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4F" w:rsidRDefault="00F2014F" w:rsidP="00F2014F">
      <w:pPr>
        <w:pStyle w:val="1"/>
        <w:ind w:left="4620"/>
      </w:pPr>
      <w:r>
        <w:t>Приложение 4</w:t>
      </w:r>
    </w:p>
    <w:p w:rsidR="00F2014F" w:rsidRDefault="00F2014F" w:rsidP="00F2014F">
      <w:pPr>
        <w:pStyle w:val="1"/>
        <w:ind w:left="4620" w:firstLine="20"/>
      </w:pPr>
      <w:r>
        <w:t>к Порядку проведения мониторинга качества финансового менеджмента в отношении главных распорядителей средств бюджета городского округа Зарайск Московской области, главных администраторов доходов бюджета городского округа Зарайск Московской области, главных администраторов источников финансирования дефицита бюджета городского округа Зарайск Московской области</w:t>
      </w:r>
    </w:p>
    <w:p w:rsidR="00F2014F" w:rsidRDefault="00F2014F" w:rsidP="00F2014F">
      <w:pPr>
        <w:pStyle w:val="20"/>
      </w:pPr>
      <w:r>
        <w:rPr>
          <w:color w:val="000000"/>
        </w:rPr>
        <w:t xml:space="preserve"> </w:t>
      </w:r>
    </w:p>
    <w:p w:rsidR="00F2014F" w:rsidRDefault="00F2014F" w:rsidP="00F2014F">
      <w:pPr>
        <w:pStyle w:val="1"/>
        <w:spacing w:after="260"/>
        <w:jc w:val="center"/>
      </w:pPr>
      <w:r>
        <w:t>Форма</w:t>
      </w:r>
    </w:p>
    <w:p w:rsidR="00F2014F" w:rsidRDefault="00F2014F" w:rsidP="00F2014F">
      <w:pPr>
        <w:pStyle w:val="1"/>
        <w:jc w:val="center"/>
      </w:pPr>
      <w:r>
        <w:t>Отчет</w:t>
      </w:r>
    </w:p>
    <w:p w:rsidR="00F2014F" w:rsidRDefault="00F2014F" w:rsidP="00F2014F">
      <w:pPr>
        <w:pStyle w:val="1"/>
        <w:spacing w:after="260"/>
        <w:jc w:val="center"/>
      </w:pPr>
      <w:r>
        <w:t>о сводном рейтинге главных администраторов</w:t>
      </w:r>
      <w:r>
        <w:br/>
        <w:t xml:space="preserve">бюджетных средств городского округа Зарайск </w:t>
      </w:r>
      <w:r>
        <w:br/>
        <w:t xml:space="preserve">по качеству финансового </w:t>
      </w:r>
      <w:proofErr w:type="gramStart"/>
      <w:r>
        <w:t>менеджмента</w:t>
      </w:r>
      <w:r w:rsidR="002354A7">
        <w:t xml:space="preserve"> </w:t>
      </w:r>
      <w:bookmarkStart w:id="0" w:name="_GoBack"/>
      <w:bookmarkEnd w:id="0"/>
      <w:r>
        <w:t xml:space="preserve"> за</w:t>
      </w:r>
      <w:proofErr w:type="gramEnd"/>
      <w:r>
        <w:t xml:space="preserve"> </w:t>
      </w:r>
      <w:r w:rsidR="00EB36C7">
        <w:t xml:space="preserve">2020 </w:t>
      </w:r>
      <w:r>
        <w:t>год</w:t>
      </w:r>
    </w:p>
    <w:tbl>
      <w:tblPr>
        <w:tblOverlap w:val="never"/>
        <w:tblW w:w="99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431"/>
        <w:gridCol w:w="1814"/>
        <w:gridCol w:w="3121"/>
      </w:tblGrid>
      <w:tr w:rsidR="00F2014F" w:rsidTr="003111D2">
        <w:trPr>
          <w:trHeight w:hRule="exact" w:val="9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14F" w:rsidRDefault="00F2014F" w:rsidP="00F81D8D">
            <w:pPr>
              <w:pStyle w:val="a5"/>
              <w:spacing w:before="100"/>
              <w:jc w:val="center"/>
            </w:pPr>
            <w:r>
              <w:t>№ п/п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14F" w:rsidRDefault="00F2014F" w:rsidP="00F81D8D">
            <w:pPr>
              <w:pStyle w:val="a5"/>
              <w:jc w:val="center"/>
            </w:pPr>
            <w:r>
              <w:t>Наименование главного администратора бюджетных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14F" w:rsidRDefault="00F2014F" w:rsidP="00F81D8D">
            <w:pPr>
              <w:pStyle w:val="a5"/>
              <w:jc w:val="center"/>
            </w:pPr>
            <w:r>
              <w:t>Рейтинговая оценка (процент)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14F" w:rsidRDefault="00F2014F" w:rsidP="00F81D8D">
            <w:pPr>
              <w:pStyle w:val="a5"/>
              <w:jc w:val="center"/>
            </w:pPr>
            <w:r>
              <w:t>Уровень качества финансового менеджмента</w:t>
            </w:r>
          </w:p>
        </w:tc>
      </w:tr>
      <w:tr w:rsidR="00F2014F" w:rsidRPr="00F2014F" w:rsidTr="003111D2">
        <w:trPr>
          <w:trHeight w:hRule="exact" w:val="4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14F" w:rsidRPr="00F2014F" w:rsidRDefault="00F2014F" w:rsidP="00F81D8D">
            <w:pPr>
              <w:rPr>
                <w:rFonts w:ascii="Times New Roman" w:hAnsi="Times New Roman" w:cs="Times New Roman"/>
              </w:rPr>
            </w:pPr>
            <w:r w:rsidRPr="00F201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14F" w:rsidRPr="00F2014F" w:rsidRDefault="00F0310D" w:rsidP="00F81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14F" w:rsidRPr="00F2014F" w:rsidRDefault="00F0310D" w:rsidP="00F81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4F" w:rsidRPr="00F2014F" w:rsidRDefault="00F2014F" w:rsidP="00F81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3111D2" w:rsidRPr="00F2014F" w:rsidTr="00F0310D">
        <w:trPr>
          <w:trHeight w:hRule="exact" w:val="9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1D2" w:rsidRPr="00F2014F" w:rsidRDefault="003111D2" w:rsidP="0031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1D2" w:rsidRPr="00F2014F" w:rsidRDefault="00F0310D" w:rsidP="00120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культуре, физической культуре, спорту, работе с детьми и молодежью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1D2" w:rsidRPr="00F2014F" w:rsidRDefault="00F0310D" w:rsidP="0031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D2" w:rsidRPr="00F2014F" w:rsidRDefault="003111D2" w:rsidP="0031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3111D2" w:rsidRPr="00F2014F" w:rsidTr="003111D2">
        <w:trPr>
          <w:trHeight w:hRule="exact" w:val="4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1D2" w:rsidRPr="00F2014F" w:rsidRDefault="003111D2" w:rsidP="0031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1D2" w:rsidRPr="00F2014F" w:rsidRDefault="00F0310D" w:rsidP="0031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Совет депутатов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1D2" w:rsidRPr="00F2014F" w:rsidRDefault="00F0310D" w:rsidP="0031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D2" w:rsidRPr="00F2014F" w:rsidRDefault="003111D2" w:rsidP="0031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3111D2" w:rsidRPr="00F2014F" w:rsidTr="003111D2">
        <w:trPr>
          <w:trHeight w:hRule="exact" w:val="4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1D2" w:rsidRPr="00F2014F" w:rsidRDefault="003111D2" w:rsidP="0031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1D2" w:rsidRPr="00F2014F" w:rsidRDefault="00F0310D" w:rsidP="0031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1D2" w:rsidRPr="00F2014F" w:rsidRDefault="00F0310D" w:rsidP="0031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D2" w:rsidRPr="00F2014F" w:rsidRDefault="003111D2" w:rsidP="0031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3111D2" w:rsidRPr="00F2014F" w:rsidTr="003111D2">
        <w:trPr>
          <w:trHeight w:hRule="exact" w:val="4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1D2" w:rsidRPr="00F2014F" w:rsidRDefault="003111D2" w:rsidP="0031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1D2" w:rsidRPr="00F2014F" w:rsidRDefault="00F0310D" w:rsidP="0031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Контрольно-счетная палата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1D2" w:rsidRPr="00F2014F" w:rsidRDefault="00F0310D" w:rsidP="0031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D2" w:rsidRPr="00F2014F" w:rsidRDefault="003111D2" w:rsidP="0031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3111D2" w:rsidRPr="00F2014F" w:rsidTr="003111D2">
        <w:trPr>
          <w:trHeight w:hRule="exact" w:val="4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1D2" w:rsidRPr="00F2014F" w:rsidRDefault="003111D2" w:rsidP="0031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1D2" w:rsidRPr="00F2014F" w:rsidRDefault="00F0310D" w:rsidP="0031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1D2" w:rsidRPr="00F2014F" w:rsidRDefault="00F0310D" w:rsidP="0031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D2" w:rsidRPr="00F2014F" w:rsidRDefault="003111D2" w:rsidP="0031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3111D2" w:rsidRPr="00F2014F" w:rsidTr="003111D2">
        <w:trPr>
          <w:trHeight w:hRule="exact" w:val="4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1D2" w:rsidRPr="00F2014F" w:rsidRDefault="003111D2" w:rsidP="0031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1D2" w:rsidRPr="00F2014F" w:rsidRDefault="00F0310D" w:rsidP="0031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1D2" w:rsidRPr="00F2014F" w:rsidRDefault="00F0310D" w:rsidP="0031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1D2" w:rsidRPr="00F2014F" w:rsidRDefault="003111D2" w:rsidP="0031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3111D2" w:rsidRPr="00F2014F" w:rsidTr="003111D2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1D2" w:rsidRPr="00F2014F" w:rsidRDefault="003111D2" w:rsidP="0031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1D2" w:rsidRPr="00F2014F" w:rsidRDefault="003111D2" w:rsidP="0031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1D2" w:rsidRPr="00F2014F" w:rsidRDefault="003111D2" w:rsidP="0031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1D2" w:rsidRPr="00F2014F" w:rsidRDefault="003111D2" w:rsidP="003111D2">
            <w:pPr>
              <w:rPr>
                <w:rFonts w:ascii="Times New Roman" w:hAnsi="Times New Roman" w:cs="Times New Roman"/>
              </w:rPr>
            </w:pPr>
          </w:p>
        </w:tc>
      </w:tr>
    </w:tbl>
    <w:p w:rsidR="00F2014F" w:rsidRPr="00F2014F" w:rsidRDefault="00F2014F" w:rsidP="00F2014F">
      <w:pPr>
        <w:rPr>
          <w:sz w:val="28"/>
          <w:szCs w:val="28"/>
        </w:rPr>
      </w:pPr>
    </w:p>
    <w:p w:rsidR="00F2014F" w:rsidRPr="006A7769" w:rsidRDefault="00F2014F" w:rsidP="00F2014F"/>
    <w:p w:rsidR="00F2014F" w:rsidRPr="006A7769" w:rsidRDefault="00F2014F" w:rsidP="00F2014F"/>
    <w:p w:rsidR="00F2014F" w:rsidRPr="006A7769" w:rsidRDefault="00F2014F" w:rsidP="00F2014F"/>
    <w:p w:rsidR="00F2014F" w:rsidRPr="006A7769" w:rsidRDefault="00F2014F" w:rsidP="00F2014F"/>
    <w:p w:rsidR="00F2014F" w:rsidRPr="006A7769" w:rsidRDefault="00F2014F" w:rsidP="00F2014F"/>
    <w:p w:rsidR="00F2014F" w:rsidRPr="006A7769" w:rsidRDefault="00F2014F" w:rsidP="00F2014F"/>
    <w:p w:rsidR="00F2014F" w:rsidRPr="006A7769" w:rsidRDefault="00F2014F" w:rsidP="00F2014F"/>
    <w:p w:rsidR="00F2014F" w:rsidRPr="006A7769" w:rsidRDefault="00F2014F" w:rsidP="00F2014F"/>
    <w:p w:rsidR="00F2014F" w:rsidRPr="006A7769" w:rsidRDefault="00F2014F" w:rsidP="00F2014F"/>
    <w:p w:rsidR="00F2014F" w:rsidRPr="006A7769" w:rsidRDefault="00F2014F" w:rsidP="00F2014F"/>
    <w:p w:rsidR="00F2014F" w:rsidRPr="006A7769" w:rsidRDefault="00F2014F" w:rsidP="00F2014F"/>
    <w:p w:rsidR="00F2014F" w:rsidRDefault="00F2014F" w:rsidP="00F2014F">
      <w:pPr>
        <w:tabs>
          <w:tab w:val="left" w:pos="8283"/>
        </w:tabs>
      </w:pPr>
      <w:r>
        <w:tab/>
      </w:r>
    </w:p>
    <w:p w:rsidR="00F2014F" w:rsidRDefault="00F2014F" w:rsidP="00F2014F">
      <w:pPr>
        <w:tabs>
          <w:tab w:val="left" w:pos="8283"/>
        </w:tabs>
      </w:pPr>
    </w:p>
    <w:p w:rsidR="00F2014F" w:rsidRDefault="00F2014F" w:rsidP="00F2014F">
      <w:pPr>
        <w:tabs>
          <w:tab w:val="left" w:pos="8283"/>
        </w:tabs>
      </w:pPr>
    </w:p>
    <w:p w:rsidR="00FF2EEB" w:rsidRDefault="00FF2EEB"/>
    <w:sectPr w:rsidR="00FF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C"/>
    <w:rsid w:val="001207D2"/>
    <w:rsid w:val="002354A7"/>
    <w:rsid w:val="003111D2"/>
    <w:rsid w:val="005C35DC"/>
    <w:rsid w:val="00A70103"/>
    <w:rsid w:val="00EB36C7"/>
    <w:rsid w:val="00F0310D"/>
    <w:rsid w:val="00F2014F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D185E-8E99-48FC-84B4-75D92597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01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014F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F2014F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F2014F"/>
    <w:rPr>
      <w:i/>
      <w:iCs/>
      <w:color w:val="1A1155"/>
      <w:sz w:val="30"/>
      <w:szCs w:val="30"/>
    </w:rPr>
  </w:style>
  <w:style w:type="paragraph" w:customStyle="1" w:styleId="1">
    <w:name w:val="Основной текст1"/>
    <w:basedOn w:val="a"/>
    <w:link w:val="a3"/>
    <w:rsid w:val="00F2014F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F2014F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F2014F"/>
    <w:pPr>
      <w:spacing w:after="300" w:line="187" w:lineRule="auto"/>
      <w:ind w:left="6420"/>
    </w:pPr>
    <w:rPr>
      <w:rFonts w:asciiTheme="minorHAnsi" w:eastAsiaTheme="minorHAnsi" w:hAnsiTheme="minorHAnsi" w:cstheme="minorBidi"/>
      <w:i/>
      <w:iCs/>
      <w:color w:val="1A1155"/>
      <w:sz w:val="30"/>
      <w:szCs w:val="30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B36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36C7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nnn</cp:lastModifiedBy>
  <cp:revision>8</cp:revision>
  <cp:lastPrinted>2021-06-21T12:54:00Z</cp:lastPrinted>
  <dcterms:created xsi:type="dcterms:W3CDTF">2021-06-04T10:21:00Z</dcterms:created>
  <dcterms:modified xsi:type="dcterms:W3CDTF">2021-06-21T12:56:00Z</dcterms:modified>
</cp:coreProperties>
</file>