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</w:p>
    <w:p w:rsidR="00726CB6" w:rsidRPr="00EC5FDB" w:rsidRDefault="00726CB6" w:rsidP="00EC5FDB">
      <w:pPr>
        <w:tabs>
          <w:tab w:val="left" w:pos="2562"/>
        </w:tabs>
        <w:jc w:val="center"/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A453F1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EC5FDB" w:rsidRDefault="00726CB6" w:rsidP="00726CB6">
      <w:pPr>
        <w:jc w:val="center"/>
        <w:rPr>
          <w:sz w:val="28"/>
        </w:rPr>
      </w:pPr>
      <w:r w:rsidRPr="00EC5FDB">
        <w:rPr>
          <w:sz w:val="28"/>
        </w:rPr>
        <w:t>__________________________</w:t>
      </w:r>
      <w:r w:rsidR="00EC5FDB">
        <w:rPr>
          <w:sz w:val="28"/>
        </w:rPr>
        <w:t>«С</w:t>
      </w:r>
      <w:r w:rsidR="00EC5FDB" w:rsidRPr="00EC5FDB">
        <w:rPr>
          <w:sz w:val="28"/>
        </w:rPr>
        <w:t>порт»</w:t>
      </w:r>
      <w:r w:rsidRPr="00EC5FDB">
        <w:rPr>
          <w:sz w:val="28"/>
        </w:rPr>
        <w:t>________</w:t>
      </w:r>
      <w:r w:rsidR="00EC5FDB">
        <w:rPr>
          <w:sz w:val="28"/>
        </w:rPr>
        <w:t>______________________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73F8E" w:rsidRDefault="00E84D83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 w:rsidR="00BF20CD">
        <w:rPr>
          <w:sz w:val="28"/>
          <w:szCs w:val="28"/>
        </w:rPr>
        <w:t xml:space="preserve"> </w:t>
      </w:r>
      <w:r w:rsidR="00A453F1">
        <w:rPr>
          <w:sz w:val="28"/>
          <w:szCs w:val="28"/>
        </w:rPr>
        <w:t>9 месяцев</w:t>
      </w:r>
      <w:r w:rsidR="00BF20CD">
        <w:rPr>
          <w:sz w:val="28"/>
          <w:szCs w:val="28"/>
        </w:rPr>
        <w:t xml:space="preserve"> </w:t>
      </w:r>
      <w:r w:rsidR="006A7B93">
        <w:rPr>
          <w:sz w:val="28"/>
          <w:szCs w:val="28"/>
        </w:rPr>
        <w:t>202</w:t>
      </w:r>
      <w:r w:rsidR="00F0125E">
        <w:rPr>
          <w:sz w:val="28"/>
          <w:szCs w:val="28"/>
        </w:rPr>
        <w:t>1</w:t>
      </w:r>
      <w:r w:rsidR="006A7B93">
        <w:rPr>
          <w:sz w:val="28"/>
          <w:szCs w:val="28"/>
        </w:rPr>
        <w:t xml:space="preserve"> год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Pr="00157FB9" w:rsidRDefault="00C12E51" w:rsidP="00726CB6">
      <w:pPr>
        <w:jc w:val="center"/>
        <w:rPr>
          <w:sz w:val="20"/>
          <w:szCs w:val="20"/>
        </w:rPr>
      </w:pPr>
    </w:p>
    <w:tbl>
      <w:tblPr>
        <w:tblW w:w="16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984"/>
        <w:gridCol w:w="10"/>
        <w:gridCol w:w="993"/>
        <w:gridCol w:w="992"/>
        <w:gridCol w:w="992"/>
        <w:gridCol w:w="951"/>
        <w:gridCol w:w="2026"/>
        <w:gridCol w:w="340"/>
        <w:gridCol w:w="2212"/>
        <w:gridCol w:w="1348"/>
        <w:gridCol w:w="1349"/>
        <w:gridCol w:w="1350"/>
      </w:tblGrid>
      <w:tr w:rsidR="00726CB6" w:rsidRPr="00902C05" w:rsidTr="002209F0">
        <w:tc>
          <w:tcPr>
            <w:tcW w:w="2480" w:type="dxa"/>
          </w:tcPr>
          <w:p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84" w:type="dxa"/>
          </w:tcPr>
          <w:p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003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992" w:type="dxa"/>
          </w:tcPr>
          <w:p w:rsidR="00726CB6" w:rsidRPr="00902C05" w:rsidRDefault="00726CB6" w:rsidP="00F0125E">
            <w:pPr>
              <w:jc w:val="center"/>
            </w:pPr>
            <w:r w:rsidRPr="00902C05">
              <w:t>Планируемое значение показателя на 20</w:t>
            </w:r>
            <w:r w:rsidR="00DE4297">
              <w:t>2</w:t>
            </w:r>
            <w:r w:rsidR="00F0125E">
              <w:t>1</w:t>
            </w:r>
            <w:r w:rsidRPr="00902C05">
              <w:t>год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349" w:type="dxa"/>
          </w:tcPr>
          <w:p w:rsidR="00726CB6" w:rsidRPr="00902C05" w:rsidRDefault="00726CB6" w:rsidP="007127B0">
            <w:pPr>
              <w:jc w:val="center"/>
            </w:pPr>
            <w:r w:rsidRPr="00902C05">
              <w:t>Объем финансирования на 20</w:t>
            </w:r>
            <w:r w:rsidR="00AF0149">
              <w:t>2</w:t>
            </w:r>
            <w:r w:rsidR="007127B0">
              <w:t>1</w:t>
            </w:r>
            <w:r w:rsidRPr="00902C05">
              <w:t>од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</w:tr>
      <w:tr w:rsidR="00726CB6" w:rsidRPr="00902C05" w:rsidTr="002209F0">
        <w:tc>
          <w:tcPr>
            <w:tcW w:w="248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91E78" w:rsidRPr="0060535A" w:rsidTr="008C0BD0">
        <w:trPr>
          <w:trHeight w:val="100"/>
        </w:trPr>
        <w:tc>
          <w:tcPr>
            <w:tcW w:w="11980" w:type="dxa"/>
            <w:gridSpan w:val="10"/>
            <w:vMerge w:val="restart"/>
          </w:tcPr>
          <w:p w:rsidR="00791E78" w:rsidRPr="008C0BD0" w:rsidRDefault="00791E78" w:rsidP="00EE37EF">
            <w:pPr>
              <w:jc w:val="center"/>
              <w:rPr>
                <w:b/>
                <w:sz w:val="20"/>
                <w:szCs w:val="20"/>
              </w:rPr>
            </w:pPr>
            <w:r w:rsidRPr="008C0BD0">
              <w:rPr>
                <w:b/>
                <w:sz w:val="22"/>
                <w:szCs w:val="20"/>
              </w:rPr>
              <w:t>Подпрограмма 1. Развитие физической культуры и спорта</w:t>
            </w: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91E78" w:rsidRPr="00A328C5" w:rsidRDefault="00BF20CD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712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013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91E78" w:rsidRPr="00A328C5" w:rsidRDefault="00BF20CD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45 529</w:t>
            </w:r>
            <w:r w:rsidR="00605057" w:rsidRPr="00A328C5">
              <w:rPr>
                <w:sz w:val="20"/>
                <w:szCs w:val="20"/>
              </w:rPr>
              <w:t>,</w:t>
            </w:r>
            <w:r w:rsidR="001F4DD8" w:rsidRPr="00A328C5">
              <w:rPr>
                <w:sz w:val="20"/>
                <w:szCs w:val="20"/>
              </w:rPr>
              <w:t>00</w:t>
            </w:r>
          </w:p>
        </w:tc>
      </w:tr>
      <w:tr w:rsidR="00D12243" w:rsidRPr="0060535A" w:rsidTr="008C0BD0">
        <w:trPr>
          <w:trHeight w:val="100"/>
        </w:trPr>
        <w:tc>
          <w:tcPr>
            <w:tcW w:w="11980" w:type="dxa"/>
            <w:gridSpan w:val="10"/>
            <w:vMerge/>
          </w:tcPr>
          <w:p w:rsidR="00D12243" w:rsidRPr="008C0BD0" w:rsidRDefault="00D12243" w:rsidP="00EE37E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48" w:type="dxa"/>
          </w:tcPr>
          <w:p w:rsidR="00D12243" w:rsidRDefault="00D12243" w:rsidP="00E8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бюджета </w:t>
            </w:r>
            <w:r w:rsidR="00E84D83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</w:tcPr>
          <w:p w:rsidR="00D12243" w:rsidRPr="00A328C5" w:rsidRDefault="007127B0" w:rsidP="00EC6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D12243" w:rsidRPr="00A328C5" w:rsidRDefault="007127B0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8C0BD0">
        <w:trPr>
          <w:trHeight w:val="134"/>
        </w:trPr>
        <w:tc>
          <w:tcPr>
            <w:tcW w:w="11980" w:type="dxa"/>
            <w:gridSpan w:val="10"/>
            <w:vMerge/>
          </w:tcPr>
          <w:p w:rsidR="00791E78" w:rsidRPr="006A7B93" w:rsidRDefault="00791E78" w:rsidP="00EE37EF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</w:tcPr>
          <w:p w:rsidR="00791E78" w:rsidRDefault="00D12243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91E78" w:rsidRPr="00A328C5" w:rsidRDefault="00D12243" w:rsidP="00BF20CD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BF20CD">
              <w:rPr>
                <w:sz w:val="20"/>
                <w:szCs w:val="20"/>
              </w:rPr>
              <w:t>794</w:t>
            </w:r>
            <w:r w:rsidR="00A328C5" w:rsidRPr="00A328C5">
              <w:rPr>
                <w:sz w:val="20"/>
                <w:szCs w:val="20"/>
              </w:rPr>
              <w:t>,</w:t>
            </w:r>
            <w:r w:rsidRPr="00A328C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791E78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6 855,</w:t>
            </w:r>
            <w:r w:rsidR="001F4DD8" w:rsidRPr="00A328C5"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0</w:t>
            </w:r>
          </w:p>
        </w:tc>
      </w:tr>
      <w:tr w:rsidR="0054197D" w:rsidRPr="0060535A" w:rsidTr="00F135A4">
        <w:trPr>
          <w:trHeight w:val="1274"/>
        </w:trPr>
        <w:tc>
          <w:tcPr>
            <w:tcW w:w="2480" w:type="dxa"/>
            <w:vMerge w:val="restart"/>
            <w:vAlign w:val="center"/>
          </w:tcPr>
          <w:p w:rsidR="000F1103" w:rsidRDefault="000F1103" w:rsidP="005F1F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5F1FA4" w:rsidRPr="005F1FA4" w:rsidRDefault="005F1FA4" w:rsidP="005F1FA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F1FA4">
              <w:rPr>
                <w:rFonts w:eastAsia="Calibri"/>
                <w:sz w:val="22"/>
                <w:szCs w:val="22"/>
              </w:rPr>
              <w:t>Макропоказатель 1</w:t>
            </w:r>
          </w:p>
          <w:p w:rsidR="0054197D" w:rsidRPr="00EC5FDB" w:rsidRDefault="005F1FA4" w:rsidP="005F1FA4">
            <w:pPr>
              <w:jc w:val="center"/>
              <w:rPr>
                <w:color w:val="000000"/>
                <w:szCs w:val="16"/>
              </w:rPr>
            </w:pPr>
            <w:r w:rsidRPr="005F1FA4">
              <w:rPr>
                <w:rFonts w:eastAsia="Calibri"/>
                <w:sz w:val="22"/>
                <w:szCs w:val="22"/>
              </w:rPr>
              <w:t xml:space="preserve">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</w:t>
            </w:r>
            <w:r w:rsidRPr="005F1FA4">
              <w:rPr>
                <w:rFonts w:eastAsia="Calibri"/>
                <w:sz w:val="22"/>
                <w:szCs w:val="22"/>
              </w:rPr>
              <w:lastRenderedPageBreak/>
              <w:t xml:space="preserve">муниципального образования Московской области </w:t>
            </w:r>
            <w:r w:rsidRPr="005F1FA4">
              <w:rPr>
                <w:sz w:val="22"/>
                <w:szCs w:val="22"/>
              </w:rPr>
              <w:t>в возрасте 3-79 лет</w:t>
            </w:r>
          </w:p>
        </w:tc>
        <w:tc>
          <w:tcPr>
            <w:tcW w:w="984" w:type="dxa"/>
            <w:vMerge w:val="restart"/>
            <w:vAlign w:val="center"/>
          </w:tcPr>
          <w:p w:rsidR="00A453F1" w:rsidRDefault="00A453F1" w:rsidP="00A453F1">
            <w:pPr>
              <w:widowControl w:val="0"/>
              <w:autoSpaceDE w:val="0"/>
              <w:autoSpaceDN w:val="0"/>
              <w:adjustRightInd w:val="0"/>
            </w:pPr>
            <w:r w:rsidRPr="00A453F1">
              <w:lastRenderedPageBreak/>
              <w:t xml:space="preserve">Приоритетный показатель </w:t>
            </w:r>
          </w:p>
          <w:p w:rsidR="0054197D" w:rsidRPr="00D42617" w:rsidRDefault="0054197D" w:rsidP="00A453F1">
            <w:pPr>
              <w:widowControl w:val="0"/>
              <w:autoSpaceDE w:val="0"/>
              <w:autoSpaceDN w:val="0"/>
              <w:adjustRightInd w:val="0"/>
            </w:pPr>
            <w:r w:rsidRPr="00D42617">
              <w:t>Указ 204</w:t>
            </w:r>
          </w:p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40,5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497202" w:rsidRDefault="0054197D" w:rsidP="00497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9720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497202">
              <w:rPr>
                <w:color w:val="000000"/>
              </w:rPr>
              <w:t>34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497202"/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0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BF20CD">
              <w:rPr>
                <w:sz w:val="20"/>
                <w:szCs w:val="20"/>
              </w:rPr>
              <w:t>013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45 529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2209F0">
        <w:trPr>
          <w:trHeight w:val="1513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390957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444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BF20CD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BF20CD">
              <w:rPr>
                <w:sz w:val="20"/>
                <w:szCs w:val="20"/>
              </w:rPr>
              <w:t>794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6 855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305BFE">
        <w:trPr>
          <w:trHeight w:val="1550"/>
        </w:trPr>
        <w:tc>
          <w:tcPr>
            <w:tcW w:w="2480" w:type="dxa"/>
            <w:vMerge w:val="restart"/>
            <w:vAlign w:val="center"/>
          </w:tcPr>
          <w:p w:rsidR="0054197D" w:rsidRPr="00EC5FDB" w:rsidRDefault="0054197D" w:rsidP="00DA7FD7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>Макропоказатель</w:t>
            </w:r>
            <w:r w:rsidR="00A453F1">
              <w:rPr>
                <w:color w:val="000000"/>
                <w:sz w:val="22"/>
                <w:szCs w:val="16"/>
              </w:rPr>
              <w:t xml:space="preserve"> 2</w:t>
            </w:r>
            <w:r>
              <w:rPr>
                <w:color w:val="000000"/>
                <w:sz w:val="22"/>
                <w:szCs w:val="16"/>
              </w:rPr>
              <w:t xml:space="preserve"> - </w:t>
            </w:r>
            <w:r w:rsidRPr="00EC5FDB">
              <w:rPr>
                <w:color w:val="000000"/>
                <w:sz w:val="22"/>
                <w:szCs w:val="1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84" w:type="dxa"/>
            <w:vMerge w:val="restart"/>
            <w:vAlign w:val="center"/>
          </w:tcPr>
          <w:p w:rsidR="00087A41" w:rsidRPr="00087A41" w:rsidRDefault="00087A41" w:rsidP="0008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7A41">
              <w:rPr>
                <w:rFonts w:eastAsia="Calibri"/>
                <w:sz w:val="22"/>
                <w:szCs w:val="22"/>
                <w:lang w:eastAsia="en-US"/>
              </w:rPr>
              <w:t>Указ 204,</w:t>
            </w:r>
          </w:p>
          <w:p w:rsidR="0054197D" w:rsidRPr="00D42617" w:rsidRDefault="00087A41" w:rsidP="00087A41">
            <w:pPr>
              <w:jc w:val="center"/>
            </w:pPr>
            <w:r w:rsidRPr="00087A41">
              <w:rPr>
                <w:rFonts w:eastAsia="Calibri"/>
                <w:sz w:val="22"/>
                <w:szCs w:val="22"/>
                <w:lang w:eastAsia="en-US"/>
              </w:rPr>
              <w:t>показатель Регионального проекта «Спорт – норма жизни»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1021C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A453F1" w:rsidP="005F1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28,35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4197D" w:rsidP="00497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9720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497202">
              <w:rPr>
                <w:color w:val="000000"/>
              </w:rPr>
              <w:t>38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0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BF20CD">
              <w:rPr>
                <w:sz w:val="20"/>
                <w:szCs w:val="20"/>
              </w:rPr>
              <w:t>013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45 529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305BFE">
        <w:trPr>
          <w:trHeight w:val="1133"/>
        </w:trPr>
        <w:tc>
          <w:tcPr>
            <w:tcW w:w="2480" w:type="dxa"/>
            <w:vMerge/>
            <w:vAlign w:val="center"/>
          </w:tcPr>
          <w:p w:rsidR="0054197D" w:rsidRDefault="0054197D" w:rsidP="005811BD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1263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BF20CD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BF20CD">
              <w:rPr>
                <w:sz w:val="20"/>
                <w:szCs w:val="20"/>
              </w:rPr>
              <w:t>794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6 855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1826"/>
        </w:trPr>
        <w:tc>
          <w:tcPr>
            <w:tcW w:w="2480" w:type="dxa"/>
            <w:vMerge w:val="restart"/>
            <w:vAlign w:val="center"/>
          </w:tcPr>
          <w:p w:rsidR="0054197D" w:rsidRPr="00EC5FDB" w:rsidRDefault="0054197D" w:rsidP="00A06C3B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</w:t>
            </w:r>
            <w:r w:rsidR="00A453F1">
              <w:rPr>
                <w:color w:val="000000"/>
                <w:sz w:val="22"/>
                <w:szCs w:val="16"/>
              </w:rPr>
              <w:t>3</w:t>
            </w:r>
            <w:r>
              <w:rPr>
                <w:color w:val="000000"/>
                <w:sz w:val="22"/>
                <w:szCs w:val="16"/>
              </w:rPr>
              <w:t xml:space="preserve">- </w:t>
            </w:r>
            <w:r w:rsidR="005F1FA4" w:rsidRPr="005F1FA4">
              <w:rPr>
                <w:rFonts w:eastAsia="Calibri"/>
                <w:sz w:val="22"/>
                <w:szCs w:val="22"/>
              </w:rPr>
              <w:t xml:space="preserve">Доступные спортивные площадки. </w:t>
            </w:r>
            <w:r w:rsidR="005F1FA4" w:rsidRPr="005F1FA4">
              <w:rPr>
                <w:rFonts w:eastAsia="Calibri"/>
                <w:color w:val="000000"/>
                <w:sz w:val="22"/>
                <w:szCs w:val="22"/>
              </w:rPr>
              <w:t xml:space="preserve">Доля спортивных площадок, управляемых в соответствии со </w:t>
            </w:r>
            <w:r w:rsidR="005F1FA4" w:rsidRPr="005F1FA4">
              <w:rPr>
                <w:rFonts w:eastAsia="Calibri"/>
                <w:sz w:val="22"/>
                <w:szCs w:val="22"/>
              </w:rPr>
              <w:t>стандартом их использования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EC5FDB" w:rsidRDefault="005F1FA4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Рейтинг-45</w:t>
            </w:r>
          </w:p>
          <w:p w:rsidR="0054197D" w:rsidRPr="005C76EE" w:rsidRDefault="0054197D" w:rsidP="00F11063">
            <w:pPr>
              <w:jc w:val="center"/>
              <w:rPr>
                <w:highlight w:val="yellow"/>
              </w:rPr>
            </w:pPr>
            <w:r w:rsidRPr="00EC5FDB">
              <w:t>Приоритетный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F1FA4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54197D">
              <w:rPr>
                <w:color w:val="000000"/>
              </w:rPr>
              <w:t>,0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5F1FA4" w:rsidRDefault="005F1FA4" w:rsidP="00867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863C9A">
              <w:rPr>
                <w:color w:val="000000"/>
              </w:rPr>
              <w:t>,</w:t>
            </w:r>
            <w:r w:rsidR="00AB5334">
              <w:rPr>
                <w:color w:val="000000"/>
                <w:lang w:val="en-US"/>
              </w:rPr>
              <w:t>6</w:t>
            </w:r>
            <w:r w:rsidR="00867176">
              <w:rPr>
                <w:color w:val="000000"/>
              </w:rPr>
              <w:t>8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863C9A" w:rsidRDefault="00863C9A" w:rsidP="00863C9A">
            <w:r>
              <w:t>достижение показателя планируется достигнуть к концу текущего года</w:t>
            </w:r>
          </w:p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0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BF20CD">
              <w:rPr>
                <w:sz w:val="20"/>
                <w:szCs w:val="20"/>
              </w:rPr>
              <w:t>013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45 529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F135A4">
        <w:trPr>
          <w:trHeight w:val="1116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EC5FDB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7B6FC5">
        <w:trPr>
          <w:trHeight w:val="834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EC5FDB" w:rsidRDefault="0054197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BF20CD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BF20CD">
              <w:rPr>
                <w:sz w:val="20"/>
                <w:szCs w:val="20"/>
              </w:rPr>
              <w:t>794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6 855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814B1F">
        <w:trPr>
          <w:trHeight w:val="565"/>
        </w:trPr>
        <w:tc>
          <w:tcPr>
            <w:tcW w:w="2480" w:type="dxa"/>
            <w:vMerge w:val="restart"/>
            <w:vAlign w:val="center"/>
          </w:tcPr>
          <w:p w:rsidR="000F1103" w:rsidRDefault="000F1103" w:rsidP="008C0BD0">
            <w:pPr>
              <w:jc w:val="center"/>
              <w:rPr>
                <w:b/>
                <w:sz w:val="20"/>
                <w:szCs w:val="20"/>
              </w:rPr>
            </w:pPr>
          </w:p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 w:rsidR="00A453F1">
              <w:rPr>
                <w:b/>
                <w:sz w:val="20"/>
                <w:szCs w:val="20"/>
              </w:rPr>
              <w:t xml:space="preserve"> </w:t>
            </w:r>
            <w:r w:rsidR="005F1FA4">
              <w:rPr>
                <w:b/>
                <w:sz w:val="20"/>
                <w:szCs w:val="20"/>
              </w:rPr>
              <w:t>4</w:t>
            </w:r>
          </w:p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Доля лиц с ограниченными возможностями здоровья и инвалидов, систематически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15</w:t>
            </w:r>
            <w:r>
              <w:rPr>
                <w:color w:val="000000"/>
              </w:rPr>
              <w:t>,5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B178BB" w:rsidP="00A453F1">
            <w:pPr>
              <w:jc w:val="center"/>
              <w:rPr>
                <w:color w:val="000000"/>
              </w:rPr>
            </w:pPr>
            <w:r w:rsidRPr="00B178BB">
              <w:rPr>
                <w:color w:val="000000"/>
              </w:rPr>
              <w:t>21,</w:t>
            </w:r>
            <w:r w:rsidR="00A453F1">
              <w:rPr>
                <w:color w:val="000000"/>
              </w:rPr>
              <w:t>61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0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BF20CD">
              <w:rPr>
                <w:sz w:val="20"/>
                <w:szCs w:val="20"/>
              </w:rPr>
              <w:t>013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45 529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EC73CA">
        <w:trPr>
          <w:trHeight w:val="565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1921D5">
        <w:trPr>
          <w:trHeight w:val="1641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</w:p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54197D" w:rsidP="00BF20CD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BF20CD">
              <w:rPr>
                <w:sz w:val="20"/>
                <w:szCs w:val="20"/>
              </w:rPr>
              <w:t>794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6 855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483799">
        <w:trPr>
          <w:trHeight w:val="1150"/>
        </w:trPr>
        <w:tc>
          <w:tcPr>
            <w:tcW w:w="2480" w:type="dxa"/>
            <w:vMerge w:val="restart"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 xml:space="preserve">Макропоказатель </w:t>
            </w:r>
            <w:r w:rsidR="00A453F1">
              <w:rPr>
                <w:color w:val="000000"/>
                <w:sz w:val="22"/>
                <w:szCs w:val="16"/>
              </w:rPr>
              <w:t>5</w:t>
            </w:r>
            <w:r>
              <w:rPr>
                <w:color w:val="000000"/>
                <w:sz w:val="22"/>
                <w:szCs w:val="16"/>
              </w:rPr>
              <w:t xml:space="preserve">- </w:t>
            </w:r>
            <w:r w:rsidRPr="00EC5FDB">
              <w:rPr>
                <w:color w:val="000000"/>
                <w:sz w:val="22"/>
                <w:szCs w:val="16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84" w:type="dxa"/>
            <w:vMerge w:val="restart"/>
            <w:vAlign w:val="center"/>
          </w:tcPr>
          <w:p w:rsidR="0054197D" w:rsidRPr="00D42617" w:rsidRDefault="0054197D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4197D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Merge w:val="restart"/>
            <w:vAlign w:val="center"/>
          </w:tcPr>
          <w:p w:rsidR="0054197D" w:rsidRPr="00EC5FDB" w:rsidRDefault="005F1FA4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4197D" w:rsidRPr="00EC5FDB" w:rsidRDefault="005F1FA4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197D" w:rsidRPr="00EC5FDB" w:rsidRDefault="0054197D" w:rsidP="00A453F1"/>
        </w:tc>
        <w:tc>
          <w:tcPr>
            <w:tcW w:w="2212" w:type="dxa"/>
            <w:vMerge w:val="restart"/>
            <w:vAlign w:val="center"/>
          </w:tcPr>
          <w:p w:rsidR="0054197D" w:rsidRPr="00EC5FDB" w:rsidRDefault="0054197D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197D" w:rsidRPr="00A328C5" w:rsidRDefault="0054197D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0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BF20C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45 529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653F5E">
        <w:trPr>
          <w:trHeight w:val="1150"/>
        </w:trPr>
        <w:tc>
          <w:tcPr>
            <w:tcW w:w="2480" w:type="dxa"/>
            <w:vMerge/>
            <w:vAlign w:val="center"/>
          </w:tcPr>
          <w:p w:rsidR="0054197D" w:rsidRPr="007936AA" w:rsidRDefault="0054197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B8200F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Default="0054197D" w:rsidP="00B8200F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54197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197D" w:rsidRPr="0060535A" w:rsidTr="00AD4CA4">
        <w:trPr>
          <w:trHeight w:val="952"/>
        </w:trPr>
        <w:tc>
          <w:tcPr>
            <w:tcW w:w="2480" w:type="dxa"/>
            <w:vMerge/>
            <w:vAlign w:val="center"/>
          </w:tcPr>
          <w:p w:rsidR="0054197D" w:rsidRPr="00EC5FDB" w:rsidRDefault="0054197D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197D" w:rsidRPr="00D42617" w:rsidRDefault="0054197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4197D" w:rsidRPr="00EC5FDB" w:rsidRDefault="0054197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197D" w:rsidRPr="00EC5FDB" w:rsidRDefault="0054197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197D" w:rsidRPr="00EC5FDB" w:rsidRDefault="0054197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197D" w:rsidRPr="00EC5FDB" w:rsidRDefault="0054197D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197D" w:rsidRDefault="0054197D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197D" w:rsidRPr="00A328C5" w:rsidRDefault="00BF20CD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10 794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197D" w:rsidRPr="00A328C5" w:rsidRDefault="00BF20CD" w:rsidP="002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6 855</w:t>
            </w:r>
            <w:r w:rsidR="0054197D" w:rsidRPr="00A328C5">
              <w:rPr>
                <w:sz w:val="20"/>
                <w:szCs w:val="20"/>
              </w:rPr>
              <w:t>,00</w:t>
            </w:r>
          </w:p>
        </w:tc>
      </w:tr>
      <w:tr w:rsidR="005F1FA4" w:rsidRPr="0060535A" w:rsidTr="00AD4CA4">
        <w:trPr>
          <w:trHeight w:val="952"/>
        </w:trPr>
        <w:tc>
          <w:tcPr>
            <w:tcW w:w="2480" w:type="dxa"/>
            <w:vMerge w:val="restart"/>
            <w:vAlign w:val="center"/>
          </w:tcPr>
          <w:p w:rsidR="000F1103" w:rsidRDefault="000F1103" w:rsidP="00ED0F32">
            <w:pPr>
              <w:jc w:val="center"/>
              <w:rPr>
                <w:color w:val="000000"/>
                <w:sz w:val="22"/>
                <w:szCs w:val="16"/>
              </w:rPr>
            </w:pPr>
          </w:p>
          <w:p w:rsidR="005F1FA4" w:rsidRDefault="005F1FA4" w:rsidP="00ED0F32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</w:t>
            </w:r>
            <w:r w:rsidR="00A453F1">
              <w:rPr>
                <w:color w:val="000000"/>
                <w:sz w:val="22"/>
                <w:szCs w:val="16"/>
              </w:rPr>
              <w:t>6</w:t>
            </w:r>
            <w:r>
              <w:rPr>
                <w:color w:val="000000"/>
                <w:sz w:val="22"/>
                <w:szCs w:val="16"/>
              </w:rPr>
              <w:t xml:space="preserve">- </w:t>
            </w:r>
            <w:r w:rsidRPr="00EC5FDB">
              <w:rPr>
                <w:color w:val="000000"/>
                <w:sz w:val="22"/>
                <w:szCs w:val="16"/>
              </w:rPr>
              <w:t>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  <w:p w:rsidR="00701132" w:rsidRDefault="00701132" w:rsidP="00ED0F32">
            <w:pPr>
              <w:jc w:val="center"/>
              <w:rPr>
                <w:color w:val="000000"/>
                <w:szCs w:val="16"/>
              </w:rPr>
            </w:pPr>
          </w:p>
          <w:p w:rsidR="00701132" w:rsidRPr="00EC5FDB" w:rsidRDefault="00701132" w:rsidP="00ED0F32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5F1FA4" w:rsidRPr="00D42617" w:rsidRDefault="005F1FA4" w:rsidP="00ED0F32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F1FA4" w:rsidRPr="00EC5FDB" w:rsidRDefault="005F1FA4" w:rsidP="00ED0F32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F1FA4" w:rsidRPr="00EC5FDB" w:rsidRDefault="005F1FA4" w:rsidP="00ED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2" w:type="dxa"/>
            <w:vMerge w:val="restart"/>
            <w:vAlign w:val="center"/>
          </w:tcPr>
          <w:p w:rsidR="005F1FA4" w:rsidRPr="00EC5FDB" w:rsidRDefault="008E0246" w:rsidP="00ED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F1FA4" w:rsidRPr="00FF1CE3" w:rsidRDefault="008E0246" w:rsidP="00ED0F32">
            <w:pPr>
              <w:jc w:val="center"/>
            </w:pPr>
            <w: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F1FA4" w:rsidRPr="00EC5FDB" w:rsidRDefault="005F1FA4" w:rsidP="00ED0F32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F1FA4" w:rsidRPr="00EC5FDB" w:rsidRDefault="005F1FA4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F1FA4" w:rsidRPr="00EC5FDB" w:rsidRDefault="005F1FA4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F1FA4" w:rsidRDefault="005F1FA4" w:rsidP="00ED0F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F1FA4" w:rsidRPr="00A328C5" w:rsidRDefault="005F1FA4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0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BF20CD">
              <w:rPr>
                <w:sz w:val="20"/>
                <w:szCs w:val="20"/>
              </w:rPr>
              <w:t>013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F1FA4" w:rsidRPr="00A328C5" w:rsidRDefault="00BF20CD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F1F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529</w:t>
            </w:r>
            <w:r w:rsidR="005F1FA4" w:rsidRPr="00A328C5">
              <w:rPr>
                <w:sz w:val="20"/>
                <w:szCs w:val="20"/>
              </w:rPr>
              <w:t>,00</w:t>
            </w:r>
          </w:p>
        </w:tc>
      </w:tr>
      <w:tr w:rsidR="005F1FA4" w:rsidRPr="0060535A" w:rsidTr="00E467B3">
        <w:trPr>
          <w:trHeight w:val="1132"/>
        </w:trPr>
        <w:tc>
          <w:tcPr>
            <w:tcW w:w="2480" w:type="dxa"/>
            <w:vMerge/>
            <w:vAlign w:val="center"/>
          </w:tcPr>
          <w:p w:rsidR="005F1FA4" w:rsidRPr="007936AA" w:rsidRDefault="005F1FA4" w:rsidP="00ED0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F1FA4" w:rsidRPr="00D42617" w:rsidRDefault="005F1FA4" w:rsidP="00ED0F32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F1FA4" w:rsidRPr="00EC5FDB" w:rsidRDefault="005F1FA4" w:rsidP="00ED0F32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F1FA4" w:rsidRDefault="005F1FA4" w:rsidP="00ED0F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1FA4" w:rsidRPr="00EC5FDB" w:rsidRDefault="005F1FA4" w:rsidP="00ED0F32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F1FA4" w:rsidRDefault="005F1FA4" w:rsidP="00ED0F32">
            <w:pPr>
              <w:jc w:val="center"/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F1FA4" w:rsidRPr="00EC5FDB" w:rsidRDefault="005F1FA4" w:rsidP="00ED0F32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F1FA4" w:rsidRPr="00EC5FDB" w:rsidRDefault="005F1FA4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F1FA4" w:rsidRDefault="005F1FA4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F1FA4" w:rsidRPr="00A328C5" w:rsidRDefault="005F1FA4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F1FA4" w:rsidRPr="00A328C5" w:rsidRDefault="005F1FA4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AD12D2">
        <w:trPr>
          <w:trHeight w:val="1425"/>
        </w:trPr>
        <w:tc>
          <w:tcPr>
            <w:tcW w:w="2480" w:type="dxa"/>
            <w:vMerge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805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8053C8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01132" w:rsidRPr="00A328C5" w:rsidRDefault="00701132" w:rsidP="0061666B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61666B">
              <w:rPr>
                <w:sz w:val="20"/>
                <w:szCs w:val="20"/>
              </w:rPr>
              <w:t>794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61666B" w:rsidP="0061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1132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55</w:t>
            </w:r>
            <w:r w:rsidR="00701132" w:rsidRPr="00A328C5">
              <w:rPr>
                <w:sz w:val="20"/>
                <w:szCs w:val="20"/>
              </w:rPr>
              <w:t>,00</w:t>
            </w:r>
          </w:p>
        </w:tc>
      </w:tr>
      <w:tr w:rsidR="005F1FA4" w:rsidRPr="0060535A" w:rsidTr="00232544">
        <w:trPr>
          <w:trHeight w:val="1657"/>
        </w:trPr>
        <w:tc>
          <w:tcPr>
            <w:tcW w:w="2480" w:type="dxa"/>
            <w:vMerge w:val="restart"/>
            <w:vAlign w:val="center"/>
          </w:tcPr>
          <w:p w:rsidR="000F1103" w:rsidRDefault="000F1103" w:rsidP="008C0BD0">
            <w:pPr>
              <w:jc w:val="center"/>
              <w:rPr>
                <w:color w:val="000000"/>
                <w:sz w:val="22"/>
                <w:szCs w:val="16"/>
              </w:rPr>
            </w:pPr>
          </w:p>
          <w:p w:rsidR="005F1FA4" w:rsidRPr="00EC5FDB" w:rsidRDefault="005F1FA4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</w:t>
            </w:r>
            <w:r w:rsidR="00A453F1">
              <w:rPr>
                <w:color w:val="000000"/>
                <w:sz w:val="22"/>
                <w:szCs w:val="16"/>
              </w:rPr>
              <w:t>7</w:t>
            </w:r>
            <w:r>
              <w:rPr>
                <w:color w:val="000000"/>
                <w:sz w:val="22"/>
                <w:szCs w:val="16"/>
              </w:rPr>
              <w:t>-</w:t>
            </w:r>
            <w:r w:rsidRPr="00EC5FDB">
              <w:rPr>
                <w:color w:val="000000"/>
                <w:sz w:val="22"/>
                <w:szCs w:val="16"/>
              </w:rPr>
              <w:t xml:space="preserve">Эффективность использования существующих объектов спорта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(отношение фактической посещаемости к нормативной пропускной способности)</w:t>
            </w:r>
          </w:p>
        </w:tc>
        <w:tc>
          <w:tcPr>
            <w:tcW w:w="984" w:type="dxa"/>
            <w:vMerge w:val="restart"/>
            <w:vAlign w:val="center"/>
          </w:tcPr>
          <w:p w:rsidR="005F1FA4" w:rsidRPr="001B71F5" w:rsidRDefault="005F1FA4" w:rsidP="00F11063">
            <w:pPr>
              <w:jc w:val="center"/>
            </w:pPr>
            <w:r w:rsidRPr="001B71F5">
              <w:lastRenderedPageBreak/>
              <w:t xml:space="preserve">показатель к ежегодному обращению </w:t>
            </w:r>
            <w:r w:rsidRPr="001B71F5">
              <w:lastRenderedPageBreak/>
              <w:t>Губернатора Московской области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5F1FA4" w:rsidRPr="00EC5FDB" w:rsidRDefault="005F1FA4" w:rsidP="00F11063">
            <w:pPr>
              <w:spacing w:line="254" w:lineRule="auto"/>
              <w:jc w:val="center"/>
            </w:pPr>
            <w:r w:rsidRPr="00EC5FDB">
              <w:lastRenderedPageBreak/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F1FA4" w:rsidRPr="00EC5FDB" w:rsidRDefault="005F1FA4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5F1FA4" w:rsidRPr="00EC5FDB" w:rsidRDefault="005F1FA4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vMerge w:val="restart"/>
            <w:vAlign w:val="center"/>
          </w:tcPr>
          <w:p w:rsidR="005F1FA4" w:rsidRPr="00EC5FDB" w:rsidRDefault="005F1FA4" w:rsidP="00497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9720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497202">
              <w:rPr>
                <w:color w:val="000000"/>
              </w:rPr>
              <w:t>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F1FA4" w:rsidRDefault="005F1FA4" w:rsidP="00863C9A">
            <w:r>
              <w:t>достижение показателя планируется достигнуть к концу текущего года</w:t>
            </w:r>
          </w:p>
          <w:p w:rsidR="005F1FA4" w:rsidRPr="00EC5FDB" w:rsidRDefault="005F1FA4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F1FA4" w:rsidRPr="00EC5FDB" w:rsidRDefault="005F1FA4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F1FA4" w:rsidRPr="00EC5FDB" w:rsidRDefault="005F1FA4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F1FA4" w:rsidRDefault="005F1FA4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F1FA4" w:rsidRPr="00A328C5" w:rsidRDefault="005F1FA4" w:rsidP="0061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166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1666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F1FA4" w:rsidRPr="00A328C5" w:rsidRDefault="0061666B" w:rsidP="0061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F1F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529</w:t>
            </w:r>
            <w:r w:rsidR="005F1FA4" w:rsidRPr="00A328C5">
              <w:rPr>
                <w:sz w:val="20"/>
                <w:szCs w:val="20"/>
              </w:rPr>
              <w:t>,00</w:t>
            </w:r>
          </w:p>
        </w:tc>
      </w:tr>
      <w:tr w:rsidR="005F1FA4" w:rsidRPr="0060535A" w:rsidTr="00305BFE">
        <w:trPr>
          <w:trHeight w:val="1399"/>
        </w:trPr>
        <w:tc>
          <w:tcPr>
            <w:tcW w:w="2480" w:type="dxa"/>
            <w:vMerge/>
            <w:vAlign w:val="center"/>
          </w:tcPr>
          <w:p w:rsidR="005F1FA4" w:rsidRPr="007936AA" w:rsidRDefault="005F1FA4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F1FA4" w:rsidRPr="001B71F5" w:rsidRDefault="005F1FA4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F1FA4" w:rsidRPr="00EC5FDB" w:rsidRDefault="005F1FA4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F1FA4" w:rsidRDefault="005F1FA4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1FA4" w:rsidRDefault="005F1FA4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F1FA4" w:rsidRDefault="005F1FA4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F1FA4" w:rsidRPr="00EC5FDB" w:rsidRDefault="005F1FA4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F1FA4" w:rsidRPr="00EC5FDB" w:rsidRDefault="005F1FA4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F1FA4" w:rsidRDefault="005F1FA4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F1FA4" w:rsidRPr="00A328C5" w:rsidRDefault="005F1FA4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F1FA4" w:rsidRPr="00A328C5" w:rsidRDefault="005F1FA4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F1FA4" w:rsidRPr="0060535A" w:rsidTr="00E9307C">
        <w:trPr>
          <w:trHeight w:val="1040"/>
        </w:trPr>
        <w:tc>
          <w:tcPr>
            <w:tcW w:w="2480" w:type="dxa"/>
            <w:vMerge/>
            <w:vAlign w:val="center"/>
          </w:tcPr>
          <w:p w:rsidR="005F1FA4" w:rsidRPr="00EC5FDB" w:rsidRDefault="005F1FA4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F1FA4" w:rsidRPr="001B71F5" w:rsidRDefault="005F1FA4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F1FA4" w:rsidRPr="00EC5FDB" w:rsidRDefault="005F1FA4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F1FA4" w:rsidRPr="00EC5FDB" w:rsidRDefault="005F1FA4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1FA4" w:rsidRPr="00EC5FDB" w:rsidRDefault="005F1FA4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F1FA4" w:rsidRPr="00EC5FDB" w:rsidRDefault="005F1FA4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F1FA4" w:rsidRPr="00EC5FDB" w:rsidRDefault="005F1FA4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F1FA4" w:rsidRPr="00EC5FDB" w:rsidRDefault="005F1FA4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F1FA4" w:rsidRDefault="005F1FA4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49" w:type="dxa"/>
          </w:tcPr>
          <w:p w:rsidR="005F1FA4" w:rsidRPr="00A328C5" w:rsidRDefault="005F1FA4" w:rsidP="0061666B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61666B">
              <w:rPr>
                <w:sz w:val="20"/>
                <w:szCs w:val="20"/>
              </w:rPr>
              <w:t>794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F1FA4" w:rsidRPr="00A328C5" w:rsidRDefault="0061666B" w:rsidP="0061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F1FA4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55</w:t>
            </w:r>
            <w:r w:rsidR="005F1FA4"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701132">
        <w:trPr>
          <w:trHeight w:val="915"/>
        </w:trPr>
        <w:tc>
          <w:tcPr>
            <w:tcW w:w="2480" w:type="dxa"/>
            <w:vMerge w:val="restart"/>
            <w:vAlign w:val="center"/>
          </w:tcPr>
          <w:p w:rsidR="00701132" w:rsidRPr="00EC5FDB" w:rsidRDefault="00701132" w:rsidP="00701132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</w:t>
            </w:r>
            <w:r w:rsidR="00A453F1">
              <w:rPr>
                <w:color w:val="000000"/>
                <w:sz w:val="22"/>
                <w:szCs w:val="16"/>
              </w:rPr>
              <w:t>8</w:t>
            </w:r>
            <w:r>
              <w:rPr>
                <w:color w:val="000000"/>
                <w:sz w:val="22"/>
                <w:szCs w:val="16"/>
              </w:rPr>
              <w:t xml:space="preserve">- </w:t>
            </w: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84" w:type="dxa"/>
            <w:vMerge w:val="restart"/>
            <w:vAlign w:val="center"/>
          </w:tcPr>
          <w:p w:rsidR="00701132" w:rsidRPr="001B71F5" w:rsidRDefault="00701132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B5036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701132" w:rsidRPr="00EC5FDB" w:rsidRDefault="00B50365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01132" w:rsidRPr="00EC5FDB" w:rsidRDefault="00701132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ED0F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01132" w:rsidRPr="00A328C5" w:rsidRDefault="00701132" w:rsidP="0061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166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1666B">
              <w:rPr>
                <w:sz w:val="20"/>
                <w:szCs w:val="20"/>
              </w:rPr>
              <w:t>013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61666B" w:rsidP="0061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01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529</w:t>
            </w:r>
            <w:r w:rsidR="00701132"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701132">
        <w:trPr>
          <w:trHeight w:val="975"/>
        </w:trPr>
        <w:tc>
          <w:tcPr>
            <w:tcW w:w="2480" w:type="dxa"/>
            <w:vMerge/>
            <w:vAlign w:val="center"/>
          </w:tcPr>
          <w:p w:rsidR="00701132" w:rsidRPr="007936AA" w:rsidRDefault="00701132" w:rsidP="00701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701132" w:rsidRPr="00A328C5" w:rsidRDefault="00701132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701132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E9307C">
        <w:trPr>
          <w:trHeight w:val="840"/>
        </w:trPr>
        <w:tc>
          <w:tcPr>
            <w:tcW w:w="2480" w:type="dxa"/>
            <w:vMerge/>
            <w:vAlign w:val="center"/>
          </w:tcPr>
          <w:p w:rsidR="00701132" w:rsidRPr="007936AA" w:rsidRDefault="00701132" w:rsidP="00701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01132" w:rsidRPr="00A328C5" w:rsidRDefault="00701132" w:rsidP="00BF20CD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BF20CD">
              <w:rPr>
                <w:sz w:val="20"/>
                <w:szCs w:val="20"/>
              </w:rPr>
              <w:t>794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BF20CD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1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855</w:t>
            </w:r>
            <w:r w:rsidR="00701132"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5D47A5">
        <w:trPr>
          <w:trHeight w:val="1150"/>
        </w:trPr>
        <w:tc>
          <w:tcPr>
            <w:tcW w:w="2480" w:type="dxa"/>
            <w:vMerge w:val="restart"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 w:rsidR="00B50365">
              <w:rPr>
                <w:b/>
                <w:sz w:val="20"/>
                <w:szCs w:val="20"/>
              </w:rPr>
              <w:t xml:space="preserve"> </w:t>
            </w:r>
            <w:r w:rsidR="00A453F1">
              <w:rPr>
                <w:b/>
                <w:sz w:val="20"/>
                <w:szCs w:val="20"/>
              </w:rPr>
              <w:t>1</w:t>
            </w:r>
          </w:p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984" w:type="dxa"/>
            <w:vMerge w:val="restart"/>
            <w:vAlign w:val="center"/>
          </w:tcPr>
          <w:p w:rsidR="00701132" w:rsidRPr="007F41C1" w:rsidRDefault="00701132" w:rsidP="00F11063">
            <w:pPr>
              <w:jc w:val="center"/>
            </w:pPr>
            <w:r w:rsidRPr="007F41C1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  <w:r w:rsidRPr="00EC5FDB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51" w:type="dxa"/>
            <w:vMerge w:val="restart"/>
            <w:vAlign w:val="center"/>
          </w:tcPr>
          <w:p w:rsidR="00701132" w:rsidRPr="00497202" w:rsidRDefault="0049720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01132" w:rsidRDefault="00701132" w:rsidP="00863C9A">
            <w:r>
              <w:t>достижение показателя планируется достигнуть к концу текущего года</w:t>
            </w:r>
          </w:p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01132" w:rsidRPr="008126A0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26A0">
              <w:rPr>
                <w:rFonts w:eastAsia="Calibri"/>
                <w:sz w:val="22"/>
                <w:szCs w:val="22"/>
              </w:rPr>
              <w:t>Основное мероприятие 01</w:t>
            </w:r>
            <w:r w:rsidRPr="008126A0">
              <w:rPr>
                <w:bCs/>
                <w:color w:val="2E2E2E"/>
                <w:sz w:val="22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  <w:p w:rsidR="00701132" w:rsidRPr="008126A0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Pr="008126A0" w:rsidRDefault="00701132" w:rsidP="00A62CF0">
            <w:pPr>
              <w:jc w:val="center"/>
            </w:pPr>
            <w:r w:rsidRPr="008126A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01132" w:rsidRPr="00A328C5" w:rsidRDefault="00701132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BF20CD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701132" w:rsidP="00BF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20CD">
              <w:rPr>
                <w:sz w:val="20"/>
                <w:szCs w:val="20"/>
              </w:rPr>
              <w:t xml:space="preserve"> 674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196962">
        <w:trPr>
          <w:trHeight w:val="1150"/>
        </w:trPr>
        <w:tc>
          <w:tcPr>
            <w:tcW w:w="2480" w:type="dxa"/>
            <w:vMerge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7F41C1" w:rsidRDefault="0070113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8126A0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Pr="008126A0" w:rsidRDefault="00701132" w:rsidP="00DE60B0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701132" w:rsidRPr="008126A0" w:rsidRDefault="00701132" w:rsidP="008D4FD6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E9307C">
        <w:trPr>
          <w:trHeight w:val="938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7F41C1" w:rsidRDefault="0070113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4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2209F0">
        <w:trPr>
          <w:trHeight w:val="1641"/>
        </w:trPr>
        <w:tc>
          <w:tcPr>
            <w:tcW w:w="2480" w:type="dxa"/>
            <w:vMerge w:val="restart"/>
            <w:vAlign w:val="center"/>
          </w:tcPr>
          <w:p w:rsidR="000F1103" w:rsidRDefault="000F1103" w:rsidP="008C0BD0">
            <w:pPr>
              <w:jc w:val="center"/>
              <w:rPr>
                <w:b/>
                <w:sz w:val="20"/>
                <w:szCs w:val="20"/>
              </w:rPr>
            </w:pPr>
          </w:p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 w:rsidR="00A453F1">
              <w:rPr>
                <w:b/>
                <w:sz w:val="20"/>
                <w:szCs w:val="20"/>
              </w:rPr>
              <w:t xml:space="preserve"> 2</w:t>
            </w:r>
          </w:p>
          <w:p w:rsidR="00701132" w:rsidRDefault="00701132" w:rsidP="008C0BD0">
            <w:pPr>
              <w:jc w:val="center"/>
              <w:rPr>
                <w:color w:val="000000"/>
                <w:sz w:val="22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Доля жителей муниципального образования, выполнивших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  <w:p w:rsidR="000F1103" w:rsidRPr="00EC5FDB" w:rsidRDefault="000F1103" w:rsidP="000F1103">
            <w:pPr>
              <w:rPr>
                <w:color w:val="000000"/>
                <w:szCs w:val="16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701132" w:rsidRPr="00D42617" w:rsidRDefault="00701132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951" w:type="dxa"/>
            <w:vMerge w:val="restart"/>
            <w:vAlign w:val="center"/>
          </w:tcPr>
          <w:p w:rsidR="00701132" w:rsidRPr="00EC5FDB" w:rsidRDefault="00701132" w:rsidP="00867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867176">
              <w:rPr>
                <w:color w:val="000000"/>
              </w:rPr>
              <w:t>77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01132" w:rsidRPr="00EC5FDB" w:rsidRDefault="00701132" w:rsidP="000C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0C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54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2209F0">
        <w:trPr>
          <w:trHeight w:val="1641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E751EA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E751EA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0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2209F0">
        <w:trPr>
          <w:trHeight w:val="2403"/>
        </w:trPr>
        <w:tc>
          <w:tcPr>
            <w:tcW w:w="2480" w:type="dxa"/>
            <w:vMerge w:val="restart"/>
            <w:vAlign w:val="center"/>
          </w:tcPr>
          <w:p w:rsidR="000F1103" w:rsidRDefault="000F1103" w:rsidP="008C0BD0">
            <w:pPr>
              <w:jc w:val="center"/>
              <w:rPr>
                <w:b/>
                <w:sz w:val="20"/>
                <w:szCs w:val="20"/>
              </w:rPr>
            </w:pPr>
          </w:p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 w:rsidR="00A453F1">
              <w:rPr>
                <w:b/>
                <w:sz w:val="20"/>
                <w:szCs w:val="20"/>
              </w:rPr>
              <w:t xml:space="preserve"> 3</w:t>
            </w:r>
          </w:p>
          <w:p w:rsidR="00701132" w:rsidRDefault="00701132" w:rsidP="008C0BD0">
            <w:pPr>
              <w:jc w:val="center"/>
              <w:rPr>
                <w:color w:val="000000"/>
                <w:sz w:val="22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  <w:p w:rsidR="000F1103" w:rsidRPr="00EC5FDB" w:rsidRDefault="000F1103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701132" w:rsidRPr="00D42617" w:rsidRDefault="00701132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  <w:r w:rsidRPr="00D42617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951" w:type="dxa"/>
            <w:vMerge w:val="restart"/>
            <w:vAlign w:val="center"/>
          </w:tcPr>
          <w:p w:rsidR="00701132" w:rsidRPr="00EC5FDB" w:rsidRDefault="00701132" w:rsidP="00867176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867176"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01132" w:rsidRPr="00EC5FDB" w:rsidRDefault="00701132" w:rsidP="00EC5FDB">
            <w:pPr>
              <w:jc w:val="center"/>
            </w:pPr>
            <w:bookmarkStart w:id="0" w:name="_GoBack"/>
            <w:bookmarkEnd w:id="0"/>
          </w:p>
        </w:tc>
        <w:tc>
          <w:tcPr>
            <w:tcW w:w="2212" w:type="dxa"/>
            <w:vMerge w:val="restart"/>
            <w:vAlign w:val="center"/>
          </w:tcPr>
          <w:p w:rsidR="00701132" w:rsidRPr="00EC5FDB" w:rsidRDefault="00701132" w:rsidP="0072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A62CF0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72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4069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2209F0">
        <w:trPr>
          <w:trHeight w:val="2403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E467B3">
        <w:trPr>
          <w:trHeight w:val="1906"/>
        </w:trPr>
        <w:tc>
          <w:tcPr>
            <w:tcW w:w="2480" w:type="dxa"/>
            <w:vMerge w:val="restart"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 w:rsidR="00A453F1">
              <w:rPr>
                <w:b/>
                <w:sz w:val="20"/>
                <w:szCs w:val="20"/>
              </w:rPr>
              <w:t xml:space="preserve"> 4</w:t>
            </w:r>
          </w:p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Количество установленных (отремонтированных, модернизированных) плоскостных спортивных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сооружений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701132" w:rsidRPr="00D42617" w:rsidRDefault="00B50365" w:rsidP="00F11063">
            <w:pPr>
              <w:jc w:val="center"/>
            </w:pPr>
            <w:r w:rsidRPr="00711FF8">
              <w:rPr>
                <w:sz w:val="18"/>
                <w:szCs w:val="18"/>
              </w:rPr>
              <w:lastRenderedPageBreak/>
              <w:t>Приоритетный показатель,</w:t>
            </w:r>
            <w:r w:rsidRPr="00711FF8">
              <w:rPr>
                <w:sz w:val="18"/>
                <w:szCs w:val="18"/>
              </w:rPr>
              <w:br/>
              <w:t xml:space="preserve">показатель Регионального проекта </w:t>
            </w:r>
            <w:r w:rsidRPr="00711FF8">
              <w:rPr>
                <w:sz w:val="18"/>
                <w:szCs w:val="18"/>
              </w:rPr>
              <w:lastRenderedPageBreak/>
              <w:t>«Спорт – норма жизни»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  <w:r w:rsidRPr="00D42617">
              <w:lastRenderedPageBreak/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A62CF0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A62CF0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FB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9F655E">
        <w:trPr>
          <w:trHeight w:val="1219"/>
        </w:trPr>
        <w:tc>
          <w:tcPr>
            <w:tcW w:w="2480" w:type="dxa"/>
            <w:vMerge/>
            <w:vAlign w:val="center"/>
          </w:tcPr>
          <w:p w:rsidR="00701132" w:rsidRPr="00EC5FDB" w:rsidRDefault="00701132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C40F4A">
            <w:pPr>
              <w:rPr>
                <w:sz w:val="20"/>
                <w:szCs w:val="20"/>
              </w:rPr>
            </w:pPr>
          </w:p>
          <w:p w:rsidR="00701132" w:rsidRDefault="00701132" w:rsidP="0060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</w:tbl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*При наличии</w:t>
      </w:r>
    </w:p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Pr="006A7B93" w:rsidRDefault="006A7B93" w:rsidP="006A7B93">
      <w:pPr>
        <w:spacing w:before="240"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Председатель Комитета по культуре,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физической культуре, сп</w:t>
      </w:r>
      <w:r>
        <w:rPr>
          <w:rFonts w:eastAsia="Calibri"/>
          <w:sz w:val="28"/>
        </w:rPr>
        <w:t>орту работе с детьми и молодежью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администрации г.о. Зарайск Московской области</w:t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  <w:t>О.Е. Маркова</w:t>
      </w: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Pr="006A7B93" w:rsidRDefault="007B7E6A" w:rsidP="006A7B93">
      <w:pPr>
        <w:spacing w:line="254" w:lineRule="auto"/>
        <w:rPr>
          <w:rFonts w:eastAsia="Calibri"/>
          <w:sz w:val="22"/>
        </w:rPr>
      </w:pPr>
      <w:r>
        <w:rPr>
          <w:rFonts w:eastAsia="Calibri"/>
          <w:sz w:val="22"/>
        </w:rPr>
        <w:t>А</w:t>
      </w:r>
      <w:r w:rsidR="006A7B93" w:rsidRPr="006A7B93">
        <w:rPr>
          <w:rFonts w:eastAsia="Calibri"/>
          <w:sz w:val="22"/>
        </w:rPr>
        <w:t>.</w:t>
      </w:r>
      <w:r w:rsidR="00B36FF4">
        <w:rPr>
          <w:rFonts w:eastAsia="Calibri"/>
          <w:sz w:val="22"/>
        </w:rPr>
        <w:t>П</w:t>
      </w:r>
      <w:r w:rsidR="006A7B93" w:rsidRPr="006A7B93">
        <w:rPr>
          <w:rFonts w:eastAsia="Calibri"/>
          <w:sz w:val="22"/>
        </w:rPr>
        <w:t xml:space="preserve">. </w:t>
      </w:r>
      <w:r>
        <w:rPr>
          <w:rFonts w:eastAsia="Calibri"/>
          <w:sz w:val="22"/>
        </w:rPr>
        <w:t>Б</w:t>
      </w:r>
      <w:r w:rsidR="00B36FF4">
        <w:rPr>
          <w:rFonts w:eastAsia="Calibri"/>
          <w:sz w:val="22"/>
        </w:rPr>
        <w:t>елкин</w:t>
      </w: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  <w:r w:rsidRPr="006A7B93">
        <w:rPr>
          <w:rFonts w:eastAsia="Calibri"/>
          <w:sz w:val="22"/>
        </w:rPr>
        <w:t>8 (496-66) 2-40-48</w:t>
      </w:r>
    </w:p>
    <w:sectPr w:rsidR="006A7B93" w:rsidRPr="006A7B93" w:rsidSect="00F135A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9D" w:rsidRDefault="0099709D" w:rsidP="0040659D">
      <w:r>
        <w:separator/>
      </w:r>
    </w:p>
  </w:endnote>
  <w:endnote w:type="continuationSeparator" w:id="0">
    <w:p w:rsidR="0099709D" w:rsidRDefault="0099709D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9D" w:rsidRDefault="0099709D" w:rsidP="0040659D">
      <w:r>
        <w:separator/>
      </w:r>
    </w:p>
  </w:footnote>
  <w:footnote w:type="continuationSeparator" w:id="0">
    <w:p w:rsidR="0099709D" w:rsidRDefault="0099709D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D9E"/>
    <w:rsid w:val="0005452C"/>
    <w:rsid w:val="00060E35"/>
    <w:rsid w:val="00062AE4"/>
    <w:rsid w:val="00063FC6"/>
    <w:rsid w:val="00065652"/>
    <w:rsid w:val="000664B9"/>
    <w:rsid w:val="000712EF"/>
    <w:rsid w:val="00072F0F"/>
    <w:rsid w:val="000770E4"/>
    <w:rsid w:val="00080AE2"/>
    <w:rsid w:val="000877B5"/>
    <w:rsid w:val="00087A41"/>
    <w:rsid w:val="0009145B"/>
    <w:rsid w:val="000A2DB9"/>
    <w:rsid w:val="000A429F"/>
    <w:rsid w:val="000A625D"/>
    <w:rsid w:val="000A78D6"/>
    <w:rsid w:val="000C1691"/>
    <w:rsid w:val="000C7D05"/>
    <w:rsid w:val="000E28B2"/>
    <w:rsid w:val="000F1103"/>
    <w:rsid w:val="001021CB"/>
    <w:rsid w:val="00106C2B"/>
    <w:rsid w:val="0010746C"/>
    <w:rsid w:val="00111CA9"/>
    <w:rsid w:val="00121D32"/>
    <w:rsid w:val="001353BD"/>
    <w:rsid w:val="001456D6"/>
    <w:rsid w:val="00174B32"/>
    <w:rsid w:val="00183183"/>
    <w:rsid w:val="0018335A"/>
    <w:rsid w:val="00191271"/>
    <w:rsid w:val="001915C9"/>
    <w:rsid w:val="001F1E47"/>
    <w:rsid w:val="001F4DD8"/>
    <w:rsid w:val="00205E5E"/>
    <w:rsid w:val="002161BD"/>
    <w:rsid w:val="002209F0"/>
    <w:rsid w:val="002465A6"/>
    <w:rsid w:val="002479AF"/>
    <w:rsid w:val="00250833"/>
    <w:rsid w:val="00264F12"/>
    <w:rsid w:val="00282862"/>
    <w:rsid w:val="00287559"/>
    <w:rsid w:val="00297034"/>
    <w:rsid w:val="002A78DF"/>
    <w:rsid w:val="002B5338"/>
    <w:rsid w:val="002B5A36"/>
    <w:rsid w:val="002C7396"/>
    <w:rsid w:val="002D72ED"/>
    <w:rsid w:val="00302C31"/>
    <w:rsid w:val="00305BFE"/>
    <w:rsid w:val="0031218D"/>
    <w:rsid w:val="00313F2F"/>
    <w:rsid w:val="003141EF"/>
    <w:rsid w:val="003365A3"/>
    <w:rsid w:val="003405DB"/>
    <w:rsid w:val="00364863"/>
    <w:rsid w:val="003906C5"/>
    <w:rsid w:val="00390957"/>
    <w:rsid w:val="003C135E"/>
    <w:rsid w:val="003E3F61"/>
    <w:rsid w:val="0040659D"/>
    <w:rsid w:val="00425AF5"/>
    <w:rsid w:val="0043398E"/>
    <w:rsid w:val="00441CAA"/>
    <w:rsid w:val="00442342"/>
    <w:rsid w:val="0044285D"/>
    <w:rsid w:val="00461A39"/>
    <w:rsid w:val="004625D6"/>
    <w:rsid w:val="00470E53"/>
    <w:rsid w:val="004738C3"/>
    <w:rsid w:val="004936F1"/>
    <w:rsid w:val="00497202"/>
    <w:rsid w:val="004B69E0"/>
    <w:rsid w:val="005033F5"/>
    <w:rsid w:val="00503E30"/>
    <w:rsid w:val="005061AD"/>
    <w:rsid w:val="0052092D"/>
    <w:rsid w:val="005221C9"/>
    <w:rsid w:val="005364ED"/>
    <w:rsid w:val="0054197D"/>
    <w:rsid w:val="00542F6F"/>
    <w:rsid w:val="005519E8"/>
    <w:rsid w:val="00565642"/>
    <w:rsid w:val="00567D9B"/>
    <w:rsid w:val="005811BD"/>
    <w:rsid w:val="00584E7F"/>
    <w:rsid w:val="005A51A5"/>
    <w:rsid w:val="005D2FB0"/>
    <w:rsid w:val="005D7F5F"/>
    <w:rsid w:val="005F1FA4"/>
    <w:rsid w:val="00605057"/>
    <w:rsid w:val="0060535A"/>
    <w:rsid w:val="0061666B"/>
    <w:rsid w:val="006302E4"/>
    <w:rsid w:val="00630782"/>
    <w:rsid w:val="0063683B"/>
    <w:rsid w:val="00640695"/>
    <w:rsid w:val="0065447C"/>
    <w:rsid w:val="006571CA"/>
    <w:rsid w:val="00672C99"/>
    <w:rsid w:val="006A14CF"/>
    <w:rsid w:val="006A7B93"/>
    <w:rsid w:val="006C4177"/>
    <w:rsid w:val="006C64E5"/>
    <w:rsid w:val="006C6649"/>
    <w:rsid w:val="006E2CFB"/>
    <w:rsid w:val="006E6EDE"/>
    <w:rsid w:val="006F3A22"/>
    <w:rsid w:val="00700B6F"/>
    <w:rsid w:val="00701132"/>
    <w:rsid w:val="00701811"/>
    <w:rsid w:val="007127B0"/>
    <w:rsid w:val="00721E62"/>
    <w:rsid w:val="0072227A"/>
    <w:rsid w:val="00724C06"/>
    <w:rsid w:val="00726CB6"/>
    <w:rsid w:val="007406B1"/>
    <w:rsid w:val="00761262"/>
    <w:rsid w:val="00765ED1"/>
    <w:rsid w:val="00770DF9"/>
    <w:rsid w:val="00775C11"/>
    <w:rsid w:val="00776465"/>
    <w:rsid w:val="0077797A"/>
    <w:rsid w:val="007840D3"/>
    <w:rsid w:val="00787E1B"/>
    <w:rsid w:val="00791E78"/>
    <w:rsid w:val="007934B0"/>
    <w:rsid w:val="007937F8"/>
    <w:rsid w:val="00796AF8"/>
    <w:rsid w:val="007B2C3D"/>
    <w:rsid w:val="007B7E6A"/>
    <w:rsid w:val="007F5175"/>
    <w:rsid w:val="008019B8"/>
    <w:rsid w:val="008053C8"/>
    <w:rsid w:val="00805596"/>
    <w:rsid w:val="008126A0"/>
    <w:rsid w:val="00814C61"/>
    <w:rsid w:val="00847F01"/>
    <w:rsid w:val="00863C9A"/>
    <w:rsid w:val="00867176"/>
    <w:rsid w:val="00873754"/>
    <w:rsid w:val="008771EF"/>
    <w:rsid w:val="008B68C0"/>
    <w:rsid w:val="008C0BD0"/>
    <w:rsid w:val="008C6A8F"/>
    <w:rsid w:val="008D019E"/>
    <w:rsid w:val="008D4001"/>
    <w:rsid w:val="008D4FF2"/>
    <w:rsid w:val="008E0246"/>
    <w:rsid w:val="008E2082"/>
    <w:rsid w:val="00910792"/>
    <w:rsid w:val="009274BD"/>
    <w:rsid w:val="00947E0A"/>
    <w:rsid w:val="0099709D"/>
    <w:rsid w:val="009A2D83"/>
    <w:rsid w:val="009A663F"/>
    <w:rsid w:val="009A73B7"/>
    <w:rsid w:val="009B255B"/>
    <w:rsid w:val="009D5AD3"/>
    <w:rsid w:val="009E06DC"/>
    <w:rsid w:val="009E6E66"/>
    <w:rsid w:val="009F071A"/>
    <w:rsid w:val="009F2D38"/>
    <w:rsid w:val="009F5A8E"/>
    <w:rsid w:val="009F655E"/>
    <w:rsid w:val="00A0430D"/>
    <w:rsid w:val="00A06C3B"/>
    <w:rsid w:val="00A147AE"/>
    <w:rsid w:val="00A16E4F"/>
    <w:rsid w:val="00A2741F"/>
    <w:rsid w:val="00A328C5"/>
    <w:rsid w:val="00A405EB"/>
    <w:rsid w:val="00A453F1"/>
    <w:rsid w:val="00A6606E"/>
    <w:rsid w:val="00A7736B"/>
    <w:rsid w:val="00A81193"/>
    <w:rsid w:val="00A86387"/>
    <w:rsid w:val="00A94659"/>
    <w:rsid w:val="00AA46CF"/>
    <w:rsid w:val="00AB5334"/>
    <w:rsid w:val="00AD3540"/>
    <w:rsid w:val="00AF0149"/>
    <w:rsid w:val="00B018F0"/>
    <w:rsid w:val="00B1596F"/>
    <w:rsid w:val="00B178BB"/>
    <w:rsid w:val="00B36FF4"/>
    <w:rsid w:val="00B50365"/>
    <w:rsid w:val="00B54113"/>
    <w:rsid w:val="00B54E21"/>
    <w:rsid w:val="00B64D16"/>
    <w:rsid w:val="00B8200F"/>
    <w:rsid w:val="00B82609"/>
    <w:rsid w:val="00B947D5"/>
    <w:rsid w:val="00BA76F5"/>
    <w:rsid w:val="00BB076A"/>
    <w:rsid w:val="00BD3735"/>
    <w:rsid w:val="00BE2AA5"/>
    <w:rsid w:val="00BF20CD"/>
    <w:rsid w:val="00BF4236"/>
    <w:rsid w:val="00BF7F5F"/>
    <w:rsid w:val="00C12E51"/>
    <w:rsid w:val="00C1544B"/>
    <w:rsid w:val="00C23369"/>
    <w:rsid w:val="00C333E0"/>
    <w:rsid w:val="00C34CDD"/>
    <w:rsid w:val="00C366CC"/>
    <w:rsid w:val="00C37C2D"/>
    <w:rsid w:val="00C40F4A"/>
    <w:rsid w:val="00C51524"/>
    <w:rsid w:val="00C62C3E"/>
    <w:rsid w:val="00C639DE"/>
    <w:rsid w:val="00C87424"/>
    <w:rsid w:val="00C95EC2"/>
    <w:rsid w:val="00CA1211"/>
    <w:rsid w:val="00CC0970"/>
    <w:rsid w:val="00CD1166"/>
    <w:rsid w:val="00CE15AD"/>
    <w:rsid w:val="00CF2D08"/>
    <w:rsid w:val="00CF3CD2"/>
    <w:rsid w:val="00D03C4D"/>
    <w:rsid w:val="00D04032"/>
    <w:rsid w:val="00D12243"/>
    <w:rsid w:val="00D23B74"/>
    <w:rsid w:val="00D532C9"/>
    <w:rsid w:val="00D555A5"/>
    <w:rsid w:val="00D63465"/>
    <w:rsid w:val="00D818EC"/>
    <w:rsid w:val="00D9190B"/>
    <w:rsid w:val="00D92A23"/>
    <w:rsid w:val="00DA4E87"/>
    <w:rsid w:val="00DA7FD7"/>
    <w:rsid w:val="00DB6C0B"/>
    <w:rsid w:val="00DC6CCC"/>
    <w:rsid w:val="00DD2229"/>
    <w:rsid w:val="00DE4297"/>
    <w:rsid w:val="00DE49B3"/>
    <w:rsid w:val="00DE5D7D"/>
    <w:rsid w:val="00DF0B58"/>
    <w:rsid w:val="00DF13A2"/>
    <w:rsid w:val="00E21A75"/>
    <w:rsid w:val="00E248A2"/>
    <w:rsid w:val="00E34690"/>
    <w:rsid w:val="00E4206E"/>
    <w:rsid w:val="00E44D5D"/>
    <w:rsid w:val="00E467B3"/>
    <w:rsid w:val="00E615B7"/>
    <w:rsid w:val="00E65061"/>
    <w:rsid w:val="00E751EA"/>
    <w:rsid w:val="00E76795"/>
    <w:rsid w:val="00E8304C"/>
    <w:rsid w:val="00E84D83"/>
    <w:rsid w:val="00E90045"/>
    <w:rsid w:val="00E970E1"/>
    <w:rsid w:val="00EA6D8F"/>
    <w:rsid w:val="00EB3C51"/>
    <w:rsid w:val="00EC5FDB"/>
    <w:rsid w:val="00EC6F38"/>
    <w:rsid w:val="00EE303F"/>
    <w:rsid w:val="00F0125E"/>
    <w:rsid w:val="00F05731"/>
    <w:rsid w:val="00F135A4"/>
    <w:rsid w:val="00F168D0"/>
    <w:rsid w:val="00F177BA"/>
    <w:rsid w:val="00F22DD3"/>
    <w:rsid w:val="00F41FF5"/>
    <w:rsid w:val="00F46C43"/>
    <w:rsid w:val="00F50C4E"/>
    <w:rsid w:val="00F60943"/>
    <w:rsid w:val="00F61907"/>
    <w:rsid w:val="00F61A2F"/>
    <w:rsid w:val="00F8342E"/>
    <w:rsid w:val="00F84A71"/>
    <w:rsid w:val="00FA1D64"/>
    <w:rsid w:val="00FA43CD"/>
    <w:rsid w:val="00FB2BC9"/>
    <w:rsid w:val="00FB7E14"/>
    <w:rsid w:val="00FC6B8D"/>
    <w:rsid w:val="00FC6FFC"/>
    <w:rsid w:val="00FD2F1F"/>
    <w:rsid w:val="00FD3E0B"/>
    <w:rsid w:val="00FF1CE3"/>
    <w:rsid w:val="00FF20D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9C33-B62A-4038-8271-F16C2337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827</Words>
  <Characters>6160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6</cp:revision>
  <cp:lastPrinted>2021-10-08T08:16:00Z</cp:lastPrinted>
  <dcterms:created xsi:type="dcterms:W3CDTF">2021-10-04T13:05:00Z</dcterms:created>
  <dcterms:modified xsi:type="dcterms:W3CDTF">2021-10-08T08:16:00Z</dcterms:modified>
</cp:coreProperties>
</file>