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E5" w:rsidRDefault="006C2CE5" w:rsidP="006C2CE5">
      <w:pPr>
        <w:pStyle w:val="a3"/>
        <w:jc w:val="center"/>
        <w:rPr>
          <w:rFonts w:ascii="Times New Roman" w:hAnsi="Times New Roman" w:cs="Times New Roman"/>
          <w:b/>
          <w:sz w:val="28"/>
          <w:szCs w:val="28"/>
        </w:rPr>
      </w:pPr>
      <w:r>
        <w:rPr>
          <w:rFonts w:ascii="Times New Roman" w:hAnsi="Times New Roman" w:cs="Times New Roman"/>
          <w:b/>
          <w:sz w:val="28"/>
          <w:szCs w:val="28"/>
        </w:rPr>
        <w:t>Уважаемые депутаты!</w:t>
      </w:r>
    </w:p>
    <w:p w:rsidR="006C2CE5" w:rsidRDefault="006C2CE5" w:rsidP="006C2CE5">
      <w:pPr>
        <w:pStyle w:val="a3"/>
        <w:jc w:val="both"/>
        <w:rPr>
          <w:rFonts w:ascii="Times New Roman" w:hAnsi="Times New Roman" w:cs="Times New Roman"/>
          <w:sz w:val="28"/>
          <w:szCs w:val="28"/>
        </w:rPr>
      </w:pPr>
    </w:p>
    <w:p w:rsidR="006C2CE5" w:rsidRDefault="006C2CE5" w:rsidP="006C2CE5">
      <w:pPr>
        <w:pStyle w:val="a3"/>
        <w:spacing w:line="276" w:lineRule="auto"/>
        <w:ind w:firstLine="567"/>
        <w:jc w:val="both"/>
        <w:rPr>
          <w:rFonts w:ascii="Times New Roman" w:hAnsi="Times New Roman" w:cs="Times New Roman"/>
          <w:sz w:val="28"/>
          <w:szCs w:val="28"/>
        </w:rPr>
      </w:pPr>
      <w:r w:rsidRPr="00E468C9">
        <w:rPr>
          <w:rFonts w:ascii="Times New Roman" w:hAnsi="Times New Roman" w:cs="Times New Roman"/>
          <w:sz w:val="28"/>
          <w:szCs w:val="28"/>
        </w:rPr>
        <w:t>Вашему вниманию представлен проект решения Совета депутатов г</w:t>
      </w:r>
      <w:r>
        <w:rPr>
          <w:rFonts w:ascii="Times New Roman" w:hAnsi="Times New Roman" w:cs="Times New Roman"/>
          <w:sz w:val="28"/>
          <w:szCs w:val="28"/>
        </w:rPr>
        <w:t xml:space="preserve">ородского округа Зарайск московской области </w:t>
      </w:r>
      <w:r>
        <w:rPr>
          <w:rFonts w:ascii="Times New Roman" w:eastAsia="Times New Roman" w:hAnsi="Times New Roman" w:cs="Times New Roman"/>
          <w:sz w:val="28"/>
          <w:szCs w:val="28"/>
          <w:lang w:eastAsia="ru-RU"/>
        </w:rPr>
        <w:t>«</w:t>
      </w:r>
      <w:r w:rsidRPr="00E468C9">
        <w:rPr>
          <w:rFonts w:ascii="Times New Roman" w:eastAsia="Times New Roman" w:hAnsi="Times New Roman" w:cs="Times New Roman"/>
          <w:sz w:val="28"/>
          <w:szCs w:val="28"/>
          <w:lang w:eastAsia="ru-RU"/>
        </w:rPr>
        <w:t>Об отчете о деятельности Контрольно-счетной палаты</w:t>
      </w:r>
      <w:r>
        <w:rPr>
          <w:rFonts w:ascii="Times New Roman" w:eastAsia="Times New Roman" w:hAnsi="Times New Roman" w:cs="Times New Roman"/>
          <w:sz w:val="28"/>
          <w:szCs w:val="28"/>
          <w:lang w:eastAsia="ru-RU"/>
        </w:rPr>
        <w:t xml:space="preserve"> </w:t>
      </w:r>
      <w:r w:rsidRPr="00E468C9">
        <w:rPr>
          <w:rFonts w:ascii="Times New Roman" w:eastAsia="Times New Roman" w:hAnsi="Times New Roman" w:cs="Times New Roman"/>
          <w:sz w:val="28"/>
          <w:szCs w:val="28"/>
          <w:lang w:eastAsia="ru-RU"/>
        </w:rPr>
        <w:t>городского округа Зарайск  Московской области за 2022 год</w:t>
      </w:r>
      <w:r>
        <w:rPr>
          <w:rFonts w:ascii="Times New Roman" w:eastAsia="Times New Roman" w:hAnsi="Times New Roman" w:cs="Times New Roman"/>
          <w:sz w:val="28"/>
          <w:szCs w:val="28"/>
          <w:lang w:eastAsia="ru-RU"/>
        </w:rPr>
        <w:t>».</w:t>
      </w:r>
    </w:p>
    <w:p w:rsidR="006C2CE5" w:rsidRDefault="006C2CE5" w:rsidP="006C2CE5">
      <w:pPr>
        <w:pStyle w:val="a3"/>
        <w:spacing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отчет о деятельности </w:t>
      </w:r>
      <w:r w:rsidRPr="00E468C9">
        <w:rPr>
          <w:rFonts w:ascii="Times New Roman" w:hAnsi="Times New Roman" w:cs="Times New Roman"/>
          <w:sz w:val="28"/>
          <w:szCs w:val="28"/>
        </w:rPr>
        <w:t xml:space="preserve">Контрольно-счетной палаты городского округа Зарайск  Московской области </w:t>
      </w:r>
      <w:r w:rsidRPr="00B37BBA">
        <w:rPr>
          <w:rFonts w:ascii="Times New Roman" w:hAnsi="Times New Roman" w:cs="Times New Roman"/>
          <w:sz w:val="28"/>
          <w:szCs w:val="28"/>
        </w:rPr>
        <w:t>подготовлен  в соответствии со статьей 19 Федерального закона от 07.02.2011</w:t>
      </w:r>
      <w:r>
        <w:rPr>
          <w:rFonts w:ascii="Times New Roman" w:hAnsi="Times New Roman" w:cs="Times New Roman"/>
          <w:sz w:val="28"/>
          <w:szCs w:val="28"/>
        </w:rPr>
        <w:t xml:space="preserve"> </w:t>
      </w:r>
      <w:r w:rsidRPr="00B37BBA">
        <w:rPr>
          <w:rFonts w:ascii="Times New Roman" w:hAnsi="Times New Roman" w:cs="Times New Roman"/>
          <w:sz w:val="28"/>
          <w:szCs w:val="28"/>
        </w:rPr>
        <w:t>№</w:t>
      </w:r>
      <w:r>
        <w:rPr>
          <w:rFonts w:ascii="Times New Roman" w:hAnsi="Times New Roman" w:cs="Times New Roman"/>
          <w:sz w:val="28"/>
          <w:szCs w:val="28"/>
        </w:rPr>
        <w:t xml:space="preserve"> </w:t>
      </w:r>
      <w:r w:rsidRPr="00B37BBA">
        <w:rPr>
          <w:rFonts w:ascii="Times New Roman" w:hAnsi="Times New Roman" w:cs="Times New Roman"/>
          <w:sz w:val="28"/>
          <w:szCs w:val="28"/>
        </w:rPr>
        <w:t>6</w:t>
      </w:r>
      <w:r>
        <w:rPr>
          <w:rFonts w:ascii="Times New Roman" w:hAnsi="Times New Roman" w:cs="Times New Roman"/>
          <w:sz w:val="28"/>
          <w:szCs w:val="28"/>
        </w:rPr>
        <w:t xml:space="preserve"> </w:t>
      </w:r>
      <w:r w:rsidRPr="00B37BBA">
        <w:rPr>
          <w:rFonts w:ascii="Times New Roman" w:hAnsi="Times New Roman" w:cs="Times New Roman"/>
          <w:sz w:val="28"/>
          <w:szCs w:val="28"/>
        </w:rPr>
        <w:t>-</w:t>
      </w:r>
      <w:r>
        <w:rPr>
          <w:rFonts w:ascii="Times New Roman" w:hAnsi="Times New Roman" w:cs="Times New Roman"/>
          <w:sz w:val="28"/>
          <w:szCs w:val="28"/>
        </w:rPr>
        <w:t xml:space="preserve"> </w:t>
      </w:r>
      <w:r w:rsidRPr="00B37BBA">
        <w:rPr>
          <w:rFonts w:ascii="Times New Roman" w:hAnsi="Times New Roman" w:cs="Times New Roman"/>
          <w:sz w:val="28"/>
          <w:szCs w:val="28"/>
        </w:rPr>
        <w:t xml:space="preserve">ФЗ «Об общих принципах организации и деятельности контрольно-счетных органов Российской Федерации и муниципальных образований» и </w:t>
      </w:r>
      <w:r>
        <w:rPr>
          <w:rFonts w:ascii="Times New Roman" w:hAnsi="Times New Roman" w:cs="Times New Roman"/>
          <w:sz w:val="28"/>
          <w:szCs w:val="28"/>
        </w:rPr>
        <w:t xml:space="preserve"> п. 2 статьи 20  </w:t>
      </w:r>
      <w:r w:rsidRPr="00B37BBA">
        <w:rPr>
          <w:rFonts w:ascii="Times New Roman" w:hAnsi="Times New Roman" w:cs="Times New Roman"/>
          <w:sz w:val="28"/>
          <w:szCs w:val="28"/>
        </w:rPr>
        <w:t>Положени</w:t>
      </w:r>
      <w:r>
        <w:rPr>
          <w:rFonts w:ascii="Times New Roman" w:hAnsi="Times New Roman" w:cs="Times New Roman"/>
          <w:sz w:val="28"/>
          <w:szCs w:val="28"/>
        </w:rPr>
        <w:t>я</w:t>
      </w:r>
      <w:r w:rsidRPr="00B37BBA">
        <w:rPr>
          <w:rFonts w:ascii="Times New Roman" w:hAnsi="Times New Roman" w:cs="Times New Roman"/>
          <w:sz w:val="28"/>
          <w:szCs w:val="28"/>
        </w:rPr>
        <w:t xml:space="preserve"> о </w:t>
      </w:r>
      <w:r>
        <w:rPr>
          <w:rFonts w:ascii="Times New Roman" w:hAnsi="Times New Roman" w:cs="Times New Roman"/>
          <w:sz w:val="28"/>
          <w:szCs w:val="28"/>
        </w:rPr>
        <w:t>К</w:t>
      </w:r>
      <w:r w:rsidRPr="00B37BBA">
        <w:rPr>
          <w:rFonts w:ascii="Times New Roman" w:hAnsi="Times New Roman" w:cs="Times New Roman"/>
          <w:sz w:val="28"/>
          <w:szCs w:val="28"/>
        </w:rPr>
        <w:t xml:space="preserve">онтрольно-счетной палате  </w:t>
      </w:r>
      <w:r>
        <w:rPr>
          <w:rFonts w:ascii="Times New Roman" w:hAnsi="Times New Roman" w:cs="Times New Roman"/>
          <w:sz w:val="28"/>
          <w:szCs w:val="28"/>
        </w:rPr>
        <w:t>городского округа Зарайск Московской области</w:t>
      </w:r>
      <w:r w:rsidRPr="00B37BBA">
        <w:rPr>
          <w:rFonts w:ascii="Times New Roman" w:hAnsi="Times New Roman" w:cs="Times New Roman"/>
          <w:sz w:val="28"/>
          <w:szCs w:val="28"/>
        </w:rPr>
        <w:t xml:space="preserve">, утвержденного решением Совета депутатов </w:t>
      </w:r>
      <w:r>
        <w:rPr>
          <w:rFonts w:ascii="Times New Roman" w:hAnsi="Times New Roman" w:cs="Times New Roman"/>
          <w:sz w:val="28"/>
          <w:szCs w:val="28"/>
        </w:rPr>
        <w:t>городского округа Зарайск Московской области</w:t>
      </w:r>
      <w:r w:rsidRPr="00B37BBA">
        <w:rPr>
          <w:rFonts w:ascii="Times New Roman" w:hAnsi="Times New Roman" w:cs="Times New Roman"/>
          <w:sz w:val="28"/>
          <w:szCs w:val="28"/>
        </w:rPr>
        <w:t xml:space="preserve"> </w:t>
      </w:r>
      <w:r w:rsidRPr="00B37BBA">
        <w:rPr>
          <w:sz w:val="28"/>
          <w:szCs w:val="28"/>
        </w:rPr>
        <w:t xml:space="preserve"> </w:t>
      </w:r>
      <w:r w:rsidRPr="00B37BBA">
        <w:rPr>
          <w:rFonts w:ascii="Times New Roman" w:hAnsi="Times New Roman" w:cs="Times New Roman"/>
          <w:sz w:val="28"/>
          <w:szCs w:val="28"/>
        </w:rPr>
        <w:t>от</w:t>
      </w:r>
      <w:proofErr w:type="gramEnd"/>
      <w:r w:rsidRPr="00B37BBA">
        <w:rPr>
          <w:rFonts w:ascii="Times New Roman" w:hAnsi="Times New Roman" w:cs="Times New Roman"/>
          <w:sz w:val="28"/>
          <w:szCs w:val="28"/>
        </w:rPr>
        <w:t xml:space="preserve"> </w:t>
      </w:r>
      <w:r>
        <w:rPr>
          <w:rFonts w:ascii="Times New Roman" w:hAnsi="Times New Roman" w:cs="Times New Roman"/>
          <w:sz w:val="28"/>
          <w:szCs w:val="28"/>
        </w:rPr>
        <w:t>25</w:t>
      </w:r>
      <w:r w:rsidRPr="00B37BBA">
        <w:rPr>
          <w:rFonts w:ascii="Times New Roman" w:hAnsi="Times New Roman" w:cs="Times New Roman"/>
          <w:sz w:val="28"/>
          <w:szCs w:val="28"/>
        </w:rPr>
        <w:t>.0</w:t>
      </w:r>
      <w:r>
        <w:rPr>
          <w:rFonts w:ascii="Times New Roman" w:hAnsi="Times New Roman" w:cs="Times New Roman"/>
          <w:sz w:val="28"/>
          <w:szCs w:val="28"/>
        </w:rPr>
        <w:t>8</w:t>
      </w:r>
      <w:r w:rsidRPr="00B37BBA">
        <w:rPr>
          <w:rFonts w:ascii="Times New Roman" w:hAnsi="Times New Roman" w:cs="Times New Roman"/>
          <w:sz w:val="28"/>
          <w:szCs w:val="28"/>
        </w:rPr>
        <w:t>.20</w:t>
      </w:r>
      <w:r>
        <w:rPr>
          <w:rFonts w:ascii="Times New Roman" w:hAnsi="Times New Roman" w:cs="Times New Roman"/>
          <w:sz w:val="28"/>
          <w:szCs w:val="28"/>
        </w:rPr>
        <w:t>22 года</w:t>
      </w:r>
      <w:r w:rsidRPr="00B37BBA">
        <w:rPr>
          <w:rFonts w:ascii="Times New Roman" w:hAnsi="Times New Roman" w:cs="Times New Roman"/>
          <w:sz w:val="28"/>
          <w:szCs w:val="28"/>
        </w:rPr>
        <w:t xml:space="preserve"> №</w:t>
      </w:r>
      <w:r>
        <w:rPr>
          <w:rFonts w:ascii="Times New Roman" w:hAnsi="Times New Roman" w:cs="Times New Roman"/>
          <w:sz w:val="28"/>
          <w:szCs w:val="28"/>
        </w:rPr>
        <w:t xml:space="preserve"> 95</w:t>
      </w:r>
      <w:r w:rsidRPr="00B37BBA">
        <w:rPr>
          <w:rFonts w:ascii="Times New Roman" w:hAnsi="Times New Roman" w:cs="Times New Roman"/>
          <w:sz w:val="28"/>
          <w:szCs w:val="28"/>
        </w:rPr>
        <w:t>/</w:t>
      </w:r>
      <w:r>
        <w:rPr>
          <w:rFonts w:ascii="Times New Roman" w:hAnsi="Times New Roman" w:cs="Times New Roman"/>
          <w:sz w:val="28"/>
          <w:szCs w:val="28"/>
        </w:rPr>
        <w:t>2</w:t>
      </w:r>
      <w:r w:rsidRPr="00B37BBA">
        <w:rPr>
          <w:rFonts w:ascii="Times New Roman" w:hAnsi="Times New Roman" w:cs="Times New Roman"/>
          <w:sz w:val="28"/>
          <w:szCs w:val="28"/>
        </w:rPr>
        <w:t>.</w:t>
      </w:r>
    </w:p>
    <w:p w:rsidR="006C2CE5" w:rsidRDefault="006C2CE5" w:rsidP="006C2CE5">
      <w:pPr>
        <w:pStyle w:val="a3"/>
        <w:tabs>
          <w:tab w:val="left" w:pos="567"/>
          <w:tab w:val="left" w:pos="7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b/>
        <w:t>В отчете отражены результаты деятельности Контрольно-счетной палаты по выполнению возложенных задач и реализации полномочий, определенных федеральным законодательством, законодательством Московской области и другими нормативными правовыми актами.</w:t>
      </w:r>
      <w:r>
        <w:rPr>
          <w:rFonts w:ascii="Times New Roman" w:hAnsi="Times New Roman" w:cs="Times New Roman"/>
          <w:sz w:val="28"/>
          <w:szCs w:val="28"/>
        </w:rPr>
        <w:tab/>
      </w:r>
      <w:r>
        <w:rPr>
          <w:rFonts w:ascii="Times New Roman" w:hAnsi="Times New Roman" w:cs="Times New Roman"/>
          <w:sz w:val="28"/>
          <w:szCs w:val="28"/>
        </w:rPr>
        <w:tab/>
      </w:r>
    </w:p>
    <w:p w:rsidR="006C2CE5" w:rsidRDefault="006C2CE5" w:rsidP="006C2CE5">
      <w:pPr>
        <w:pStyle w:val="a3"/>
        <w:tabs>
          <w:tab w:val="left" w:pos="700"/>
          <w:tab w:val="left" w:pos="3293"/>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5C7770">
        <w:rPr>
          <w:rFonts w:ascii="Times New Roman" w:hAnsi="Times New Roman" w:cs="Times New Roman"/>
          <w:sz w:val="28"/>
          <w:szCs w:val="28"/>
        </w:rPr>
        <w:t xml:space="preserve">Контрольно-счетная палата является постоянно действующим органом внешнего муниципального финансового контроля, входящим в структуру органов местного самоуправления городского округа </w:t>
      </w:r>
      <w:r>
        <w:rPr>
          <w:rFonts w:ascii="Times New Roman" w:hAnsi="Times New Roman" w:cs="Times New Roman"/>
          <w:sz w:val="28"/>
          <w:szCs w:val="28"/>
        </w:rPr>
        <w:t>Зарайск Московской области,</w:t>
      </w:r>
      <w:r w:rsidRPr="00B0565F">
        <w:rPr>
          <w:rFonts w:ascii="Times New Roman" w:hAnsi="Times New Roman" w:cs="Times New Roman"/>
          <w:sz w:val="28"/>
          <w:szCs w:val="28"/>
        </w:rPr>
        <w:t xml:space="preserve"> </w:t>
      </w:r>
      <w:r>
        <w:rPr>
          <w:rFonts w:ascii="Times New Roman" w:hAnsi="Times New Roman" w:cs="Times New Roman"/>
          <w:sz w:val="28"/>
          <w:szCs w:val="28"/>
        </w:rPr>
        <w:t>в своей работе основывается на принципах законности, объективности, эффективности, независимости и гласности.</w:t>
      </w:r>
    </w:p>
    <w:p w:rsidR="006C2CE5" w:rsidRPr="005C7770" w:rsidRDefault="006C2CE5" w:rsidP="006C2CE5">
      <w:pPr>
        <w:pStyle w:val="a3"/>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5C7770">
        <w:rPr>
          <w:rFonts w:ascii="Times New Roman" w:hAnsi="Times New Roman" w:cs="Times New Roman"/>
          <w:sz w:val="28"/>
          <w:szCs w:val="28"/>
        </w:rPr>
        <w:t xml:space="preserve">Деятельность Контрольно-счетной палаты в 2022 году осуществлялась в рамках, возложенных на нее действующим законодательством полномочий. </w:t>
      </w:r>
    </w:p>
    <w:p w:rsidR="006C2CE5" w:rsidRPr="00731F7F" w:rsidRDefault="006C2CE5" w:rsidP="006C2CE5">
      <w:pPr>
        <w:ind w:firstLine="540"/>
        <w:contextualSpacing/>
        <w:jc w:val="both"/>
        <w:rPr>
          <w:rFonts w:ascii="Times New Roman" w:hAnsi="Times New Roman" w:cs="Times New Roman"/>
          <w:sz w:val="28"/>
          <w:szCs w:val="28"/>
        </w:rPr>
      </w:pPr>
      <w:r w:rsidRPr="00731F7F">
        <w:rPr>
          <w:rFonts w:ascii="Times New Roman" w:hAnsi="Times New Roman" w:cs="Times New Roman"/>
          <w:sz w:val="28"/>
          <w:szCs w:val="28"/>
        </w:rPr>
        <w:t>Внешний муниципальный финансовый контроль осуществляется в форме контрольных мероприятий (проверок) и экспертно-аналитических мероприятий (экспертиз, анализа).</w:t>
      </w:r>
    </w:p>
    <w:p w:rsidR="006C2CE5" w:rsidRDefault="006C2CE5" w:rsidP="006C2CE5">
      <w:pPr>
        <w:tabs>
          <w:tab w:val="left" w:pos="567"/>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полномочий, Контрольно-счетная палата осуществляла проведение целостного и взаимоувязанного комплекса контрольных, экспертно-аналитических мероприятий,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городского округа Зарайск.</w:t>
      </w:r>
    </w:p>
    <w:p w:rsidR="006C2CE5" w:rsidRDefault="006C2CE5" w:rsidP="006C2CE5">
      <w:pPr>
        <w:spacing w:after="0"/>
        <w:ind w:firstLine="567"/>
        <w:jc w:val="both"/>
        <w:rPr>
          <w:rFonts w:ascii="Times New Roman" w:hAnsi="Times New Roman" w:cs="Times New Roman"/>
          <w:sz w:val="28"/>
          <w:szCs w:val="28"/>
        </w:rPr>
      </w:pPr>
      <w:r w:rsidRPr="001373F3">
        <w:rPr>
          <w:rFonts w:ascii="Times New Roman" w:hAnsi="Times New Roman" w:cs="Times New Roman"/>
          <w:sz w:val="28"/>
          <w:szCs w:val="28"/>
        </w:rPr>
        <w:t>Деятельность Контрольно-счетной палаты в отчетном периоде осуществлялась в соответствии с Планом работы на 2022 год, утвержденным распоряжением председателя Контрольно-счетной палаты от 24.12.2021 № 36, с изменениями и дополнениями, вносимыми в течение года. План работы Контрольно-счетной палаты на 2022 год был сформирован исходя из необходимости реализации закрепленных за ней полномочий.</w:t>
      </w:r>
    </w:p>
    <w:p w:rsidR="006C2CE5" w:rsidRPr="001373F3" w:rsidRDefault="006C2CE5" w:rsidP="006C2CE5">
      <w:pPr>
        <w:spacing w:after="0"/>
        <w:ind w:firstLine="567"/>
        <w:jc w:val="both"/>
        <w:rPr>
          <w:rFonts w:ascii="Times New Roman" w:hAnsi="Times New Roman" w:cs="Times New Roman"/>
          <w:sz w:val="28"/>
          <w:szCs w:val="28"/>
        </w:rPr>
      </w:pPr>
      <w:r w:rsidRPr="001373F3">
        <w:rPr>
          <w:rFonts w:ascii="Times New Roman" w:hAnsi="Times New Roman" w:cs="Times New Roman"/>
          <w:sz w:val="28"/>
          <w:szCs w:val="28"/>
        </w:rPr>
        <w:t>Все запланированные на 2022 год мероприятия исполнены в полном объеме.</w:t>
      </w:r>
    </w:p>
    <w:p w:rsidR="006C2CE5" w:rsidRDefault="006C2CE5" w:rsidP="006C2CE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утвержденным Планом работы Контрольно-счетной палаты на 2021 год определены приоритетные направления деятельности: контроль законности, результативности использования бюджетных средств;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бюджетных полномочий главных администраторов бюджетных средств, главных распорядителей бюджетных средств; контроль за использованием муниципального имущества;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формированием и реализацией муниципальных программ, включая оценку сбалансированности их целей, задач, мероприятий и финансовых ресурсов, а также соответствия этих программ целям социально-экономического развития городского округа, аудит в сфере закупок; аудит эффективности использования бюджетных средств; контроль за устранением выявленных нарушений по представлениям Контрольно-счетной палаты, направленным объектам контроля.</w:t>
      </w:r>
    </w:p>
    <w:p w:rsidR="006C2CE5" w:rsidRDefault="006C2CE5" w:rsidP="006C2CE5">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осуществлялся комплекс контрольных и экспертно-аналитических мероприятий, результаты которых позволили оценить действенность мер принимаемых органами исполнительной власти, проверить эффективность использования бюджетных средств, направленных на финансирование муниципальных программ городского округа Зарайск, выделение субсидий муниципальным учреждениям, соблюдения учреждениями требований бюджетного законодательства.</w:t>
      </w:r>
    </w:p>
    <w:p w:rsidR="006C2CE5" w:rsidRDefault="006C2CE5" w:rsidP="006C2CE5">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Приоритетами в деятельности Контрольно-счетной палаты являлось обеспечение прозрачности бюджетного процесса, повышение эффективности использования бюджетных средств.</w:t>
      </w:r>
    </w:p>
    <w:p w:rsidR="006C2CE5" w:rsidRDefault="006C2CE5" w:rsidP="006C2CE5">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Отдельной задачей являлось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информационно-технологического обеспечения деятельности, расширения взаимодействия с Советом депутатов городского округа Зарайск, администрацией городского округа Зарайск, надзорными, правоохранительными, контрольными органами и Контрольно-счетной палатой Московской области. </w:t>
      </w:r>
    </w:p>
    <w:p w:rsidR="006C2CE5" w:rsidRPr="001373F3" w:rsidRDefault="006C2CE5" w:rsidP="006C2CE5">
      <w:pPr>
        <w:autoSpaceDE w:val="0"/>
        <w:autoSpaceDN w:val="0"/>
        <w:adjustRightInd w:val="0"/>
        <w:spacing w:after="0"/>
        <w:ind w:firstLine="567"/>
        <w:jc w:val="both"/>
        <w:outlineLvl w:val="1"/>
        <w:rPr>
          <w:rFonts w:ascii="Times New Roman" w:eastAsia="Times New Roman" w:hAnsi="Times New Roman" w:cs="Times New Roman"/>
          <w:sz w:val="28"/>
          <w:szCs w:val="28"/>
          <w:lang w:eastAsia="ru-RU"/>
        </w:rPr>
      </w:pPr>
      <w:r w:rsidRPr="001373F3">
        <w:rPr>
          <w:rFonts w:ascii="Times New Roman" w:eastAsia="Times New Roman" w:hAnsi="Times New Roman" w:cs="Times New Roman"/>
          <w:sz w:val="28"/>
          <w:szCs w:val="28"/>
          <w:lang w:eastAsia="ru-RU"/>
        </w:rPr>
        <w:t xml:space="preserve">При осуществлении контрольной и экспертно-аналитической деятельности в рамках полномочий Контрольно-счетной палатой обращалось внимание на предотвращение финансовых нарушений при использовании бюджетных средств, проводился постоянный </w:t>
      </w:r>
      <w:proofErr w:type="gramStart"/>
      <w:r w:rsidRPr="001373F3">
        <w:rPr>
          <w:rFonts w:ascii="Times New Roman" w:eastAsia="Times New Roman" w:hAnsi="Times New Roman" w:cs="Times New Roman"/>
          <w:sz w:val="28"/>
          <w:szCs w:val="28"/>
          <w:lang w:eastAsia="ru-RU"/>
        </w:rPr>
        <w:t>контроль за</w:t>
      </w:r>
      <w:proofErr w:type="gramEnd"/>
      <w:r w:rsidRPr="001373F3">
        <w:rPr>
          <w:rFonts w:ascii="Times New Roman" w:eastAsia="Times New Roman" w:hAnsi="Times New Roman" w:cs="Times New Roman"/>
          <w:sz w:val="28"/>
          <w:szCs w:val="28"/>
          <w:lang w:eastAsia="ru-RU"/>
        </w:rPr>
        <w:t xml:space="preserve"> исполнением представлений, а также за реализацией предложений и рекомендаций, данных в информационных письмах.</w:t>
      </w:r>
    </w:p>
    <w:p w:rsidR="006C2CE5" w:rsidRPr="001373F3" w:rsidRDefault="006C2CE5" w:rsidP="006C2CE5">
      <w:pPr>
        <w:spacing w:after="0"/>
        <w:ind w:firstLine="567"/>
        <w:jc w:val="both"/>
        <w:rPr>
          <w:rFonts w:ascii="Times New Roman" w:eastAsia="Times New Roman" w:hAnsi="Times New Roman" w:cs="Times New Roman"/>
          <w:color w:val="FF0000"/>
          <w:sz w:val="28"/>
          <w:szCs w:val="28"/>
          <w:lang w:eastAsia="ru-RU"/>
        </w:rPr>
      </w:pPr>
      <w:r w:rsidRPr="001373F3">
        <w:rPr>
          <w:rFonts w:ascii="Times New Roman" w:eastAsia="Times New Roman" w:hAnsi="Times New Roman" w:cs="Times New Roman"/>
          <w:sz w:val="28"/>
          <w:szCs w:val="28"/>
          <w:lang w:eastAsia="ru-RU"/>
        </w:rPr>
        <w:t>В целях совершенствования контрольной и экспертно-аналитической деятельности велась работа с обращениями граждан и юридических лиц, исполнялись полномочия по администрированию доходов, применялась практика привлечения виновных лиц к административной ответственности.</w:t>
      </w:r>
    </w:p>
    <w:p w:rsidR="006C2CE5" w:rsidRDefault="006C2CE5" w:rsidP="006C2CE5">
      <w:pPr>
        <w:spacing w:after="0"/>
        <w:ind w:firstLine="567"/>
        <w:jc w:val="both"/>
        <w:rPr>
          <w:rFonts w:ascii="Times New Roman" w:eastAsia="Times New Roman" w:hAnsi="Times New Roman" w:cs="Times New Roman"/>
          <w:sz w:val="28"/>
          <w:szCs w:val="28"/>
          <w:lang w:eastAsia="ru-RU"/>
        </w:rPr>
      </w:pPr>
      <w:r w:rsidRPr="001373F3">
        <w:rPr>
          <w:rFonts w:ascii="Times New Roman" w:eastAsia="Times New Roman" w:hAnsi="Times New Roman" w:cs="Times New Roman"/>
          <w:sz w:val="28"/>
          <w:szCs w:val="28"/>
          <w:lang w:eastAsia="ru-RU"/>
        </w:rPr>
        <w:lastRenderedPageBreak/>
        <w:t>В представленном Отчете за 2022 год отражены результаты контрольных и экспертно-аналитических мероприятий, определенных Планом работы Контрольно-счетной палаты на 2022 год.</w:t>
      </w:r>
    </w:p>
    <w:p w:rsidR="006C2CE5" w:rsidRPr="00BA759A" w:rsidRDefault="006C2CE5" w:rsidP="006C2CE5">
      <w:pPr>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Контрольно-счетной палатой в 2022 году проведено:</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BA759A">
        <w:rPr>
          <w:rFonts w:ascii="Times New Roman" w:eastAsia="Times New Roman" w:hAnsi="Times New Roman" w:cs="Times New Roman"/>
          <w:sz w:val="28"/>
          <w:szCs w:val="28"/>
          <w:lang w:eastAsia="ru-RU"/>
        </w:rPr>
        <w:t xml:space="preserve"> контрольных мероприятий в соответствии с утвержденным планом работы на 2022 год; </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Pr="00BA759A">
        <w:rPr>
          <w:rFonts w:ascii="Times New Roman" w:eastAsia="Times New Roman" w:hAnsi="Times New Roman" w:cs="Times New Roman"/>
          <w:sz w:val="28"/>
          <w:szCs w:val="28"/>
          <w:lang w:eastAsia="ru-RU"/>
        </w:rPr>
        <w:t xml:space="preserve"> экспертно-аналитических мероприятий, в том числе внешняя проверка годового отчета об исполнении местного бюджета; </w:t>
      </w:r>
    </w:p>
    <w:p w:rsidR="006C2CE5" w:rsidRDefault="006C2CE5" w:rsidP="006C2CE5">
      <w:pPr>
        <w:spacing w:after="0"/>
        <w:jc w:val="both"/>
        <w:rPr>
          <w:rFonts w:ascii="Times New Roman" w:eastAsia="Times New Roman" w:hAnsi="Times New Roman" w:cs="Times New Roman"/>
          <w:iCs/>
          <w:sz w:val="28"/>
          <w:szCs w:val="28"/>
          <w:lang w:eastAsia="ru-RU"/>
        </w:rPr>
      </w:pPr>
      <w:r w:rsidRPr="00BA759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5</w:t>
      </w:r>
      <w:r w:rsidRPr="00BA759A">
        <w:rPr>
          <w:rFonts w:ascii="Times New Roman" w:eastAsia="Times New Roman" w:hAnsi="Times New Roman" w:cs="Times New Roman"/>
          <w:iCs/>
          <w:sz w:val="28"/>
          <w:szCs w:val="28"/>
          <w:lang w:eastAsia="ru-RU"/>
        </w:rPr>
        <w:t xml:space="preserve"> финансово-экономических экспертиз на проекты решений Совета депутатов муниципального образования о бюджете  и  о внесении изменений в бюджет</w:t>
      </w:r>
      <w:r>
        <w:rPr>
          <w:rFonts w:ascii="Times New Roman" w:eastAsia="Times New Roman" w:hAnsi="Times New Roman" w:cs="Times New Roman"/>
          <w:iCs/>
          <w:sz w:val="28"/>
          <w:szCs w:val="28"/>
          <w:lang w:eastAsia="ru-RU"/>
        </w:rPr>
        <w:t>;</w:t>
      </w:r>
    </w:p>
    <w:p w:rsidR="006C2CE5" w:rsidRDefault="006C2CE5" w:rsidP="006C2CE5">
      <w:pPr>
        <w:spacing w:after="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- 108 финансово-экономических экспертиз на проекты муниципальных программ (решений по внесению изменений в муниципальные программы);</w:t>
      </w:r>
    </w:p>
    <w:p w:rsidR="006C2CE5" w:rsidRPr="008C73EC" w:rsidRDefault="006C2CE5" w:rsidP="006C2CE5">
      <w:pPr>
        <w:tabs>
          <w:tab w:val="left" w:pos="0"/>
        </w:tabs>
        <w:spacing w:after="0"/>
        <w:ind w:hanging="284"/>
        <w:jc w:val="both"/>
        <w:rPr>
          <w:rFonts w:ascii="Times New Roman" w:hAnsi="Times New Roman" w:cs="Times New Roman"/>
          <w:bCs/>
          <w:sz w:val="28"/>
          <w:szCs w:val="28"/>
        </w:rPr>
      </w:pPr>
      <w:r>
        <w:rPr>
          <w:rFonts w:ascii="Times New Roman" w:hAnsi="Times New Roman" w:cs="Times New Roman"/>
          <w:bCs/>
          <w:sz w:val="28"/>
          <w:szCs w:val="28"/>
        </w:rPr>
        <w:t xml:space="preserve">    -  4 мероприятия по</w:t>
      </w:r>
      <w:r w:rsidRPr="008C73EC">
        <w:rPr>
          <w:rFonts w:ascii="Times New Roman" w:hAnsi="Times New Roman" w:cs="Times New Roman"/>
          <w:bCs/>
          <w:sz w:val="28"/>
          <w:szCs w:val="28"/>
        </w:rPr>
        <w:t xml:space="preserve"> обращениям прокуратуры,</w:t>
      </w:r>
      <w:r>
        <w:rPr>
          <w:rFonts w:ascii="Times New Roman" w:hAnsi="Times New Roman" w:cs="Times New Roman"/>
          <w:bCs/>
          <w:sz w:val="28"/>
          <w:szCs w:val="28"/>
        </w:rPr>
        <w:t xml:space="preserve"> по результатам которых составлено 8 справок,</w:t>
      </w:r>
      <w:r w:rsidRPr="008C73EC">
        <w:rPr>
          <w:rFonts w:ascii="Times New Roman" w:hAnsi="Times New Roman" w:cs="Times New Roman"/>
          <w:bCs/>
          <w:sz w:val="28"/>
          <w:szCs w:val="28"/>
        </w:rPr>
        <w:t xml:space="preserve"> основная масса из которых была направлена на анализ полноты и своевременности размещение в ЕИС сведений о закупках и контрактах, заключенных объектами проверки, а также проверка фактического наличия поставленного оборудования в рамках проверяемых контрактов. </w:t>
      </w:r>
    </w:p>
    <w:p w:rsidR="006C2CE5" w:rsidRPr="006B2A73" w:rsidRDefault="006C2CE5" w:rsidP="006C2CE5">
      <w:pPr>
        <w:spacing w:after="0"/>
        <w:jc w:val="both"/>
        <w:rPr>
          <w:rFonts w:ascii="Times New Roman" w:eastAsia="Times New Roman" w:hAnsi="Times New Roman" w:cs="Times New Roman"/>
          <w:iCs/>
          <w:color w:val="FF0000"/>
          <w:sz w:val="28"/>
          <w:szCs w:val="28"/>
          <w:lang w:eastAsia="ru-RU"/>
        </w:rPr>
      </w:pPr>
      <w:r>
        <w:rPr>
          <w:rFonts w:ascii="Times New Roman" w:eastAsia="Times New Roman" w:hAnsi="Times New Roman" w:cs="Times New Roman"/>
          <w:iCs/>
          <w:color w:val="FF0000"/>
          <w:sz w:val="28"/>
          <w:szCs w:val="28"/>
          <w:lang w:eastAsia="ru-RU"/>
        </w:rPr>
        <w:t> </w:t>
      </w:r>
      <w:r>
        <w:rPr>
          <w:rFonts w:ascii="Times New Roman" w:eastAsia="Times New Roman" w:hAnsi="Times New Roman" w:cs="Times New Roman"/>
          <w:iCs/>
          <w:color w:val="FF0000"/>
          <w:sz w:val="28"/>
          <w:szCs w:val="28"/>
          <w:lang w:eastAsia="ru-RU"/>
        </w:rPr>
        <w:tab/>
      </w:r>
      <w:r w:rsidRPr="00BA759A">
        <w:rPr>
          <w:rFonts w:ascii="Times New Roman" w:eastAsia="Times New Roman" w:hAnsi="Times New Roman" w:cs="Times New Roman"/>
          <w:sz w:val="28"/>
          <w:szCs w:val="28"/>
          <w:lang w:eastAsia="ru-RU"/>
        </w:rPr>
        <w:t>Приоритетным направлением деятельности Контрольно-с</w:t>
      </w:r>
      <w:r w:rsidRPr="00BA759A">
        <w:rPr>
          <w:rFonts w:ascii="Times New Roman" w:eastAsia="Times New Roman" w:hAnsi="Times New Roman" w:cs="Times New Roman"/>
          <w:bCs/>
          <w:sz w:val="28"/>
          <w:szCs w:val="28"/>
          <w:lang w:eastAsia="ru-RU"/>
        </w:rPr>
        <w:t>четной палаты</w:t>
      </w:r>
      <w:r w:rsidRPr="00BA759A">
        <w:rPr>
          <w:rFonts w:ascii="Times New Roman" w:eastAsia="Times New Roman" w:hAnsi="Times New Roman" w:cs="Times New Roman"/>
          <w:sz w:val="28"/>
          <w:szCs w:val="28"/>
          <w:lang w:eastAsia="ru-RU"/>
        </w:rPr>
        <w:t xml:space="preserve"> в 2022 году, как и в предыдущих периодах, было проведение комплекса контрольно-ревизионных и экспертно-аналитических мероприятий, связанных с решением задач, вытекающих из требований бюджетного законодательства и Положения о Контрольно-счетной палате. </w:t>
      </w:r>
    </w:p>
    <w:p w:rsidR="006C2CE5" w:rsidRPr="00BA759A" w:rsidRDefault="006C2CE5" w:rsidP="006C2CE5">
      <w:pPr>
        <w:spacing w:after="0"/>
        <w:ind w:firstLine="567"/>
        <w:jc w:val="both"/>
        <w:rPr>
          <w:rFonts w:ascii="Times New Roman" w:eastAsia="Times New Roman" w:hAnsi="Times New Roman" w:cs="Times New Roman"/>
          <w:bCs/>
          <w:sz w:val="28"/>
          <w:szCs w:val="28"/>
          <w:lang w:eastAsia="ru-RU"/>
        </w:rPr>
      </w:pPr>
      <w:r w:rsidRPr="00BA759A">
        <w:rPr>
          <w:rFonts w:ascii="Times New Roman" w:eastAsia="Times New Roman" w:hAnsi="Times New Roman" w:cs="Times New Roman"/>
          <w:bCs/>
          <w:sz w:val="28"/>
          <w:szCs w:val="28"/>
          <w:lang w:eastAsia="ru-RU"/>
        </w:rPr>
        <w:t xml:space="preserve">Объем средств, проверенных </w:t>
      </w:r>
      <w:r w:rsidRPr="00BA759A">
        <w:rPr>
          <w:rFonts w:ascii="Times New Roman" w:eastAsia="Times New Roman" w:hAnsi="Times New Roman" w:cs="Times New Roman"/>
          <w:sz w:val="28"/>
          <w:szCs w:val="28"/>
          <w:lang w:eastAsia="ru-RU"/>
        </w:rPr>
        <w:t xml:space="preserve">Контрольно-счетной палатой </w:t>
      </w:r>
      <w:r w:rsidRPr="00BA759A">
        <w:rPr>
          <w:rFonts w:ascii="Times New Roman" w:eastAsia="Times New Roman" w:hAnsi="Times New Roman" w:cs="Times New Roman"/>
          <w:bCs/>
          <w:sz w:val="28"/>
          <w:szCs w:val="28"/>
          <w:lang w:eastAsia="ru-RU"/>
        </w:rPr>
        <w:t>при проведении контрольных мероприятий</w:t>
      </w:r>
      <w:r w:rsidRPr="00BA759A">
        <w:rPr>
          <w:rFonts w:ascii="Times New Roman" w:eastAsia="Times New Roman" w:hAnsi="Times New Roman" w:cs="Times New Roman"/>
          <w:sz w:val="28"/>
          <w:szCs w:val="28"/>
          <w:lang w:eastAsia="ru-RU"/>
        </w:rPr>
        <w:t xml:space="preserve">, составил </w:t>
      </w:r>
      <w:r>
        <w:rPr>
          <w:rFonts w:ascii="Times New Roman" w:eastAsia="Times New Roman" w:hAnsi="Times New Roman" w:cs="Times New Roman"/>
          <w:sz w:val="28"/>
          <w:szCs w:val="28"/>
          <w:lang w:eastAsia="ru-RU"/>
        </w:rPr>
        <w:t>276635,30</w:t>
      </w:r>
      <w:r w:rsidRPr="00BA759A">
        <w:rPr>
          <w:rFonts w:ascii="Times New Roman" w:eastAsia="Times New Roman" w:hAnsi="Times New Roman" w:cs="Times New Roman"/>
          <w:sz w:val="28"/>
          <w:szCs w:val="28"/>
          <w:lang w:eastAsia="ru-RU"/>
        </w:rPr>
        <w:t xml:space="preserve"> тыс. рублей, </w:t>
      </w:r>
      <w:r w:rsidRPr="00BA759A">
        <w:rPr>
          <w:rFonts w:ascii="Times New Roman" w:eastAsia="Times New Roman" w:hAnsi="Times New Roman" w:cs="Times New Roman"/>
          <w:bCs/>
          <w:sz w:val="28"/>
          <w:szCs w:val="28"/>
          <w:lang w:eastAsia="ru-RU"/>
        </w:rPr>
        <w:t>из них:</w:t>
      </w:r>
    </w:p>
    <w:p w:rsidR="006C2CE5" w:rsidRPr="00BA759A" w:rsidRDefault="006C2CE5" w:rsidP="006C2CE5">
      <w:pPr>
        <w:spacing w:after="0"/>
        <w:jc w:val="both"/>
        <w:rPr>
          <w:rFonts w:ascii="Times New Roman" w:eastAsia="Times New Roman" w:hAnsi="Times New Roman" w:cs="Times New Roman"/>
          <w:bCs/>
          <w:sz w:val="28"/>
          <w:szCs w:val="28"/>
          <w:lang w:eastAsia="ru-RU"/>
        </w:rPr>
      </w:pPr>
      <w:r w:rsidRPr="00BA759A">
        <w:rPr>
          <w:rFonts w:ascii="Times New Roman" w:eastAsia="Times New Roman" w:hAnsi="Times New Roman" w:cs="Times New Roman"/>
          <w:bCs/>
          <w:sz w:val="28"/>
          <w:szCs w:val="28"/>
          <w:lang w:eastAsia="ru-RU"/>
        </w:rPr>
        <w:t xml:space="preserve">- средства бюджета </w:t>
      </w:r>
      <w:r>
        <w:rPr>
          <w:rFonts w:ascii="Times New Roman" w:eastAsia="Times New Roman" w:hAnsi="Times New Roman" w:cs="Times New Roman"/>
          <w:bCs/>
          <w:sz w:val="28"/>
          <w:szCs w:val="28"/>
          <w:lang w:eastAsia="ru-RU"/>
        </w:rPr>
        <w:t>текущего</w:t>
      </w:r>
      <w:r w:rsidRPr="00BA759A">
        <w:rPr>
          <w:rFonts w:ascii="Times New Roman" w:eastAsia="Times New Roman" w:hAnsi="Times New Roman" w:cs="Times New Roman"/>
          <w:bCs/>
          <w:sz w:val="28"/>
          <w:szCs w:val="28"/>
          <w:lang w:eastAsia="ru-RU"/>
        </w:rPr>
        <w:t xml:space="preserve"> финансового года </w:t>
      </w:r>
      <w:r>
        <w:rPr>
          <w:rFonts w:ascii="Times New Roman" w:eastAsia="Times New Roman" w:hAnsi="Times New Roman" w:cs="Times New Roman"/>
          <w:bCs/>
          <w:sz w:val="28"/>
          <w:szCs w:val="28"/>
          <w:lang w:eastAsia="ru-RU"/>
        </w:rPr>
        <w:t>18843,30</w:t>
      </w:r>
      <w:r w:rsidRPr="00BA759A">
        <w:rPr>
          <w:rFonts w:ascii="Times New Roman" w:eastAsia="Times New Roman" w:hAnsi="Times New Roman" w:cs="Times New Roman"/>
          <w:bCs/>
          <w:sz w:val="28"/>
          <w:szCs w:val="28"/>
          <w:lang w:eastAsia="ru-RU"/>
        </w:rPr>
        <w:t xml:space="preserve"> </w:t>
      </w:r>
      <w:r w:rsidRPr="00BA759A">
        <w:rPr>
          <w:rFonts w:ascii="Times New Roman" w:eastAsia="Times New Roman" w:hAnsi="Times New Roman" w:cs="Times New Roman"/>
          <w:sz w:val="28"/>
          <w:szCs w:val="28"/>
          <w:lang w:eastAsia="ru-RU"/>
        </w:rPr>
        <w:t>тыс. рублей</w:t>
      </w:r>
      <w:r w:rsidRPr="00BA759A">
        <w:rPr>
          <w:rFonts w:ascii="Times New Roman" w:eastAsia="Times New Roman" w:hAnsi="Times New Roman" w:cs="Times New Roman"/>
          <w:bCs/>
          <w:sz w:val="28"/>
          <w:szCs w:val="28"/>
          <w:lang w:eastAsia="ru-RU"/>
        </w:rPr>
        <w:t>;</w:t>
      </w:r>
      <w:r w:rsidRPr="00BA759A">
        <w:rPr>
          <w:rFonts w:ascii="Times New Roman" w:eastAsia="Times New Roman" w:hAnsi="Times New Roman" w:cs="Times New Roman"/>
          <w:bCs/>
          <w:sz w:val="28"/>
          <w:szCs w:val="28"/>
          <w:lang w:eastAsia="ru-RU"/>
        </w:rPr>
        <w:tab/>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bCs/>
          <w:sz w:val="28"/>
          <w:szCs w:val="28"/>
          <w:lang w:eastAsia="ru-RU"/>
        </w:rPr>
        <w:t xml:space="preserve">- средства бюджета </w:t>
      </w:r>
      <w:r>
        <w:rPr>
          <w:rFonts w:ascii="Times New Roman" w:eastAsia="Times New Roman" w:hAnsi="Times New Roman" w:cs="Times New Roman"/>
          <w:bCs/>
          <w:sz w:val="28"/>
          <w:szCs w:val="28"/>
          <w:lang w:eastAsia="ru-RU"/>
        </w:rPr>
        <w:t>отчетного</w:t>
      </w:r>
      <w:r w:rsidRPr="00BA759A">
        <w:rPr>
          <w:rFonts w:ascii="Times New Roman" w:eastAsia="Times New Roman" w:hAnsi="Times New Roman" w:cs="Times New Roman"/>
          <w:bCs/>
          <w:sz w:val="28"/>
          <w:szCs w:val="28"/>
          <w:lang w:eastAsia="ru-RU"/>
        </w:rPr>
        <w:t xml:space="preserve"> финансового года</w:t>
      </w:r>
      <w:r w:rsidRPr="00BA759A">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108009,50</w:t>
      </w:r>
      <w:r w:rsidRPr="00BA759A">
        <w:rPr>
          <w:rFonts w:ascii="Times New Roman" w:eastAsia="Times New Roman" w:hAnsi="Times New Roman" w:cs="Times New Roman"/>
          <w:bCs/>
          <w:sz w:val="28"/>
          <w:szCs w:val="28"/>
          <w:lang w:eastAsia="ru-RU"/>
        </w:rPr>
        <w:t xml:space="preserve"> </w:t>
      </w:r>
      <w:r w:rsidRPr="00BA759A">
        <w:rPr>
          <w:rFonts w:ascii="Times New Roman" w:eastAsia="Times New Roman" w:hAnsi="Times New Roman" w:cs="Times New Roman"/>
          <w:sz w:val="28"/>
          <w:szCs w:val="28"/>
          <w:lang w:eastAsia="ru-RU"/>
        </w:rPr>
        <w:t>тыс. рублей;</w:t>
      </w:r>
    </w:p>
    <w:p w:rsidR="006C2CE5" w:rsidRPr="00BA759A"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средства бюджета финансового года, предшествующего </w:t>
      </w:r>
      <w:proofErr w:type="gramStart"/>
      <w:r>
        <w:rPr>
          <w:rFonts w:ascii="Times New Roman" w:eastAsia="Times New Roman" w:hAnsi="Times New Roman" w:cs="Times New Roman"/>
          <w:sz w:val="28"/>
          <w:szCs w:val="28"/>
          <w:lang w:eastAsia="ru-RU"/>
        </w:rPr>
        <w:t>отчетному</w:t>
      </w:r>
      <w:proofErr w:type="gramEnd"/>
      <w:r>
        <w:rPr>
          <w:rFonts w:ascii="Times New Roman" w:eastAsia="Times New Roman" w:hAnsi="Times New Roman" w:cs="Times New Roman"/>
          <w:sz w:val="28"/>
          <w:szCs w:val="28"/>
          <w:lang w:eastAsia="ru-RU"/>
        </w:rPr>
        <w:t xml:space="preserve"> 120783,30 тыс. рублей;</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другие средства (средства от приносящей доход деятельности</w:t>
      </w:r>
      <w:r>
        <w:rPr>
          <w:rFonts w:ascii="Times New Roman" w:eastAsia="Times New Roman" w:hAnsi="Times New Roman" w:cs="Times New Roman"/>
          <w:sz w:val="28"/>
          <w:szCs w:val="28"/>
          <w:lang w:eastAsia="ru-RU"/>
        </w:rPr>
        <w:t xml:space="preserve"> и другие</w:t>
      </w:r>
      <w:r w:rsidRPr="00BA7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28999,20</w:t>
      </w:r>
      <w:r w:rsidRPr="00BA759A">
        <w:rPr>
          <w:rFonts w:ascii="Times New Roman" w:eastAsia="Times New Roman" w:hAnsi="Times New Roman" w:cs="Times New Roman"/>
          <w:sz w:val="28"/>
          <w:szCs w:val="28"/>
          <w:lang w:eastAsia="ru-RU"/>
        </w:rPr>
        <w:t xml:space="preserve"> тыс. рублей.</w:t>
      </w:r>
    </w:p>
    <w:p w:rsidR="006C2CE5" w:rsidRPr="00BA759A" w:rsidRDefault="006C2CE5" w:rsidP="006C2CE5">
      <w:pPr>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В целях реализации полномочий по предупреждению, пресечению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экспертно-аналитических мероприятий должностным лицам проверенных учреждений и организаций направлено 1</w:t>
      </w:r>
      <w:r>
        <w:rPr>
          <w:rFonts w:ascii="Times New Roman" w:eastAsia="Times New Roman" w:hAnsi="Times New Roman" w:cs="Times New Roman"/>
          <w:sz w:val="28"/>
          <w:szCs w:val="28"/>
          <w:lang w:eastAsia="ru-RU"/>
        </w:rPr>
        <w:t>0</w:t>
      </w:r>
      <w:r w:rsidRPr="00BA759A">
        <w:rPr>
          <w:rFonts w:ascii="Times New Roman" w:eastAsia="Times New Roman" w:hAnsi="Times New Roman" w:cs="Times New Roman"/>
          <w:sz w:val="28"/>
          <w:szCs w:val="28"/>
          <w:lang w:eastAsia="ru-RU"/>
        </w:rPr>
        <w:t xml:space="preserve"> представлений, в которых содержалось </w:t>
      </w:r>
      <w:r>
        <w:rPr>
          <w:rFonts w:ascii="Times New Roman" w:eastAsia="Times New Roman" w:hAnsi="Times New Roman" w:cs="Times New Roman"/>
          <w:sz w:val="28"/>
          <w:szCs w:val="28"/>
          <w:lang w:eastAsia="ru-RU"/>
        </w:rPr>
        <w:t>79</w:t>
      </w:r>
      <w:r w:rsidRPr="00BA7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требований</w:t>
      </w:r>
      <w:r w:rsidRPr="00BA759A">
        <w:rPr>
          <w:rFonts w:ascii="Times New Roman" w:eastAsia="Times New Roman" w:hAnsi="Times New Roman" w:cs="Times New Roman"/>
          <w:sz w:val="28"/>
          <w:szCs w:val="28"/>
          <w:lang w:eastAsia="ru-RU"/>
        </w:rPr>
        <w:t xml:space="preserve"> по устранению выявленных нарушений действующего законодательства, из них </w:t>
      </w:r>
      <w:r>
        <w:rPr>
          <w:rFonts w:ascii="Times New Roman" w:eastAsia="Times New Roman" w:hAnsi="Times New Roman" w:cs="Times New Roman"/>
          <w:sz w:val="28"/>
          <w:szCs w:val="28"/>
          <w:lang w:eastAsia="ru-RU"/>
        </w:rPr>
        <w:t>65</w:t>
      </w:r>
      <w:r w:rsidRPr="00BA7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требований</w:t>
      </w:r>
      <w:r w:rsidRPr="00BA759A">
        <w:rPr>
          <w:rFonts w:ascii="Times New Roman" w:eastAsia="Times New Roman" w:hAnsi="Times New Roman" w:cs="Times New Roman"/>
          <w:sz w:val="28"/>
          <w:szCs w:val="28"/>
          <w:lang w:eastAsia="ru-RU"/>
        </w:rPr>
        <w:t xml:space="preserve"> полностью исполнено. В отчетном периоде результаты всех контрольных и</w:t>
      </w:r>
      <w:r w:rsidRPr="00BA759A">
        <w:rPr>
          <w:rFonts w:ascii="Times New Roman" w:eastAsia="Times New Roman" w:hAnsi="Times New Roman" w:cs="Times New Roman"/>
          <w:sz w:val="28"/>
          <w:szCs w:val="24"/>
          <w:lang w:eastAsia="ru-RU"/>
        </w:rPr>
        <w:t xml:space="preserve"> э</w:t>
      </w:r>
      <w:r w:rsidRPr="00BA759A">
        <w:rPr>
          <w:rFonts w:ascii="Times New Roman" w:eastAsia="Times New Roman" w:hAnsi="Times New Roman" w:cs="Times New Roman"/>
          <w:sz w:val="28"/>
          <w:szCs w:val="28"/>
          <w:lang w:eastAsia="ru-RU"/>
        </w:rPr>
        <w:t xml:space="preserve">кспертно-аналитических мероприятий, а также финансово-экономических экспертиз доведены до сведения </w:t>
      </w:r>
      <w:r>
        <w:rPr>
          <w:rFonts w:ascii="Times New Roman" w:eastAsia="Times New Roman" w:hAnsi="Times New Roman" w:cs="Times New Roman"/>
          <w:sz w:val="28"/>
          <w:szCs w:val="28"/>
          <w:lang w:eastAsia="ru-RU"/>
        </w:rPr>
        <w:t>п</w:t>
      </w:r>
      <w:r w:rsidRPr="00BA759A">
        <w:rPr>
          <w:rFonts w:ascii="Times New Roman" w:eastAsia="Times New Roman" w:hAnsi="Times New Roman" w:cs="Times New Roman"/>
          <w:sz w:val="28"/>
          <w:szCs w:val="28"/>
          <w:lang w:eastAsia="ru-RU"/>
        </w:rPr>
        <w:t>редседателя Совета депутатов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городского округа Зарайск Московской области</w:t>
      </w:r>
      <w:r w:rsidRPr="00BA759A">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г</w:t>
      </w:r>
      <w:r w:rsidRPr="00BA759A">
        <w:rPr>
          <w:rFonts w:ascii="Times New Roman" w:eastAsia="Times New Roman" w:hAnsi="Times New Roman" w:cs="Times New Roman"/>
          <w:sz w:val="28"/>
          <w:szCs w:val="28"/>
          <w:lang w:eastAsia="ru-RU"/>
        </w:rPr>
        <w:t xml:space="preserve">лавы городского округа </w:t>
      </w:r>
      <w:r>
        <w:rPr>
          <w:rFonts w:ascii="Times New Roman" w:eastAsia="Times New Roman" w:hAnsi="Times New Roman" w:cs="Times New Roman"/>
          <w:sz w:val="28"/>
          <w:szCs w:val="28"/>
          <w:lang w:eastAsia="ru-RU"/>
        </w:rPr>
        <w:t>Зарайск Московской области</w:t>
      </w:r>
      <w:r w:rsidRPr="00BA759A">
        <w:rPr>
          <w:rFonts w:ascii="Times New Roman" w:eastAsia="Times New Roman" w:hAnsi="Times New Roman" w:cs="Times New Roman"/>
          <w:sz w:val="28"/>
          <w:szCs w:val="28"/>
          <w:lang w:eastAsia="ru-RU"/>
        </w:rPr>
        <w:t xml:space="preserve"> в виде заключений, отчетов и информационных писем.</w:t>
      </w:r>
    </w:p>
    <w:p w:rsidR="006C2CE5" w:rsidRPr="00BA759A" w:rsidRDefault="006C2CE5" w:rsidP="006C2CE5">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В 2022 году Контрольно-счетной палатой продолжалась работа по профилактике и предупреждению нарушений, повышению бюджетной дисциплины.</w:t>
      </w:r>
    </w:p>
    <w:p w:rsidR="006C2CE5" w:rsidRPr="00BA759A" w:rsidRDefault="006C2CE5" w:rsidP="006C2CE5">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С этой целью Контрольно-счетной палатой внесено </w:t>
      </w:r>
      <w:r w:rsidRPr="00BA759A">
        <w:rPr>
          <w:rFonts w:ascii="Times New Roman" w:eastAsia="Times New Roman" w:hAnsi="Times New Roman" w:cs="Times New Roman"/>
          <w:bCs/>
          <w:sz w:val="28"/>
          <w:szCs w:val="28"/>
          <w:lang w:eastAsia="ru-RU"/>
        </w:rPr>
        <w:t xml:space="preserve">1 </w:t>
      </w:r>
      <w:r w:rsidRPr="00BA759A">
        <w:rPr>
          <w:rFonts w:ascii="Times New Roman" w:eastAsia="Times New Roman" w:hAnsi="Times New Roman" w:cs="Times New Roman"/>
          <w:sz w:val="28"/>
          <w:szCs w:val="28"/>
          <w:lang w:eastAsia="ru-RU"/>
        </w:rPr>
        <w:t xml:space="preserve">предложение по внесению изменений в нормативные правовые акты органов местного самоуправления. </w:t>
      </w:r>
    </w:p>
    <w:p w:rsidR="006C2CE5" w:rsidRPr="00BA759A" w:rsidRDefault="006C2CE5" w:rsidP="006C2CE5">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В соответствии с Кодексом Российской Федерации об административных правонарушениях в 2022 году в отношении лиц, допустивших соответствующие нарушения, Контрольно-счетной палатой составлено </w:t>
      </w:r>
      <w:r>
        <w:rPr>
          <w:rFonts w:ascii="Times New Roman" w:eastAsia="Times New Roman" w:hAnsi="Times New Roman" w:cs="Times New Roman"/>
          <w:sz w:val="28"/>
          <w:szCs w:val="28"/>
          <w:lang w:eastAsia="ru-RU"/>
        </w:rPr>
        <w:t>8</w:t>
      </w:r>
      <w:r w:rsidRPr="00BA759A">
        <w:rPr>
          <w:rFonts w:ascii="Times New Roman" w:eastAsia="Times New Roman" w:hAnsi="Times New Roman" w:cs="Times New Roman"/>
          <w:bCs/>
          <w:sz w:val="28"/>
          <w:szCs w:val="28"/>
          <w:lang w:eastAsia="ru-RU"/>
        </w:rPr>
        <w:t xml:space="preserve"> </w:t>
      </w:r>
      <w:r w:rsidRPr="00BA759A">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ов</w:t>
      </w:r>
      <w:r w:rsidRPr="00BA759A">
        <w:rPr>
          <w:rFonts w:ascii="Times New Roman" w:eastAsia="Times New Roman" w:hAnsi="Times New Roman" w:cs="Times New Roman"/>
          <w:sz w:val="28"/>
          <w:szCs w:val="28"/>
          <w:lang w:eastAsia="ru-RU"/>
        </w:rPr>
        <w:t xml:space="preserve"> об административн</w:t>
      </w:r>
      <w:r>
        <w:rPr>
          <w:rFonts w:ascii="Times New Roman" w:eastAsia="Times New Roman" w:hAnsi="Times New Roman" w:cs="Times New Roman"/>
          <w:sz w:val="28"/>
          <w:szCs w:val="28"/>
          <w:lang w:eastAsia="ru-RU"/>
        </w:rPr>
        <w:t>ых</w:t>
      </w:r>
      <w:r w:rsidRPr="00BA759A">
        <w:rPr>
          <w:rFonts w:ascii="Times New Roman" w:eastAsia="Times New Roman" w:hAnsi="Times New Roman" w:cs="Times New Roman"/>
          <w:sz w:val="28"/>
          <w:szCs w:val="28"/>
          <w:lang w:eastAsia="ru-RU"/>
        </w:rPr>
        <w:t xml:space="preserve"> правонарушени</w:t>
      </w:r>
      <w:r>
        <w:rPr>
          <w:rFonts w:ascii="Times New Roman" w:eastAsia="Times New Roman" w:hAnsi="Times New Roman" w:cs="Times New Roman"/>
          <w:sz w:val="28"/>
          <w:szCs w:val="28"/>
          <w:lang w:eastAsia="ru-RU"/>
        </w:rPr>
        <w:t>ях</w:t>
      </w:r>
      <w:r w:rsidRPr="00BA759A">
        <w:rPr>
          <w:rFonts w:ascii="Times New Roman" w:eastAsia="Times New Roman" w:hAnsi="Times New Roman" w:cs="Times New Roman"/>
          <w:sz w:val="28"/>
          <w:szCs w:val="28"/>
          <w:lang w:eastAsia="ru-RU"/>
        </w:rPr>
        <w:t xml:space="preserve">. </w:t>
      </w:r>
    </w:p>
    <w:p w:rsidR="006C2CE5" w:rsidRPr="00BA759A" w:rsidRDefault="006C2CE5" w:rsidP="006C2CE5">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6</w:t>
      </w:r>
      <w:r w:rsidRPr="00BA759A">
        <w:rPr>
          <w:rFonts w:ascii="Times New Roman" w:eastAsia="Times New Roman" w:hAnsi="Times New Roman" w:cs="Times New Roman"/>
          <w:sz w:val="28"/>
          <w:szCs w:val="28"/>
          <w:lang w:eastAsia="ru-RU"/>
        </w:rPr>
        <w:t xml:space="preserve"> протоколам, составленным Контрольно-счетной палатой в 2022 году, вынесены решения о привлечении виновных лиц к административной ответственности. Сумма назначенных административных штрафов составила </w:t>
      </w:r>
      <w:r>
        <w:rPr>
          <w:rFonts w:ascii="Times New Roman" w:eastAsia="Times New Roman" w:hAnsi="Times New Roman" w:cs="Times New Roman"/>
          <w:sz w:val="28"/>
          <w:szCs w:val="28"/>
          <w:lang w:eastAsia="ru-RU"/>
        </w:rPr>
        <w:t>3</w:t>
      </w:r>
      <w:r w:rsidRPr="00BA759A">
        <w:rPr>
          <w:rFonts w:ascii="Times New Roman" w:eastAsia="Times New Roman" w:hAnsi="Times New Roman" w:cs="Times New Roman"/>
          <w:bCs/>
          <w:sz w:val="28"/>
          <w:szCs w:val="28"/>
          <w:lang w:eastAsia="ru-RU"/>
        </w:rPr>
        <w:t>5,00 тыс</w:t>
      </w:r>
      <w:r w:rsidRPr="00BA759A">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кроме того вынесено 3 административных наказания иных видов (предупреждения)</w:t>
      </w:r>
      <w:r w:rsidRPr="00BA759A">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двум</w:t>
      </w:r>
      <w:r w:rsidRPr="00BA759A">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ам</w:t>
      </w:r>
      <w:r w:rsidRPr="00BA759A">
        <w:rPr>
          <w:rFonts w:ascii="Times New Roman" w:eastAsia="Times New Roman" w:hAnsi="Times New Roman" w:cs="Times New Roman"/>
          <w:sz w:val="28"/>
          <w:szCs w:val="28"/>
          <w:lang w:eastAsia="ru-RU"/>
        </w:rPr>
        <w:t xml:space="preserve">  вынесен</w:t>
      </w:r>
      <w:r>
        <w:rPr>
          <w:rFonts w:ascii="Times New Roman" w:eastAsia="Times New Roman" w:hAnsi="Times New Roman" w:cs="Times New Roman"/>
          <w:sz w:val="28"/>
          <w:szCs w:val="28"/>
          <w:lang w:eastAsia="ru-RU"/>
        </w:rPr>
        <w:t>ы</w:t>
      </w:r>
      <w:r w:rsidRPr="00BA759A">
        <w:rPr>
          <w:rFonts w:ascii="Times New Roman" w:eastAsia="Times New Roman" w:hAnsi="Times New Roman" w:cs="Times New Roman"/>
          <w:sz w:val="28"/>
          <w:szCs w:val="28"/>
          <w:lang w:eastAsia="ru-RU"/>
        </w:rPr>
        <w:t xml:space="preserve"> устн</w:t>
      </w:r>
      <w:r>
        <w:rPr>
          <w:rFonts w:ascii="Times New Roman" w:eastAsia="Times New Roman" w:hAnsi="Times New Roman" w:cs="Times New Roman"/>
          <w:sz w:val="28"/>
          <w:szCs w:val="28"/>
          <w:lang w:eastAsia="ru-RU"/>
        </w:rPr>
        <w:t>ые</w:t>
      </w:r>
      <w:r w:rsidRPr="00BA759A">
        <w:rPr>
          <w:rFonts w:ascii="Times New Roman" w:eastAsia="Times New Roman" w:hAnsi="Times New Roman" w:cs="Times New Roman"/>
          <w:sz w:val="28"/>
          <w:szCs w:val="28"/>
          <w:lang w:eastAsia="ru-RU"/>
        </w:rPr>
        <w:t xml:space="preserve"> замечани</w:t>
      </w:r>
      <w:r>
        <w:rPr>
          <w:rFonts w:ascii="Times New Roman" w:eastAsia="Times New Roman" w:hAnsi="Times New Roman" w:cs="Times New Roman"/>
          <w:sz w:val="28"/>
          <w:szCs w:val="28"/>
          <w:lang w:eastAsia="ru-RU"/>
        </w:rPr>
        <w:t>я</w:t>
      </w:r>
      <w:r w:rsidRPr="00BA759A">
        <w:rPr>
          <w:rFonts w:ascii="Times New Roman" w:eastAsia="Times New Roman" w:hAnsi="Times New Roman" w:cs="Times New Roman"/>
          <w:sz w:val="28"/>
          <w:szCs w:val="28"/>
          <w:lang w:eastAsia="ru-RU"/>
        </w:rPr>
        <w:t xml:space="preserve"> должностн</w:t>
      </w:r>
      <w:r>
        <w:rPr>
          <w:rFonts w:ascii="Times New Roman" w:eastAsia="Times New Roman" w:hAnsi="Times New Roman" w:cs="Times New Roman"/>
          <w:sz w:val="28"/>
          <w:szCs w:val="28"/>
          <w:lang w:eastAsia="ru-RU"/>
        </w:rPr>
        <w:t>ым</w:t>
      </w:r>
      <w:r w:rsidRPr="00BA759A">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w:t>
      </w:r>
      <w:r w:rsidRPr="00BA759A">
        <w:rPr>
          <w:rFonts w:ascii="Times New Roman" w:eastAsia="Times New Roman" w:hAnsi="Times New Roman" w:cs="Times New Roman"/>
          <w:sz w:val="28"/>
          <w:szCs w:val="28"/>
          <w:lang w:eastAsia="ru-RU"/>
        </w:rPr>
        <w:t xml:space="preserve"> при прекращении производства по малозначительности.</w:t>
      </w:r>
    </w:p>
    <w:p w:rsidR="006C2CE5" w:rsidRPr="00BA759A" w:rsidRDefault="006C2CE5" w:rsidP="006C2CE5">
      <w:pPr>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По результатам контрольных и экспертно-аналитических мероприятий выявлено нарушений и недостатков в бюджетной сфере на общую сумму </w:t>
      </w:r>
      <w:r>
        <w:rPr>
          <w:rFonts w:ascii="Times New Roman" w:eastAsia="Times New Roman" w:hAnsi="Times New Roman" w:cs="Times New Roman"/>
          <w:sz w:val="28"/>
          <w:szCs w:val="28"/>
          <w:lang w:eastAsia="ru-RU"/>
        </w:rPr>
        <w:t>46496,25</w:t>
      </w:r>
      <w:r w:rsidRPr="00BA759A">
        <w:rPr>
          <w:rFonts w:ascii="Times New Roman" w:eastAsia="Times New Roman" w:hAnsi="Times New Roman" w:cs="Times New Roman"/>
          <w:sz w:val="28"/>
          <w:szCs w:val="28"/>
          <w:lang w:eastAsia="ru-RU"/>
        </w:rPr>
        <w:t xml:space="preserve"> тыс. рублей.</w:t>
      </w:r>
    </w:p>
    <w:p w:rsidR="006C2CE5" w:rsidRPr="00BA759A" w:rsidRDefault="006C2CE5" w:rsidP="006C2CE5">
      <w:pPr>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В соответствии с Классификатором нарушений, выявляемых в ходе внешнего государственного аудита (контроля), выявленные нарушения отнесены к следующим группам:</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w:t>
      </w:r>
      <w:r w:rsidRPr="00BA759A">
        <w:rPr>
          <w:rFonts w:ascii="Times New Roman" w:eastAsia="Calibri" w:hAnsi="Times New Roman" w:cs="Times New Roman"/>
          <w:sz w:val="28"/>
          <w:szCs w:val="28"/>
        </w:rPr>
        <w:t>нарушения при формировании и исполнении бюджета</w:t>
      </w:r>
      <w:r>
        <w:rPr>
          <w:rFonts w:ascii="Times New Roman" w:eastAsia="Calibri" w:hAnsi="Times New Roman" w:cs="Times New Roman"/>
          <w:sz w:val="28"/>
          <w:szCs w:val="28"/>
        </w:rPr>
        <w:t xml:space="preserve"> - 42 нарушения</w:t>
      </w:r>
      <w:r w:rsidRPr="00BA759A">
        <w:rPr>
          <w:rFonts w:ascii="Times New Roman" w:eastAsia="Calibri" w:hAnsi="Times New Roman" w:cs="Times New Roman"/>
          <w:sz w:val="28"/>
          <w:szCs w:val="28"/>
        </w:rPr>
        <w:t xml:space="preserve"> на общую сумму </w:t>
      </w:r>
      <w:r>
        <w:rPr>
          <w:rFonts w:ascii="Times New Roman" w:eastAsia="Calibri" w:hAnsi="Times New Roman" w:cs="Times New Roman"/>
          <w:sz w:val="28"/>
          <w:szCs w:val="28"/>
        </w:rPr>
        <w:t>22835,16</w:t>
      </w:r>
      <w:r w:rsidRPr="00BA759A">
        <w:rPr>
          <w:rFonts w:ascii="Times New Roman" w:eastAsia="Calibri" w:hAnsi="Times New Roman" w:cs="Times New Roman"/>
          <w:sz w:val="28"/>
          <w:szCs w:val="28"/>
        </w:rPr>
        <w:t xml:space="preserve"> тыс. рублей</w:t>
      </w:r>
      <w:r>
        <w:rPr>
          <w:rFonts w:ascii="Times New Roman" w:eastAsia="Calibri" w:hAnsi="Times New Roman" w:cs="Times New Roman"/>
          <w:sz w:val="28"/>
          <w:szCs w:val="28"/>
        </w:rPr>
        <w:t>, в том числе объем выявленных нарушений по неэффективному использованию бюджетных сре</w:t>
      </w:r>
      <w:proofErr w:type="gramStart"/>
      <w:r>
        <w:rPr>
          <w:rFonts w:ascii="Times New Roman" w:eastAsia="Calibri" w:hAnsi="Times New Roman" w:cs="Times New Roman"/>
          <w:sz w:val="28"/>
          <w:szCs w:val="28"/>
        </w:rPr>
        <w:t>дств пр</w:t>
      </w:r>
      <w:proofErr w:type="gramEnd"/>
      <w:r>
        <w:rPr>
          <w:rFonts w:ascii="Times New Roman" w:eastAsia="Calibri" w:hAnsi="Times New Roman" w:cs="Times New Roman"/>
          <w:sz w:val="28"/>
          <w:szCs w:val="28"/>
        </w:rPr>
        <w:t>и формировании и исполнении бюджета 22377,24 тыс. рублей</w:t>
      </w:r>
      <w:r w:rsidRPr="00BA759A">
        <w:rPr>
          <w:rFonts w:ascii="Times New Roman" w:eastAsia="Calibri" w:hAnsi="Times New Roman" w:cs="Times New Roman"/>
          <w:sz w:val="28"/>
          <w:szCs w:val="28"/>
        </w:rPr>
        <w:t>;</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нарушения ведения бухгалтерского учета, составления и представления бухгалтерской (финансовой) отчетности</w:t>
      </w:r>
      <w:r>
        <w:rPr>
          <w:rFonts w:ascii="Times New Roman" w:eastAsia="Times New Roman" w:hAnsi="Times New Roman" w:cs="Times New Roman"/>
          <w:sz w:val="28"/>
          <w:szCs w:val="28"/>
          <w:lang w:eastAsia="ru-RU"/>
        </w:rPr>
        <w:t xml:space="preserve"> -</w:t>
      </w:r>
      <w:r w:rsidRPr="00BA7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 нарушения на общую сумму 6817,67 тыс. рублей</w:t>
      </w:r>
      <w:r w:rsidRPr="00BA759A">
        <w:rPr>
          <w:rFonts w:ascii="Times New Roman" w:eastAsia="Times New Roman" w:hAnsi="Times New Roman" w:cs="Times New Roman"/>
          <w:sz w:val="28"/>
          <w:szCs w:val="28"/>
          <w:lang w:eastAsia="ru-RU"/>
        </w:rPr>
        <w:t>;</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нарушения законодательства в сфере управления и распоряжения муниципальной собственностью</w:t>
      </w:r>
      <w:r>
        <w:rPr>
          <w:rFonts w:ascii="Times New Roman" w:eastAsia="Times New Roman" w:hAnsi="Times New Roman" w:cs="Times New Roman"/>
          <w:sz w:val="28"/>
          <w:szCs w:val="28"/>
          <w:lang w:eastAsia="ru-RU"/>
        </w:rPr>
        <w:t xml:space="preserve"> - 4 нарушения</w:t>
      </w:r>
      <w:r w:rsidRPr="00BA759A">
        <w:rPr>
          <w:rFonts w:ascii="Times New Roman" w:eastAsia="Times New Roman" w:hAnsi="Times New Roman" w:cs="Times New Roman"/>
          <w:sz w:val="28"/>
          <w:szCs w:val="28"/>
          <w:lang w:eastAsia="ru-RU"/>
        </w:rPr>
        <w:t xml:space="preserve"> на общую сумму </w:t>
      </w:r>
      <w:r>
        <w:rPr>
          <w:rFonts w:ascii="Times New Roman" w:eastAsia="Times New Roman" w:hAnsi="Times New Roman" w:cs="Times New Roman"/>
          <w:sz w:val="28"/>
          <w:szCs w:val="28"/>
          <w:lang w:eastAsia="ru-RU"/>
        </w:rPr>
        <w:t>405,54</w:t>
      </w:r>
      <w:r w:rsidRPr="00BA759A">
        <w:rPr>
          <w:rFonts w:ascii="Times New Roman" w:eastAsia="Times New Roman" w:hAnsi="Times New Roman" w:cs="Times New Roman"/>
          <w:sz w:val="28"/>
          <w:szCs w:val="28"/>
          <w:lang w:eastAsia="ru-RU"/>
        </w:rPr>
        <w:t xml:space="preserve"> тыс. рублей;</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нарушения при осуществлении муниципальных закупок</w:t>
      </w:r>
      <w:r>
        <w:rPr>
          <w:rFonts w:ascii="Times New Roman" w:eastAsia="Times New Roman" w:hAnsi="Times New Roman" w:cs="Times New Roman"/>
          <w:sz w:val="28"/>
          <w:szCs w:val="28"/>
          <w:lang w:eastAsia="ru-RU"/>
        </w:rPr>
        <w:t xml:space="preserve"> – 16 нарушений</w:t>
      </w:r>
      <w:r w:rsidRPr="00BA759A">
        <w:rPr>
          <w:rFonts w:ascii="Times New Roman" w:eastAsia="Times New Roman" w:hAnsi="Times New Roman" w:cs="Times New Roman"/>
          <w:sz w:val="28"/>
          <w:szCs w:val="28"/>
          <w:lang w:eastAsia="ru-RU"/>
        </w:rPr>
        <w:t xml:space="preserve"> на общую сумму </w:t>
      </w:r>
      <w:r>
        <w:rPr>
          <w:rFonts w:ascii="Times New Roman" w:eastAsia="Times New Roman" w:hAnsi="Times New Roman" w:cs="Times New Roman"/>
          <w:sz w:val="28"/>
          <w:szCs w:val="28"/>
          <w:lang w:eastAsia="ru-RU"/>
        </w:rPr>
        <w:t>16437,88</w:t>
      </w:r>
      <w:r w:rsidRPr="00BA759A">
        <w:rPr>
          <w:rFonts w:ascii="Times New Roman" w:eastAsia="Times New Roman" w:hAnsi="Times New Roman" w:cs="Times New Roman"/>
          <w:sz w:val="28"/>
          <w:szCs w:val="28"/>
          <w:lang w:eastAsia="ru-RU"/>
        </w:rPr>
        <w:t xml:space="preserve"> тыс. рублей.</w:t>
      </w:r>
    </w:p>
    <w:p w:rsidR="006C2CE5" w:rsidRPr="00BA759A" w:rsidRDefault="006C2CE5" w:rsidP="006C2CE5">
      <w:pPr>
        <w:spacing w:after="0"/>
        <w:ind w:firstLine="709"/>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Нарушения при формировании и исполнении бюджета выразились в следующем: </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нарушение порядка </w:t>
      </w:r>
      <w:r>
        <w:rPr>
          <w:rFonts w:ascii="Times New Roman" w:eastAsia="Times New Roman" w:hAnsi="Times New Roman" w:cs="Times New Roman"/>
          <w:sz w:val="28"/>
          <w:szCs w:val="28"/>
          <w:lang w:eastAsia="ru-RU"/>
        </w:rPr>
        <w:t xml:space="preserve">реализации </w:t>
      </w:r>
      <w:r w:rsidRPr="00BA759A">
        <w:rPr>
          <w:rFonts w:ascii="Times New Roman" w:eastAsia="Times New Roman" w:hAnsi="Times New Roman" w:cs="Times New Roman"/>
          <w:sz w:val="28"/>
          <w:szCs w:val="28"/>
          <w:lang w:eastAsia="ru-RU"/>
        </w:rPr>
        <w:t>муниципальных программ;</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порядка применения бюджетной классификации Российской Федерации;</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Pr>
          <w:rFonts w:ascii="Times New Roman" w:eastAsia="Times New Roman" w:hAnsi="Times New Roman" w:cs="Times New Roman"/>
          <w:sz w:val="28"/>
          <w:szCs w:val="28"/>
          <w:lang w:eastAsia="ru-RU"/>
        </w:rPr>
        <w:t>неперечисление</w:t>
      </w:r>
      <w:proofErr w:type="spellEnd"/>
      <w:r>
        <w:rPr>
          <w:rFonts w:ascii="Times New Roman" w:eastAsia="Times New Roman" w:hAnsi="Times New Roman" w:cs="Times New Roman"/>
          <w:sz w:val="28"/>
          <w:szCs w:val="28"/>
          <w:lang w:eastAsia="ru-RU"/>
        </w:rPr>
        <w:t xml:space="preserve"> в бюджет доходов от использования имущества, находящегося в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p w:rsidR="006C2CE5" w:rsidRPr="00BA759A"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несоблюдение </w:t>
      </w:r>
      <w:proofErr w:type="gramStart"/>
      <w:r>
        <w:rPr>
          <w:rFonts w:ascii="Times New Roman" w:eastAsia="Times New Roman" w:hAnsi="Times New Roman" w:cs="Times New Roman"/>
          <w:sz w:val="28"/>
          <w:szCs w:val="28"/>
          <w:lang w:eastAsia="ru-RU"/>
        </w:rPr>
        <w:t>обязанности зачисления доходов бюджетов бюджетной системы Российской Федерации</w:t>
      </w:r>
      <w:proofErr w:type="gramEnd"/>
      <w:r>
        <w:rPr>
          <w:rFonts w:ascii="Times New Roman" w:eastAsia="Times New Roman" w:hAnsi="Times New Roman" w:cs="Times New Roman"/>
          <w:sz w:val="28"/>
          <w:szCs w:val="28"/>
          <w:lang w:eastAsia="ru-RU"/>
        </w:rPr>
        <w:t xml:space="preserve"> и иных поступлений в бюджетную систему Российской Федерации;</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нарушение порядка формирования и (или) финансового обеспечения выполнения муниципального задания на оказание муниципальных услуг муниципальными учреждениями;</w:t>
      </w:r>
    </w:p>
    <w:p w:rsidR="006C2CE5" w:rsidRPr="00BA759A"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нарушение порядка </w:t>
      </w:r>
      <w:r>
        <w:rPr>
          <w:rFonts w:ascii="Times New Roman" w:eastAsia="Times New Roman" w:hAnsi="Times New Roman" w:cs="Times New Roman"/>
          <w:sz w:val="28"/>
          <w:szCs w:val="28"/>
          <w:lang w:eastAsia="ru-RU"/>
        </w:rPr>
        <w:t>оплаты труда сотрудников муниципальных органов, муниципальных служащих, работников муниципальных бюджетных, автономных и казенных учреждений</w:t>
      </w:r>
      <w:r w:rsidRPr="00BA759A">
        <w:rPr>
          <w:rFonts w:ascii="Times New Roman" w:eastAsia="Times New Roman" w:hAnsi="Times New Roman" w:cs="Times New Roman"/>
          <w:sz w:val="28"/>
          <w:szCs w:val="28"/>
          <w:lang w:eastAsia="ru-RU"/>
        </w:rPr>
        <w:t>;</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Pr>
          <w:rFonts w:ascii="Times New Roman" w:eastAsia="Times New Roman" w:hAnsi="Times New Roman" w:cs="Times New Roman"/>
          <w:sz w:val="28"/>
          <w:szCs w:val="28"/>
          <w:lang w:eastAsia="ru-RU"/>
        </w:rPr>
        <w:t>;</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неосуществление бюджетных полномочий получателя бюджетных средств;</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нарушения при выполнении или невыполнении муниципальных задач и функций государственными органами и органами местного самоуправления;</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нарушение порядка формирования и ведения плана финансово-хозяйственной деятельности бюджетным (автономным) учреждением; </w:t>
      </w:r>
    </w:p>
    <w:p w:rsidR="006C2CE5" w:rsidRPr="00BA759A" w:rsidRDefault="006C2CE5" w:rsidP="006C2CE5">
      <w:pPr>
        <w:spacing w:after="0"/>
        <w:jc w:val="both"/>
        <w:rPr>
          <w:rFonts w:ascii="Times New Roman" w:eastAsia="Times New Roman" w:hAnsi="Times New Roman" w:cs="Times New Roman"/>
          <w:sz w:val="28"/>
          <w:szCs w:val="28"/>
          <w:highlight w:val="yellow"/>
          <w:lang w:eastAsia="ru-RU"/>
        </w:rPr>
      </w:pPr>
      <w:r w:rsidRPr="00BA759A">
        <w:rPr>
          <w:rFonts w:ascii="Times New Roman" w:eastAsia="Times New Roman" w:hAnsi="Times New Roman" w:cs="Times New Roman"/>
          <w:sz w:val="28"/>
          <w:szCs w:val="28"/>
          <w:lang w:eastAsia="ru-RU"/>
        </w:rPr>
        <w:t>- неэффективное использование бюджетных сре</w:t>
      </w:r>
      <w:proofErr w:type="gramStart"/>
      <w:r w:rsidRPr="00BA759A">
        <w:rPr>
          <w:rFonts w:ascii="Times New Roman" w:eastAsia="Times New Roman" w:hAnsi="Times New Roman" w:cs="Times New Roman"/>
          <w:sz w:val="28"/>
          <w:szCs w:val="28"/>
          <w:lang w:eastAsia="ru-RU"/>
        </w:rPr>
        <w:t>дств в х</w:t>
      </w:r>
      <w:proofErr w:type="gramEnd"/>
      <w:r w:rsidRPr="00BA759A">
        <w:rPr>
          <w:rFonts w:ascii="Times New Roman" w:eastAsia="Times New Roman" w:hAnsi="Times New Roman" w:cs="Times New Roman"/>
          <w:sz w:val="28"/>
          <w:szCs w:val="28"/>
          <w:lang w:eastAsia="ru-RU"/>
        </w:rPr>
        <w:t>оде исполнения бюджета;</w:t>
      </w:r>
    </w:p>
    <w:p w:rsidR="006C2CE5" w:rsidRDefault="006C2CE5" w:rsidP="006C2CE5">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759A">
        <w:rPr>
          <w:rFonts w:ascii="Times New Roman" w:eastAsia="Times New Roman" w:hAnsi="Times New Roman" w:cs="Times New Roman"/>
          <w:sz w:val="28"/>
          <w:szCs w:val="28"/>
          <w:lang w:eastAsia="ru-RU"/>
        </w:rPr>
        <w:t xml:space="preserve">Нарушения ведения бухгалтерского учета, составления и представления бухгалтерской (финансовой) отчетности выразились в следующем: </w:t>
      </w:r>
    </w:p>
    <w:p w:rsidR="006C2CE5" w:rsidRDefault="006C2CE5" w:rsidP="006C2CE5">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rsidR="006C2CE5" w:rsidRDefault="006C2CE5" w:rsidP="006C2CE5">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требований, предъявляемых к оформлению фактов хозяйственной жизни экономического субъекта первичными учетными документами;</w:t>
      </w:r>
    </w:p>
    <w:p w:rsidR="006C2CE5" w:rsidRPr="00BA759A" w:rsidRDefault="006C2CE5" w:rsidP="006C2CE5">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требований, предъявляемых к проведению инвентаризации активов и обязатель</w:t>
      </w:r>
      <w:proofErr w:type="gramStart"/>
      <w:r>
        <w:rPr>
          <w:rFonts w:ascii="Times New Roman" w:eastAsia="Times New Roman" w:hAnsi="Times New Roman" w:cs="Times New Roman"/>
          <w:sz w:val="28"/>
          <w:szCs w:val="28"/>
          <w:lang w:eastAsia="ru-RU"/>
        </w:rPr>
        <w:t>ств в сл</w:t>
      </w:r>
      <w:proofErr w:type="gramEnd"/>
      <w:r>
        <w:rPr>
          <w:rFonts w:ascii="Times New Roman" w:eastAsia="Times New Roman" w:hAnsi="Times New Roman" w:cs="Times New Roman"/>
          <w:sz w:val="28"/>
          <w:szCs w:val="28"/>
          <w:lang w:eastAsia="ru-RU"/>
        </w:rPr>
        <w:t>учаях, сроках и порядке, а также к перечню объектов, подлежащих инвентаризации экономическим субъектом.</w:t>
      </w:r>
    </w:p>
    <w:p w:rsidR="006C2CE5" w:rsidRDefault="006C2CE5" w:rsidP="006C2CE5">
      <w:pPr>
        <w:spacing w:after="0"/>
        <w:ind w:firstLine="709"/>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 Нарушения в сфере управления и распоряжения муниципальной собственностью выразились в следующем:</w:t>
      </w:r>
    </w:p>
    <w:p w:rsidR="006C2CE5" w:rsidRPr="00BA759A"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порядка распоряжения имуществом казенного учреждения;</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несоблюдение порядка аренды земельных участков;</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неэффективное использование муниципальной собственности;</w:t>
      </w:r>
    </w:p>
    <w:p w:rsidR="006C2CE5" w:rsidRPr="00BA759A" w:rsidRDefault="006C2CE5" w:rsidP="006C2CE5">
      <w:pPr>
        <w:spacing w:after="0"/>
        <w:ind w:firstLine="709"/>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Нарушениями законодательства в сфере закупок товаров, работ, услуг для обеспечения муниципальных нужд, выявленными в ходе аудита в сфере закупок, являлись: </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нарушения порядка формирования контрактной службы (назначения контрактных управляющих);</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порядка организации централизованных закупок;</w:t>
      </w:r>
    </w:p>
    <w:p w:rsidR="006C2CE5" w:rsidRPr="00BA759A"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невключение</w:t>
      </w:r>
      <w:proofErr w:type="spellEnd"/>
      <w:r>
        <w:rPr>
          <w:rFonts w:ascii="Times New Roman" w:eastAsia="Times New Roman" w:hAnsi="Times New Roman" w:cs="Times New Roman"/>
          <w:sz w:val="28"/>
          <w:szCs w:val="28"/>
          <w:lang w:eastAsia="ru-RU"/>
        </w:rPr>
        <w:t xml:space="preserve"> в контракт (договор) обязательных условий: </w:t>
      </w:r>
      <w:proofErr w:type="spellStart"/>
      <w:r>
        <w:rPr>
          <w:rFonts w:ascii="Times New Roman" w:eastAsia="Times New Roman" w:hAnsi="Times New Roman" w:cs="Times New Roman"/>
          <w:sz w:val="28"/>
          <w:szCs w:val="28"/>
          <w:lang w:eastAsia="ru-RU"/>
        </w:rPr>
        <w:t>неуказание</w:t>
      </w:r>
      <w:proofErr w:type="spellEnd"/>
      <w:r>
        <w:rPr>
          <w:rFonts w:ascii="Times New Roman" w:eastAsia="Times New Roman" w:hAnsi="Times New Roman" w:cs="Times New Roman"/>
          <w:sz w:val="28"/>
          <w:szCs w:val="28"/>
          <w:lang w:eastAsia="ru-RU"/>
        </w:rPr>
        <w:t xml:space="preserve"> условий о том, что цена контракта является твердой и определяется на весь срок исполнения контракта, </w:t>
      </w:r>
      <w:proofErr w:type="spellStart"/>
      <w:r>
        <w:rPr>
          <w:rFonts w:ascii="Times New Roman" w:eastAsia="Times New Roman" w:hAnsi="Times New Roman" w:cs="Times New Roman"/>
          <w:sz w:val="28"/>
          <w:szCs w:val="28"/>
          <w:lang w:eastAsia="ru-RU"/>
        </w:rPr>
        <w:t>неустановление</w:t>
      </w:r>
      <w:proofErr w:type="spellEnd"/>
      <w:r>
        <w:rPr>
          <w:rFonts w:ascii="Times New Roman" w:eastAsia="Times New Roman" w:hAnsi="Times New Roman" w:cs="Times New Roman"/>
          <w:sz w:val="28"/>
          <w:szCs w:val="28"/>
          <w:lang w:eastAsia="ru-RU"/>
        </w:rPr>
        <w:t>/установление неверных условий об ответственности заказчика, поставщика, отсутствие условий о приемке поставленного товара, выполненной работы, оказанной услуги и т.д.;</w:t>
      </w:r>
    </w:p>
    <w:p w:rsidR="006C2CE5" w:rsidRDefault="006C2CE5" w:rsidP="006C2CE5">
      <w:pPr>
        <w:spacing w:after="0"/>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отсутствие экспертизы результатов, предусмотренных контрактом (договором);</w:t>
      </w:r>
    </w:p>
    <w:p w:rsidR="006C2CE5"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приемка и оплата поставленных товаров, выполненных работ, оказанных услуг, несоответствующих условиям контрактов (договоров);</w:t>
      </w:r>
    </w:p>
    <w:p w:rsidR="006C2CE5" w:rsidRPr="00BA759A" w:rsidRDefault="006C2CE5" w:rsidP="006C2C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неприменение мер ответственности по контракту (договору</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отсутствуют взыскания неустойки (пени, штрафы) с недобросовестного поставщика (подрядчика, исполнителя);</w:t>
      </w:r>
    </w:p>
    <w:p w:rsidR="006C2CE5" w:rsidRPr="00BA759A" w:rsidRDefault="006C2CE5" w:rsidP="006C2CE5">
      <w:pPr>
        <w:spacing w:after="0"/>
        <w:jc w:val="both"/>
        <w:rPr>
          <w:rFonts w:ascii="Times New Roman" w:eastAsia="Times New Roman" w:hAnsi="Times New Roman" w:cs="Times New Roman"/>
          <w:sz w:val="28"/>
          <w:szCs w:val="28"/>
          <w:lang w:eastAsia="ru-RU"/>
        </w:rPr>
      </w:pPr>
      <w:proofErr w:type="gramStart"/>
      <w:r w:rsidRPr="00BA759A">
        <w:rPr>
          <w:rFonts w:ascii="Times New Roman" w:eastAsia="Times New Roman" w:hAnsi="Times New Roman" w:cs="Times New Roman"/>
          <w:sz w:val="28"/>
          <w:szCs w:val="28"/>
          <w:lang w:eastAsia="ru-RU"/>
        </w:rPr>
        <w:t>-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w:t>
      </w:r>
      <w:r>
        <w:rPr>
          <w:rFonts w:ascii="Times New Roman" w:eastAsia="Times New Roman" w:hAnsi="Times New Roman" w:cs="Times New Roman"/>
          <w:sz w:val="28"/>
          <w:szCs w:val="28"/>
          <w:lang w:eastAsia="ru-RU"/>
        </w:rPr>
        <w:t>.</w:t>
      </w:r>
      <w:proofErr w:type="gramEnd"/>
    </w:p>
    <w:p w:rsidR="006C2CE5" w:rsidRPr="00BA759A" w:rsidRDefault="006C2CE5" w:rsidP="006C2CE5">
      <w:pPr>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Иные нарушения выразились в нарушении требований иных федеральных законов, законов Московской области, а также правовых актов, не относящихся к нарушениям законодательства РФ в финансово-бюджетной сфере и нарушениям законодательства о контрактной системе в сфере закупок товаров, работ и услуг.</w:t>
      </w:r>
    </w:p>
    <w:p w:rsidR="006C2CE5" w:rsidRDefault="006C2CE5" w:rsidP="006C2CE5">
      <w:pPr>
        <w:spacing w:after="0"/>
        <w:ind w:firstLine="567"/>
        <w:jc w:val="both"/>
        <w:rPr>
          <w:rFonts w:ascii="Times New Roman" w:eastAsia="Times New Roman" w:hAnsi="Times New Roman" w:cs="Times New Roman"/>
          <w:sz w:val="28"/>
          <w:szCs w:val="28"/>
          <w:lang w:eastAsia="ru-RU"/>
        </w:rPr>
      </w:pPr>
      <w:r w:rsidRPr="00BA759A">
        <w:rPr>
          <w:rFonts w:ascii="Times New Roman" w:eastAsia="Times New Roman" w:hAnsi="Times New Roman" w:cs="Times New Roman"/>
          <w:sz w:val="28"/>
          <w:szCs w:val="28"/>
          <w:lang w:eastAsia="ru-RU"/>
        </w:rPr>
        <w:t xml:space="preserve">По результатам проведенных мероприятий устранено </w:t>
      </w:r>
      <w:r>
        <w:rPr>
          <w:rFonts w:ascii="Times New Roman" w:eastAsia="Times New Roman" w:hAnsi="Times New Roman" w:cs="Times New Roman"/>
          <w:sz w:val="28"/>
          <w:szCs w:val="28"/>
          <w:lang w:eastAsia="ru-RU"/>
        </w:rPr>
        <w:t xml:space="preserve"> 18 </w:t>
      </w:r>
      <w:r w:rsidRPr="00BA759A">
        <w:rPr>
          <w:rFonts w:ascii="Times New Roman" w:eastAsia="Times New Roman" w:hAnsi="Times New Roman" w:cs="Times New Roman"/>
          <w:sz w:val="28"/>
          <w:szCs w:val="28"/>
          <w:lang w:eastAsia="ru-RU"/>
        </w:rPr>
        <w:t xml:space="preserve">финансовых нарушений  на сумму </w:t>
      </w:r>
      <w:r>
        <w:rPr>
          <w:rFonts w:ascii="Times New Roman" w:eastAsia="Times New Roman" w:hAnsi="Times New Roman" w:cs="Times New Roman"/>
          <w:sz w:val="28"/>
          <w:szCs w:val="28"/>
          <w:lang w:eastAsia="ru-RU"/>
        </w:rPr>
        <w:t>69,85 тыс. рублей.</w:t>
      </w:r>
    </w:p>
    <w:p w:rsidR="006C2CE5" w:rsidRDefault="006C2CE5" w:rsidP="006C2CE5">
      <w:pPr>
        <w:tabs>
          <w:tab w:val="left" w:pos="0"/>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результатам проведенных за 2022 год контрольных и экспертно-аналитических мероприятий Контрольно-счетной палатой подготовлено: 63 материала (отчеты, заключения, информации), 9 представлений в которых содержалось 79 требований, 12 информационных писем в адрес главы городского округа Зарайск, иных органов и организаций в которых содержалось 29 предложений по результатам контрольных и экспертно-аналитических мероприятий.</w:t>
      </w:r>
    </w:p>
    <w:p w:rsidR="006C2CE5" w:rsidRDefault="006C2CE5" w:rsidP="006C2CE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К дисциплинарной ответственности привлечено 7 должностных лиц.</w:t>
      </w:r>
    </w:p>
    <w:p w:rsidR="006C2CE5" w:rsidRDefault="006C2CE5" w:rsidP="006C2CE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материалам контрольных мероприятий 2022 года КСП городского округа Зарайск составлено и направлено в суды 8 протоколов по делам об административных правонарушениях:</w:t>
      </w:r>
    </w:p>
    <w:p w:rsidR="006C2CE5" w:rsidRDefault="006C2CE5" w:rsidP="006C2CE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количество протоколов, по которым судами принято решение о привлечении к административной ответственности – 6, в том числе по 3 протоколам сумма наложенных штрафов составила 35,0 тыс. рублей, по 3 протоколам вынесено предупреждение;</w:t>
      </w:r>
    </w:p>
    <w:p w:rsidR="006C2CE5" w:rsidRDefault="006C2CE5" w:rsidP="006C2CE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количество вынесенных устных замечаний должностным лицам при прекращении производства по малозначительности – 2.</w:t>
      </w:r>
    </w:p>
    <w:p w:rsidR="006C2CE5" w:rsidRDefault="006C2CE5" w:rsidP="006C2CE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В Главное контрольное управление Московской области направлено 3 материала по результатам проведенных контрольных мероприятий, </w:t>
      </w:r>
      <w:r w:rsidRPr="00F214BF">
        <w:rPr>
          <w:rFonts w:ascii="Times New Roman" w:hAnsi="Times New Roman" w:cs="Times New Roman"/>
          <w:bCs/>
          <w:sz w:val="28"/>
          <w:szCs w:val="28"/>
        </w:rPr>
        <w:t>по результатам рассмотрения дел об административных правонарушениях составлен</w:t>
      </w:r>
      <w:r>
        <w:rPr>
          <w:rFonts w:ascii="Times New Roman" w:hAnsi="Times New Roman" w:cs="Times New Roman"/>
          <w:bCs/>
          <w:sz w:val="28"/>
          <w:szCs w:val="28"/>
        </w:rPr>
        <w:t xml:space="preserve"> 1</w:t>
      </w:r>
      <w:r w:rsidRPr="00F214BF">
        <w:rPr>
          <w:rFonts w:ascii="Times New Roman" w:hAnsi="Times New Roman" w:cs="Times New Roman"/>
          <w:bCs/>
          <w:sz w:val="28"/>
          <w:szCs w:val="28"/>
        </w:rPr>
        <w:t xml:space="preserve">  протокол об административн</w:t>
      </w:r>
      <w:r>
        <w:rPr>
          <w:rFonts w:ascii="Times New Roman" w:hAnsi="Times New Roman" w:cs="Times New Roman"/>
          <w:bCs/>
          <w:sz w:val="28"/>
          <w:szCs w:val="28"/>
        </w:rPr>
        <w:t>ом</w:t>
      </w:r>
      <w:r w:rsidRPr="00F214BF">
        <w:rPr>
          <w:rFonts w:ascii="Times New Roman" w:hAnsi="Times New Roman" w:cs="Times New Roman"/>
          <w:bCs/>
          <w:sz w:val="28"/>
          <w:szCs w:val="28"/>
        </w:rPr>
        <w:t xml:space="preserve"> правонарушени</w:t>
      </w:r>
      <w:r>
        <w:rPr>
          <w:rFonts w:ascii="Times New Roman" w:hAnsi="Times New Roman" w:cs="Times New Roman"/>
          <w:bCs/>
          <w:sz w:val="28"/>
          <w:szCs w:val="28"/>
        </w:rPr>
        <w:t>и.</w:t>
      </w:r>
    </w:p>
    <w:p w:rsidR="006C2CE5" w:rsidRDefault="006C2CE5" w:rsidP="006C2CE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В Государственную инспекцию труда в Московской области направлено 2 материала</w:t>
      </w:r>
      <w:r w:rsidRPr="00F214BF">
        <w:t xml:space="preserve"> </w:t>
      </w:r>
      <w:r w:rsidRPr="00F214BF">
        <w:rPr>
          <w:rFonts w:ascii="Times New Roman" w:hAnsi="Times New Roman" w:cs="Times New Roman"/>
          <w:bCs/>
          <w:sz w:val="28"/>
          <w:szCs w:val="28"/>
        </w:rPr>
        <w:t>по результатам проведенных контрольных мероприятий</w:t>
      </w:r>
      <w:r>
        <w:rPr>
          <w:rFonts w:ascii="Times New Roman" w:hAnsi="Times New Roman" w:cs="Times New Roman"/>
          <w:bCs/>
          <w:sz w:val="28"/>
          <w:szCs w:val="28"/>
        </w:rPr>
        <w:t>, по которым было составлено 5 протоколов, из них по 4 протоколам принято решение о привлечении к административной ответственности, по 1 протоколу вынесено предупреждение. Сумма наложенных штрафов составила 140,0 тыс. рублей.</w:t>
      </w:r>
    </w:p>
    <w:p w:rsidR="006C2CE5" w:rsidRPr="00CE3816" w:rsidRDefault="006C2CE5" w:rsidP="006C2CE5">
      <w:pPr>
        <w:spacing w:after="0"/>
        <w:ind w:firstLine="567"/>
        <w:jc w:val="both"/>
        <w:rPr>
          <w:rFonts w:ascii="Times New Roman" w:eastAsia="Times New Roman" w:hAnsi="Times New Roman" w:cs="Times New Roman"/>
          <w:sz w:val="28"/>
          <w:szCs w:val="28"/>
          <w:lang w:eastAsia="ru-RU"/>
        </w:rPr>
      </w:pPr>
      <w:r w:rsidRPr="00CE3816">
        <w:rPr>
          <w:rFonts w:ascii="Times New Roman" w:eastAsia="Times New Roman" w:hAnsi="Times New Roman" w:cs="Times New Roman"/>
          <w:sz w:val="28"/>
          <w:szCs w:val="28"/>
          <w:lang w:eastAsia="ru-RU"/>
        </w:rPr>
        <w:t xml:space="preserve">В соответствии с требованиями Федерального закона от 02.05.2006 № 59-ФЗ «О порядке рассмотрения обращений граждан Российской Федерации», а также закона Московской области от 05.10.2006 № 164/2006-ОЗ «О рассмотрении обращений граждан» Контрольно-счетная палата осуществляет работу с обращениями граждан и организаций. </w:t>
      </w:r>
    </w:p>
    <w:p w:rsidR="006C2CE5" w:rsidRPr="00CE3816" w:rsidRDefault="006C2CE5" w:rsidP="006C2CE5">
      <w:pPr>
        <w:spacing w:after="0"/>
        <w:ind w:firstLine="567"/>
        <w:jc w:val="both"/>
        <w:rPr>
          <w:rFonts w:ascii="Times New Roman" w:eastAsia="Times New Roman" w:hAnsi="Times New Roman" w:cs="Times New Roman"/>
          <w:sz w:val="28"/>
          <w:szCs w:val="28"/>
          <w:lang w:eastAsia="ru-RU"/>
        </w:rPr>
      </w:pPr>
      <w:r w:rsidRPr="00CE3816">
        <w:rPr>
          <w:rFonts w:ascii="Times New Roman" w:eastAsia="Times New Roman" w:hAnsi="Times New Roman" w:cs="Times New Roman"/>
          <w:sz w:val="28"/>
          <w:szCs w:val="28"/>
          <w:lang w:eastAsia="ru-RU"/>
        </w:rPr>
        <w:t xml:space="preserve">В 2022 году в Контрольно-счетную палату поступило </w:t>
      </w:r>
      <w:r>
        <w:rPr>
          <w:rFonts w:ascii="Times New Roman" w:eastAsia="Times New Roman" w:hAnsi="Times New Roman" w:cs="Times New Roman"/>
          <w:sz w:val="28"/>
          <w:szCs w:val="28"/>
          <w:lang w:eastAsia="ru-RU"/>
        </w:rPr>
        <w:t>6</w:t>
      </w:r>
      <w:r w:rsidRPr="00CE3816">
        <w:rPr>
          <w:rFonts w:ascii="Times New Roman" w:eastAsia="Times New Roman" w:hAnsi="Times New Roman" w:cs="Times New Roman"/>
          <w:sz w:val="28"/>
          <w:szCs w:val="28"/>
          <w:lang w:eastAsia="ru-RU"/>
        </w:rPr>
        <w:t xml:space="preserve"> обращений граждан. На все поступившие в Контрольно-счетную палату обращения направлены </w:t>
      </w:r>
      <w:r>
        <w:rPr>
          <w:rFonts w:ascii="Times New Roman" w:eastAsia="Times New Roman" w:hAnsi="Times New Roman" w:cs="Times New Roman"/>
          <w:sz w:val="28"/>
          <w:szCs w:val="28"/>
          <w:lang w:eastAsia="ru-RU"/>
        </w:rPr>
        <w:t>заявителям ответы по существу обращения</w:t>
      </w:r>
      <w:r w:rsidRPr="00CE3816">
        <w:rPr>
          <w:rFonts w:ascii="Times New Roman" w:eastAsia="Times New Roman" w:hAnsi="Times New Roman" w:cs="Times New Roman"/>
          <w:sz w:val="28"/>
          <w:szCs w:val="28"/>
          <w:lang w:eastAsia="ru-RU"/>
        </w:rPr>
        <w:t>.</w:t>
      </w:r>
    </w:p>
    <w:p w:rsidR="006C2CE5" w:rsidRDefault="006C2CE5" w:rsidP="006C2CE5">
      <w:pPr>
        <w:spacing w:after="0"/>
        <w:ind w:firstLine="567"/>
        <w:jc w:val="both"/>
        <w:rPr>
          <w:rFonts w:ascii="Times New Roman" w:hAnsi="Times New Roman" w:cs="Times New Roman"/>
          <w:sz w:val="28"/>
          <w:szCs w:val="28"/>
        </w:rPr>
      </w:pPr>
      <w:proofErr w:type="gramStart"/>
      <w:r w:rsidRPr="009632A5">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 xml:space="preserve">09.02.2009  № 8 - ФЗ «Об обеспечении доступа к информации о деятельности государственных органов и органов местного самоуправления» и требованиями статьи 19 «Обеспечение доступа к информации о деятельности контрольно-счетных органов»  Федерального закона от 07.02.2011 г. № 6 - ФЗ  </w:t>
      </w:r>
      <w:r w:rsidRPr="009632A5">
        <w:rPr>
          <w:rFonts w:ascii="Times New Roman" w:hAnsi="Times New Roman" w:cs="Times New Roman"/>
          <w:sz w:val="28"/>
          <w:szCs w:val="28"/>
        </w:rPr>
        <w:t>«Об общих принципах организации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информация о деятельности КСП городского округа</w:t>
      </w:r>
      <w:proofErr w:type="gramEnd"/>
      <w:r>
        <w:rPr>
          <w:rFonts w:ascii="Times New Roman" w:hAnsi="Times New Roman" w:cs="Times New Roman"/>
          <w:sz w:val="28"/>
          <w:szCs w:val="28"/>
        </w:rPr>
        <w:t xml:space="preserve"> Зарайск </w:t>
      </w:r>
      <w:r w:rsidRPr="009632A5">
        <w:rPr>
          <w:rFonts w:ascii="Times New Roman" w:hAnsi="Times New Roman" w:cs="Times New Roman"/>
          <w:sz w:val="28"/>
          <w:szCs w:val="28"/>
        </w:rPr>
        <w:t>размеща</w:t>
      </w:r>
      <w:r>
        <w:rPr>
          <w:rFonts w:ascii="Times New Roman" w:hAnsi="Times New Roman" w:cs="Times New Roman"/>
          <w:sz w:val="28"/>
          <w:szCs w:val="28"/>
        </w:rPr>
        <w:t>е</w:t>
      </w:r>
      <w:r w:rsidRPr="009632A5">
        <w:rPr>
          <w:rFonts w:ascii="Times New Roman" w:hAnsi="Times New Roman" w:cs="Times New Roman"/>
          <w:sz w:val="28"/>
          <w:szCs w:val="28"/>
        </w:rPr>
        <w:t xml:space="preserve">тся на официальном </w:t>
      </w:r>
      <w:r>
        <w:rPr>
          <w:rFonts w:ascii="Times New Roman" w:hAnsi="Times New Roman" w:cs="Times New Roman"/>
          <w:sz w:val="28"/>
          <w:szCs w:val="28"/>
        </w:rPr>
        <w:t>сайте</w:t>
      </w:r>
      <w:r w:rsidRPr="009632A5">
        <w:rPr>
          <w:rFonts w:ascii="Times New Roman" w:hAnsi="Times New Roman" w:cs="Times New Roman"/>
          <w:sz w:val="28"/>
          <w:szCs w:val="28"/>
        </w:rPr>
        <w:t xml:space="preserve"> </w:t>
      </w:r>
      <w:r>
        <w:rPr>
          <w:rFonts w:ascii="Times New Roman" w:hAnsi="Times New Roman" w:cs="Times New Roman"/>
          <w:sz w:val="28"/>
          <w:szCs w:val="28"/>
        </w:rPr>
        <w:t>городского округа Зарайск</w:t>
      </w:r>
      <w:r w:rsidRPr="009632A5">
        <w:rPr>
          <w:rFonts w:ascii="Times New Roman" w:hAnsi="Times New Roman" w:cs="Times New Roman"/>
          <w:sz w:val="28"/>
          <w:szCs w:val="28"/>
        </w:rPr>
        <w:t xml:space="preserve"> Московской области в разделе «Контрольно-счетная палата»</w:t>
      </w:r>
      <w:r>
        <w:rPr>
          <w:rFonts w:ascii="Times New Roman" w:hAnsi="Times New Roman" w:cs="Times New Roman"/>
          <w:sz w:val="28"/>
          <w:szCs w:val="28"/>
        </w:rPr>
        <w:t xml:space="preserve"> в сети Интернет</w:t>
      </w:r>
      <w:r w:rsidRPr="009632A5">
        <w:rPr>
          <w:rFonts w:ascii="Times New Roman" w:hAnsi="Times New Roman" w:cs="Times New Roman"/>
          <w:sz w:val="28"/>
          <w:szCs w:val="28"/>
        </w:rPr>
        <w:t xml:space="preserve"> и портале </w:t>
      </w:r>
      <w:r>
        <w:rPr>
          <w:rFonts w:ascii="Times New Roman" w:hAnsi="Times New Roman" w:cs="Times New Roman"/>
          <w:sz w:val="28"/>
          <w:szCs w:val="28"/>
        </w:rPr>
        <w:t xml:space="preserve">Счетной палаты Российской Федерации и контрольно-счетных органов Российской Федерации. </w:t>
      </w:r>
    </w:p>
    <w:p w:rsidR="006C2CE5" w:rsidRDefault="006C2CE5" w:rsidP="006C2CE5">
      <w:pPr>
        <w:spacing w:after="0"/>
        <w:ind w:firstLine="567"/>
        <w:jc w:val="both"/>
        <w:rPr>
          <w:rFonts w:ascii="Times New Roman" w:hAnsi="Times New Roman" w:cs="Times New Roman"/>
          <w:sz w:val="28"/>
          <w:szCs w:val="28"/>
        </w:rPr>
      </w:pPr>
      <w:r w:rsidRPr="00293D95">
        <w:rPr>
          <w:rFonts w:ascii="Times New Roman" w:hAnsi="Times New Roman" w:cs="Times New Roman"/>
          <w:sz w:val="28"/>
          <w:szCs w:val="28"/>
        </w:rPr>
        <w:t xml:space="preserve">За 2022 год о деятельности Контрольно-счетной палаты размещено 188 материалов. </w:t>
      </w:r>
    </w:p>
    <w:p w:rsidR="006C2CE5" w:rsidRDefault="006C2CE5" w:rsidP="006C2CE5">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Уважаемые депутаты, прошу принять  </w:t>
      </w:r>
      <w:r w:rsidRPr="00E468C9">
        <w:rPr>
          <w:rFonts w:ascii="Times New Roman" w:eastAsia="Times New Roman" w:hAnsi="Times New Roman" w:cs="Times New Roman"/>
          <w:sz w:val="28"/>
          <w:szCs w:val="28"/>
          <w:lang w:eastAsia="ru-RU"/>
        </w:rPr>
        <w:t>отчет о деятельности Контрольно-счетной палаты</w:t>
      </w:r>
      <w:r>
        <w:rPr>
          <w:rFonts w:ascii="Times New Roman" w:eastAsia="Times New Roman" w:hAnsi="Times New Roman" w:cs="Times New Roman"/>
          <w:sz w:val="28"/>
          <w:szCs w:val="28"/>
          <w:lang w:eastAsia="ru-RU"/>
        </w:rPr>
        <w:t xml:space="preserve"> </w:t>
      </w:r>
      <w:r w:rsidRPr="00E468C9">
        <w:rPr>
          <w:rFonts w:ascii="Times New Roman" w:eastAsia="Times New Roman" w:hAnsi="Times New Roman" w:cs="Times New Roman"/>
          <w:sz w:val="28"/>
          <w:szCs w:val="28"/>
          <w:lang w:eastAsia="ru-RU"/>
        </w:rPr>
        <w:t>городского округа Зарайск  Московской области за 2022 год</w:t>
      </w:r>
      <w:r>
        <w:rPr>
          <w:rFonts w:ascii="Times New Roman" w:eastAsia="Times New Roman" w:hAnsi="Times New Roman" w:cs="Times New Roman"/>
          <w:sz w:val="28"/>
          <w:szCs w:val="28"/>
          <w:lang w:eastAsia="ru-RU"/>
        </w:rPr>
        <w:t>.</w:t>
      </w:r>
    </w:p>
    <w:p w:rsidR="00040EC8" w:rsidRPr="006C2CE5" w:rsidRDefault="00040EC8">
      <w:pPr>
        <w:rPr>
          <w:rFonts w:ascii="Times New Roman" w:hAnsi="Times New Roman" w:cs="Times New Roman"/>
          <w:sz w:val="24"/>
          <w:szCs w:val="24"/>
        </w:rPr>
      </w:pPr>
      <w:bookmarkStart w:id="0" w:name="_GoBack"/>
      <w:bookmarkEnd w:id="0"/>
    </w:p>
    <w:sectPr w:rsidR="00040EC8" w:rsidRPr="006C2CE5" w:rsidSect="006C2C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E5"/>
    <w:rsid w:val="00040EC8"/>
    <w:rsid w:val="006C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C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2023-11-09T13:26:00Z</dcterms:created>
  <dcterms:modified xsi:type="dcterms:W3CDTF">2023-11-09T13:28:00Z</dcterms:modified>
</cp:coreProperties>
</file>