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A7" w:rsidRDefault="00C37FA7" w:rsidP="008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FA7" w:rsidRPr="00F364E5" w:rsidRDefault="00C37FA7" w:rsidP="00F36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5">
        <w:rPr>
          <w:rFonts w:ascii="Times New Roman" w:hAnsi="Times New Roman" w:cs="Times New Roman"/>
          <w:b/>
          <w:sz w:val="24"/>
          <w:szCs w:val="24"/>
        </w:rPr>
        <w:t xml:space="preserve">РАЗЪЯСНЕНИЯ ПО ОДНОТИПНЫМ ОБРАЩЕНИЯМ КОНТРОЛИРУЕМЫХ ЛИЦ И ИХ ПРЕДСТАВИТЕЛЕЙ ПО ВОПРОСАМ </w:t>
      </w:r>
      <w:r w:rsidRPr="00F364E5">
        <w:rPr>
          <w:rFonts w:ascii="Times New Roman" w:hAnsi="Times New Roman" w:cs="Times New Roman"/>
          <w:b/>
          <w:sz w:val="24"/>
          <w:szCs w:val="24"/>
        </w:rPr>
        <w:t>САМОВОЛЬНОГО ЗАНЯТИЯ ЗЕМЕЛЬНОГО УЧАСТКА И ВОЗМОЖНОСТИ ОФОРМЛЕНИЯ САМОВОЛЬНО ЗАНЯТОГО ЗЕМЕЛЬНОГО УЧАСТКА</w:t>
      </w:r>
    </w:p>
    <w:p w:rsidR="00EF5528" w:rsidRPr="008F1A4B" w:rsidRDefault="00EF5528" w:rsidP="008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8A6" w:rsidRPr="008F1A4B" w:rsidRDefault="001431D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амозахват</w:t>
      </w:r>
      <w:proofErr w:type="spellEnd"/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это 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038A6" w:rsidRPr="008F1A4B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возникновения </w:t>
      </w:r>
      <w:proofErr w:type="gram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согласно установленному </w:t>
      </w:r>
      <w:hyperlink r:id="rId5" w:history="1">
        <w:r w:rsidRPr="008F1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8</w:t>
        </w:r>
      </w:hyperlink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кодекса Российской Федерации перечню оснований возникновения прав и обязанностей, могут являться: договор или иная сделка, акт государственного органа или органа местного самоуправления, судебное решение, установившее право на земельный участок, приобретение имущества по допускаемым законом основаниям вследствие событий, с которыми закон или иной правовой акт связывает наступление гражданско-правовых последствий.</w:t>
      </w:r>
    </w:p>
    <w:p w:rsidR="005038A6" w:rsidRPr="008F1A4B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вышеуказанного нарушения рекомендуе</w:t>
      </w:r>
      <w:r w:rsidR="001431D5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ознакомиться на публичной кадастровой карте в сети «Интернет» (адрес сайта: http://pkk5.roreestr.ru).</w:t>
      </w:r>
    </w:p>
    <w:p w:rsidR="005038A6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сведениях Единого государственного реестра недвижимости  (ЕГРН)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F364E5" w:rsidRPr="008F1A4B" w:rsidRDefault="00F364E5" w:rsidP="00F364E5">
      <w:pPr>
        <w:tabs>
          <w:tab w:val="left" w:pos="567"/>
        </w:tabs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Увеличение площади собственного земельного участка путем оформления самовольно занятой части земельного участка возможно</w:t>
      </w:r>
      <w:r w:rsidRPr="008F1A4B">
        <w:rPr>
          <w:rFonts w:ascii="Times New Roman" w:hAnsi="Times New Roman" w:cs="Times New Roman"/>
          <w:sz w:val="28"/>
          <w:szCs w:val="28"/>
        </w:rPr>
        <w:br/>
        <w:t>по процедуре перераспределения земельных участков.</w:t>
      </w:r>
    </w:p>
    <w:p w:rsidR="00F364E5" w:rsidRPr="008F1A4B" w:rsidRDefault="00F364E5" w:rsidP="00F364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Случаи и основания перераспределения земель и (или) земельных участков, находящихся в государственной или муниципальной собственности,  и земельных участков, находящихся в частной собственности, предусмотрены ст. 39.28 Земельного кодекса Российской Федерации. Порядок заключения соглашения о перераспределении земель предусмотрен ст. 39.29 Земельного кодекса Российской Федерации.</w:t>
      </w:r>
    </w:p>
    <w:p w:rsidR="00F364E5" w:rsidRPr="00F364E5" w:rsidRDefault="00F364E5" w:rsidP="00F364E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4B"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земельного участка определяется в соответствии с Постановлением Правительства Московской области от 20.05.2015 № 364/19 и составляет 50 процентов кадастровой стоимости части земельного участка, государственная собственность на которую не </w:t>
      </w:r>
      <w:r w:rsidRPr="008F1A4B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разграничена, рассчитанной пропорционально площади части земельного участка, подлежащей передаче в частную собственность в результате его </w:t>
      </w:r>
      <w:r w:rsidRPr="00F364E5">
        <w:rPr>
          <w:rFonts w:ascii="Times New Roman" w:hAnsi="Times New Roman" w:cs="Times New Roman"/>
          <w:sz w:val="28"/>
          <w:szCs w:val="28"/>
        </w:rPr>
        <w:t>перераспределения с земельным участком, находящимся в частной собственности.</w:t>
      </w:r>
      <w:proofErr w:type="gramEnd"/>
    </w:p>
    <w:p w:rsidR="00F364E5" w:rsidRPr="00F364E5" w:rsidRDefault="00F364E5" w:rsidP="00F364E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E5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порядке перераспределения возможно при отсутствии ограничений </w:t>
      </w:r>
      <w:proofErr w:type="spellStart"/>
      <w:r w:rsidRPr="00F364E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F364E5">
        <w:rPr>
          <w:rFonts w:ascii="Times New Roman" w:hAnsi="Times New Roman" w:cs="Times New Roman"/>
          <w:sz w:val="28"/>
          <w:szCs w:val="28"/>
        </w:rPr>
        <w:t>, установленных ст. 27 Земельного кодекса Российской Федерации.</w:t>
      </w:r>
    </w:p>
    <w:p w:rsidR="00F364E5" w:rsidRPr="00F364E5" w:rsidRDefault="00F364E5" w:rsidP="00F364E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E5">
        <w:rPr>
          <w:rFonts w:ascii="Times New Roman" w:hAnsi="Times New Roman" w:cs="Times New Roman"/>
          <w:sz w:val="28"/>
          <w:szCs w:val="28"/>
        </w:rPr>
        <w:t xml:space="preserve">В случае невозможности оформления самовольно занятой части земельного участка, в целях </w:t>
      </w:r>
      <w:r w:rsidRPr="00F364E5">
        <w:rPr>
          <w:rFonts w:ascii="Times New Roman" w:hAnsi="Times New Roman" w:cs="Times New Roman"/>
          <w:sz w:val="28"/>
          <w:szCs w:val="28"/>
        </w:rPr>
        <w:t>недопустимости нарушения требований действующего</w:t>
      </w:r>
      <w:r w:rsidRPr="00F364E5">
        <w:rPr>
          <w:rFonts w:ascii="Times New Roman" w:hAnsi="Times New Roman" w:cs="Times New Roman"/>
          <w:sz w:val="28"/>
          <w:szCs w:val="28"/>
        </w:rPr>
        <w:t xml:space="preserve"> </w:t>
      </w:r>
      <w:r w:rsidRPr="00F364E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364E5">
        <w:rPr>
          <w:rFonts w:ascii="Times New Roman" w:hAnsi="Times New Roman" w:cs="Times New Roman"/>
          <w:sz w:val="28"/>
          <w:szCs w:val="28"/>
        </w:rPr>
        <w:t xml:space="preserve">, </w:t>
      </w:r>
      <w:r w:rsidRPr="00F364E5">
        <w:rPr>
          <w:rFonts w:ascii="Times New Roman" w:hAnsi="Times New Roman" w:cs="Times New Roman"/>
          <w:sz w:val="28"/>
          <w:szCs w:val="28"/>
        </w:rPr>
        <w:t>необходимо</w:t>
      </w:r>
      <w:r w:rsidRPr="00F364E5">
        <w:rPr>
          <w:rFonts w:ascii="Times New Roman" w:hAnsi="Times New Roman" w:cs="Times New Roman"/>
          <w:sz w:val="28"/>
          <w:szCs w:val="28"/>
        </w:rPr>
        <w:t xml:space="preserve"> </w:t>
      </w:r>
      <w:r w:rsidRPr="00F364E5">
        <w:rPr>
          <w:rFonts w:ascii="Times New Roman" w:hAnsi="Times New Roman" w:cs="Times New Roman"/>
          <w:sz w:val="28"/>
          <w:szCs w:val="28"/>
        </w:rPr>
        <w:t>освобод</w:t>
      </w:r>
      <w:r w:rsidRPr="00F364E5">
        <w:rPr>
          <w:rFonts w:ascii="Times New Roman" w:hAnsi="Times New Roman" w:cs="Times New Roman"/>
          <w:sz w:val="28"/>
          <w:szCs w:val="28"/>
        </w:rPr>
        <w:t>ить</w:t>
      </w:r>
      <w:r w:rsidRPr="00F364E5">
        <w:rPr>
          <w:rFonts w:ascii="Times New Roman" w:hAnsi="Times New Roman" w:cs="Times New Roman"/>
          <w:sz w:val="28"/>
          <w:szCs w:val="28"/>
        </w:rPr>
        <w:t xml:space="preserve"> самовольно занят</w:t>
      </w:r>
      <w:r w:rsidRPr="00F364E5">
        <w:rPr>
          <w:rFonts w:ascii="Times New Roman" w:hAnsi="Times New Roman" w:cs="Times New Roman"/>
          <w:sz w:val="28"/>
          <w:szCs w:val="28"/>
        </w:rPr>
        <w:t>ую</w:t>
      </w:r>
      <w:r w:rsidRPr="00F364E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F364E5">
        <w:rPr>
          <w:rFonts w:ascii="Times New Roman" w:hAnsi="Times New Roman" w:cs="Times New Roman"/>
          <w:sz w:val="28"/>
          <w:szCs w:val="28"/>
        </w:rPr>
        <w:t>ь</w:t>
      </w:r>
      <w:r w:rsidRPr="00F364E5">
        <w:rPr>
          <w:rFonts w:ascii="Times New Roman" w:hAnsi="Times New Roman" w:cs="Times New Roman"/>
          <w:sz w:val="28"/>
          <w:szCs w:val="28"/>
        </w:rPr>
        <w:t xml:space="preserve"> земельного участка и привести границы собственного земельного</w:t>
      </w:r>
      <w:r w:rsidRPr="00F364E5">
        <w:rPr>
          <w:rFonts w:ascii="Times New Roman" w:hAnsi="Times New Roman" w:cs="Times New Roman"/>
          <w:sz w:val="28"/>
          <w:szCs w:val="28"/>
        </w:rPr>
        <w:t xml:space="preserve"> </w:t>
      </w:r>
      <w:r w:rsidRPr="00F364E5">
        <w:rPr>
          <w:rFonts w:ascii="Times New Roman" w:hAnsi="Times New Roman" w:cs="Times New Roman"/>
          <w:sz w:val="28"/>
          <w:szCs w:val="28"/>
        </w:rPr>
        <w:t>участка</w:t>
      </w:r>
      <w:r w:rsidRPr="00F364E5">
        <w:rPr>
          <w:rFonts w:ascii="Times New Roman" w:hAnsi="Times New Roman" w:cs="Times New Roman"/>
          <w:sz w:val="28"/>
          <w:szCs w:val="28"/>
        </w:rPr>
        <w:t xml:space="preserve"> </w:t>
      </w:r>
      <w:r w:rsidRPr="00F364E5">
        <w:rPr>
          <w:rFonts w:ascii="Times New Roman" w:hAnsi="Times New Roman" w:cs="Times New Roman"/>
          <w:sz w:val="28"/>
          <w:szCs w:val="28"/>
        </w:rPr>
        <w:t>в соответствие с координатами характерных точек границ земельного участка установленных по документам.</w:t>
      </w:r>
    </w:p>
    <w:p w:rsidR="003F7509" w:rsidRPr="00F364E5" w:rsidRDefault="003F7509" w:rsidP="00F364E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E5"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 вправе осуществить демонтаж незаконно расположенных на государственной территории объектов (</w:t>
      </w:r>
      <w:r w:rsidRPr="00F364E5">
        <w:rPr>
          <w:rFonts w:ascii="Times New Roman" w:hAnsi="Times New Roman" w:cs="Times New Roman"/>
          <w:bCs/>
          <w:sz w:val="28"/>
          <w:szCs w:val="28"/>
        </w:rPr>
        <w:t>ограждение, постройки, капитальные объекты</w:t>
      </w:r>
      <w:r w:rsidRPr="00F364E5">
        <w:rPr>
          <w:rFonts w:ascii="Times New Roman" w:hAnsi="Times New Roman" w:cs="Times New Roman"/>
          <w:sz w:val="28"/>
          <w:szCs w:val="28"/>
        </w:rPr>
        <w:t>), направить материалы выездного обследования в орган государственного земельного надзора для привлечения Вас к административной ответственности</w:t>
      </w:r>
      <w:r w:rsidR="00BA5A1B" w:rsidRPr="00F364E5">
        <w:rPr>
          <w:rFonts w:ascii="Times New Roman" w:hAnsi="Times New Roman" w:cs="Times New Roman"/>
          <w:sz w:val="28"/>
          <w:szCs w:val="28"/>
        </w:rPr>
        <w:t>,</w:t>
      </w:r>
      <w:r w:rsidRPr="00F364E5">
        <w:rPr>
          <w:rFonts w:ascii="Times New Roman" w:hAnsi="Times New Roman" w:cs="Times New Roman"/>
          <w:sz w:val="28"/>
          <w:szCs w:val="28"/>
        </w:rPr>
        <w:t xml:space="preserve"> предусмотренной ст. 7.1 Кодекса Российской Федерации об административных правонарушениях, а также обратиться в суд за взысканием неосновательного обогащения за пользование части земельного участка без правоустанавливающих документов.</w:t>
      </w:r>
      <w:proofErr w:type="gramEnd"/>
    </w:p>
    <w:p w:rsidR="001431D5" w:rsidRPr="00F364E5" w:rsidRDefault="001431D5" w:rsidP="00F36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3F7509"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самовольное занятие земельного участка или части земельного участка, в том числе использование земельного участка </w:t>
      </w:r>
      <w:proofErr w:type="gramStart"/>
      <w:r w:rsidR="003F7509"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не имеющим предусмотренных законодательством Российской Федерации прав на указанный земельный участок</w:t>
      </w:r>
      <w:r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</w:t>
      </w:r>
      <w:proofErr w:type="gramEnd"/>
      <w:r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F36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7.1</w:t>
        </w:r>
      </w:hyperlink>
      <w:r w:rsidRPr="00F3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Кодекса Российской Федерации об административных правонарушениях: </w:t>
      </w:r>
    </w:p>
    <w:p w:rsidR="001431D5" w:rsidRDefault="001431D5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E5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364E5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E347A3" w:rsidRDefault="00E347A3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A3" w:rsidRDefault="00E347A3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A3" w:rsidRDefault="00E347A3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47A3" w:rsidRDefault="00E347A3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имуществом администрации</w:t>
      </w:r>
    </w:p>
    <w:p w:rsidR="00E347A3" w:rsidRPr="00F364E5" w:rsidRDefault="00E347A3" w:rsidP="00F36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Ю.О. Толмачева</w:t>
      </w:r>
    </w:p>
    <w:p w:rsidR="001431D5" w:rsidRPr="00F364E5" w:rsidRDefault="001431D5" w:rsidP="00F3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E5" w:rsidRDefault="00F364E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0336FB"/>
    <w:rsid w:val="000966FF"/>
    <w:rsid w:val="000C6C49"/>
    <w:rsid w:val="000C6CFD"/>
    <w:rsid w:val="001431D5"/>
    <w:rsid w:val="001A3F2A"/>
    <w:rsid w:val="001D183E"/>
    <w:rsid w:val="003D494D"/>
    <w:rsid w:val="003F7509"/>
    <w:rsid w:val="00437DA0"/>
    <w:rsid w:val="005038A6"/>
    <w:rsid w:val="00536F17"/>
    <w:rsid w:val="00645FEA"/>
    <w:rsid w:val="006A4DE1"/>
    <w:rsid w:val="00831184"/>
    <w:rsid w:val="008F1A4B"/>
    <w:rsid w:val="00942FC5"/>
    <w:rsid w:val="009D2929"/>
    <w:rsid w:val="009D3871"/>
    <w:rsid w:val="00BA5A1B"/>
    <w:rsid w:val="00C37FA7"/>
    <w:rsid w:val="00C57387"/>
    <w:rsid w:val="00C90EC7"/>
    <w:rsid w:val="00CA4862"/>
    <w:rsid w:val="00D22A85"/>
    <w:rsid w:val="00DE19BE"/>
    <w:rsid w:val="00E05E8A"/>
    <w:rsid w:val="00E347A3"/>
    <w:rsid w:val="00EF5528"/>
    <w:rsid w:val="00F20403"/>
    <w:rsid w:val="00F364E5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5" Type="http://schemas.openxmlformats.org/officeDocument/2006/relationships/hyperlink" Target="consultantplus://offline/ref=5EA7238763B3C009AF798FD13888B32F3747A9A371AA64CBD8F228063A73A2598B8D6652CC56C1B8n5K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3</cp:revision>
  <dcterms:created xsi:type="dcterms:W3CDTF">2022-04-12T07:50:00Z</dcterms:created>
  <dcterms:modified xsi:type="dcterms:W3CDTF">2022-04-12T07:51:00Z</dcterms:modified>
</cp:coreProperties>
</file>