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EC794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EC7948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EC7948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147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EC7948" w:rsidRPr="00963C70" w:rsidRDefault="00EC7948" w:rsidP="00EC7948">
      <w:pPr>
        <w:jc w:val="center"/>
        <w:rPr>
          <w:sz w:val="28"/>
          <w:szCs w:val="28"/>
        </w:rPr>
      </w:pPr>
      <w:r w:rsidRPr="00963C70">
        <w:rPr>
          <w:sz w:val="28"/>
          <w:szCs w:val="28"/>
        </w:rPr>
        <w:t>О назначении ответственного лица</w:t>
      </w:r>
    </w:p>
    <w:p w:rsidR="00EC7948" w:rsidRPr="00963C70" w:rsidRDefault="00EC7948" w:rsidP="00EC7948">
      <w:pPr>
        <w:rPr>
          <w:sz w:val="20"/>
          <w:szCs w:val="20"/>
        </w:rPr>
      </w:pPr>
    </w:p>
    <w:p w:rsidR="00EC7948" w:rsidRPr="00963C70" w:rsidRDefault="00EC7948" w:rsidP="00EC7948">
      <w:pPr>
        <w:rPr>
          <w:sz w:val="20"/>
          <w:szCs w:val="20"/>
        </w:rPr>
      </w:pPr>
    </w:p>
    <w:p w:rsidR="00EC7948" w:rsidRPr="00963C70" w:rsidRDefault="00EC7948" w:rsidP="00EC7948">
      <w:pPr>
        <w:ind w:firstLine="709"/>
        <w:jc w:val="both"/>
        <w:rPr>
          <w:color w:val="000000"/>
          <w:sz w:val="28"/>
          <w:szCs w:val="28"/>
        </w:rPr>
      </w:pPr>
      <w:r w:rsidRPr="00963C70">
        <w:rPr>
          <w:color w:val="000000"/>
          <w:sz w:val="28"/>
          <w:szCs w:val="28"/>
        </w:rPr>
        <w:t>В целях соблюдения сроков реализации муниципальной программы «Формирование современной комфортной городской среды», утвержденной постановлением главы городского округа Зарайск Моско</w:t>
      </w:r>
      <w:r>
        <w:rPr>
          <w:color w:val="000000"/>
          <w:sz w:val="28"/>
          <w:szCs w:val="28"/>
        </w:rPr>
        <w:t xml:space="preserve">вской области от 14.12.2022 </w:t>
      </w:r>
      <w:r w:rsidRPr="00963C70">
        <w:rPr>
          <w:color w:val="000000"/>
          <w:sz w:val="28"/>
          <w:szCs w:val="28"/>
        </w:rPr>
        <w:t>№ 2241/12:</w:t>
      </w:r>
    </w:p>
    <w:p w:rsidR="00EC7948" w:rsidRDefault="00EC7948" w:rsidP="00EC7948">
      <w:pPr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азначить ответственным за ходом выполнения работ на объекте «</w:t>
      </w:r>
      <w:r w:rsidRPr="00156495">
        <w:rPr>
          <w:color w:val="000000"/>
          <w:spacing w:val="-5"/>
          <w:sz w:val="28"/>
          <w:szCs w:val="28"/>
        </w:rPr>
        <w:t xml:space="preserve">Благоустройство набережной реки Осетр от плотины до Святого источника </w:t>
      </w:r>
      <w:r>
        <w:rPr>
          <w:color w:val="000000"/>
          <w:spacing w:val="-5"/>
          <w:sz w:val="28"/>
          <w:szCs w:val="28"/>
        </w:rPr>
        <w:t>«</w:t>
      </w:r>
      <w:r w:rsidRPr="00156495">
        <w:rPr>
          <w:color w:val="000000"/>
          <w:spacing w:val="-5"/>
          <w:sz w:val="28"/>
          <w:szCs w:val="28"/>
        </w:rPr>
        <w:t>Белый колодец</w:t>
      </w:r>
      <w:r>
        <w:rPr>
          <w:color w:val="000000"/>
          <w:spacing w:val="-5"/>
          <w:sz w:val="28"/>
          <w:szCs w:val="28"/>
        </w:rPr>
        <w:t>»</w:t>
      </w:r>
      <w:r w:rsidRPr="00156495">
        <w:rPr>
          <w:color w:val="000000"/>
          <w:spacing w:val="-5"/>
          <w:sz w:val="28"/>
          <w:szCs w:val="28"/>
        </w:rPr>
        <w:t xml:space="preserve"> (2 очередь), включая ул. Первомайскую, ул. Музейную, ул. Пожарского, два пешеходных спуска по ул. Кузнецкий спуск и ул. Парковая</w:t>
      </w:r>
      <w:r>
        <w:rPr>
          <w:color w:val="000000"/>
          <w:spacing w:val="-5"/>
          <w:sz w:val="28"/>
          <w:szCs w:val="28"/>
        </w:rPr>
        <w:t xml:space="preserve">» начальника отдела архитектуры и градостроительства администрации городского округа Зарайск Московской области </w:t>
      </w:r>
      <w:proofErr w:type="spellStart"/>
      <w:r>
        <w:rPr>
          <w:color w:val="000000"/>
          <w:spacing w:val="-5"/>
          <w:sz w:val="28"/>
          <w:szCs w:val="28"/>
        </w:rPr>
        <w:t>Завгороднего</w:t>
      </w:r>
      <w:proofErr w:type="spellEnd"/>
      <w:r>
        <w:rPr>
          <w:color w:val="000000"/>
          <w:spacing w:val="-5"/>
          <w:sz w:val="28"/>
          <w:szCs w:val="28"/>
        </w:rPr>
        <w:t xml:space="preserve"> Кирилла Константиновича.</w:t>
      </w:r>
      <w:proofErr w:type="gramEnd"/>
    </w:p>
    <w:p w:rsidR="00EC7948" w:rsidRPr="00963C70" w:rsidRDefault="00EC7948" w:rsidP="00EC7948">
      <w:pPr>
        <w:jc w:val="both"/>
        <w:rPr>
          <w:color w:val="000000"/>
          <w:sz w:val="28"/>
          <w:szCs w:val="28"/>
        </w:rPr>
      </w:pPr>
    </w:p>
    <w:p w:rsidR="00EC7948" w:rsidRDefault="00EC7948" w:rsidP="00EC7948">
      <w:pPr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EC7948" w:rsidRDefault="00EC7948" w:rsidP="00EC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EC7948" w:rsidRDefault="00EC7948" w:rsidP="00EC794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EC7948" w:rsidRDefault="00EC7948" w:rsidP="00EC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EC7948" w:rsidRDefault="00EC7948" w:rsidP="00EC79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15.05.2023 </w:t>
      </w:r>
    </w:p>
    <w:p w:rsidR="00EC7948" w:rsidRDefault="00EC7948" w:rsidP="00EC7948">
      <w:pPr>
        <w:rPr>
          <w:sz w:val="28"/>
          <w:szCs w:val="28"/>
        </w:rPr>
      </w:pPr>
    </w:p>
    <w:p w:rsidR="00EC7948" w:rsidRPr="00BF6D57" w:rsidRDefault="00EC7948" w:rsidP="00EC7948">
      <w:pPr>
        <w:rPr>
          <w:b/>
          <w:sz w:val="28"/>
          <w:szCs w:val="28"/>
          <w:lang w:eastAsia="en-US"/>
        </w:rPr>
      </w:pPr>
    </w:p>
    <w:p w:rsidR="00EC7948" w:rsidRPr="00963C70" w:rsidRDefault="00EC7948" w:rsidP="00EC7948">
      <w:pPr>
        <w:widowControl w:val="0"/>
        <w:autoSpaceDE w:val="0"/>
        <w:autoSpaceDN w:val="0"/>
        <w:outlineLvl w:val="0"/>
        <w:rPr>
          <w:sz w:val="28"/>
          <w:szCs w:val="28"/>
        </w:rPr>
      </w:pPr>
      <w:r>
        <w:rPr>
          <w:sz w:val="28"/>
          <w:szCs w:val="28"/>
        </w:rPr>
        <w:t>Раз</w:t>
      </w:r>
      <w:r w:rsidRPr="00963C70">
        <w:rPr>
          <w:sz w:val="28"/>
          <w:szCs w:val="28"/>
        </w:rPr>
        <w:t>ослано: в дело, Шолохову А.В., ОА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 xml:space="preserve">Г, </w:t>
      </w:r>
      <w:r>
        <w:rPr>
          <w:sz w:val="28"/>
          <w:szCs w:val="28"/>
        </w:rPr>
        <w:t xml:space="preserve">СД, </w:t>
      </w:r>
      <w:r w:rsidRPr="00963C70">
        <w:rPr>
          <w:sz w:val="28"/>
          <w:szCs w:val="28"/>
        </w:rPr>
        <w:t xml:space="preserve">юридический </w:t>
      </w:r>
      <w:r>
        <w:rPr>
          <w:sz w:val="28"/>
          <w:szCs w:val="28"/>
        </w:rPr>
        <w:t xml:space="preserve">отдел, </w:t>
      </w:r>
      <w:proofErr w:type="gramStart"/>
      <w:r w:rsidRPr="00963C70">
        <w:rPr>
          <w:sz w:val="28"/>
          <w:szCs w:val="28"/>
        </w:rPr>
        <w:t>СВ</w:t>
      </w:r>
      <w:proofErr w:type="gramEnd"/>
      <w:r w:rsidRPr="00963C70">
        <w:rPr>
          <w:sz w:val="28"/>
          <w:szCs w:val="28"/>
        </w:rPr>
        <w:t xml:space="preserve"> со СМИ, </w:t>
      </w:r>
      <w:r>
        <w:rPr>
          <w:sz w:val="28"/>
          <w:szCs w:val="28"/>
        </w:rPr>
        <w:t>прокуратура.</w:t>
      </w:r>
    </w:p>
    <w:p w:rsidR="00EC7948" w:rsidRPr="00963C70" w:rsidRDefault="00EC7948" w:rsidP="00EC7948">
      <w:pPr>
        <w:rPr>
          <w:sz w:val="28"/>
          <w:szCs w:val="28"/>
        </w:rPr>
      </w:pPr>
    </w:p>
    <w:p w:rsidR="00EC7948" w:rsidRPr="00963C70" w:rsidRDefault="00EC7948" w:rsidP="00EC7948">
      <w:pPr>
        <w:rPr>
          <w:sz w:val="28"/>
          <w:szCs w:val="28"/>
        </w:rPr>
      </w:pPr>
      <w:r w:rsidRPr="00963C7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Козлова</w:t>
      </w:r>
    </w:p>
    <w:p w:rsidR="00EC7948" w:rsidRPr="00963C70" w:rsidRDefault="00EC7948" w:rsidP="00EC7948">
      <w:pPr>
        <w:rPr>
          <w:color w:val="000000"/>
          <w:spacing w:val="-6"/>
          <w:sz w:val="28"/>
          <w:szCs w:val="28"/>
        </w:rPr>
      </w:pPr>
      <w:r w:rsidRPr="00963C70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963C70">
        <w:rPr>
          <w:sz w:val="28"/>
          <w:szCs w:val="28"/>
        </w:rPr>
        <w:t>496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963C70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963C70">
        <w:rPr>
          <w:sz w:val="28"/>
          <w:szCs w:val="28"/>
        </w:rPr>
        <w:t>54</w:t>
      </w:r>
      <w:r>
        <w:rPr>
          <w:sz w:val="28"/>
          <w:szCs w:val="28"/>
        </w:rPr>
        <w:t>-</w:t>
      </w:r>
      <w:r w:rsidRPr="00963C70">
        <w:rPr>
          <w:sz w:val="28"/>
          <w:szCs w:val="28"/>
        </w:rPr>
        <w:t>38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Pr="00EC7948" w:rsidRDefault="00EC7948" w:rsidP="00CE1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EC7948">
        <w:rPr>
          <w:b/>
          <w:sz w:val="28"/>
          <w:szCs w:val="28"/>
        </w:rPr>
        <w:t>005391</w:t>
      </w:r>
      <w:r w:rsidR="005F7EAD" w:rsidRPr="00EC7948">
        <w:rPr>
          <w:b/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C7948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847</Characters>
  <Application>Microsoft Office Word</Application>
  <DocSecurity>0</DocSecurity>
  <Lines>7</Lines>
  <Paragraphs>1</Paragraphs>
  <ScaleCrop>false</ScaleCrop>
  <Company>Финуправление г.Зарайск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122</cp:revision>
  <cp:lastPrinted>2018-04-10T11:10:00Z</cp:lastPrinted>
  <dcterms:created xsi:type="dcterms:W3CDTF">2018-04-10T11:02:00Z</dcterms:created>
  <dcterms:modified xsi:type="dcterms:W3CDTF">2023-05-16T05:44:00Z</dcterms:modified>
</cp:coreProperties>
</file>