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59" w:rsidRDefault="00163B59" w:rsidP="00163B59">
      <w:pPr>
        <w:pStyle w:val="ConsPlusTitle"/>
        <w:jc w:val="center"/>
      </w:pPr>
      <w:r>
        <w:t>ПОСТАНОВЛЕНИЕ</w:t>
      </w:r>
    </w:p>
    <w:p w:rsidR="00163B59" w:rsidRDefault="00163B59" w:rsidP="00163B59">
      <w:pPr>
        <w:pStyle w:val="ConsPlusTitle"/>
        <w:jc w:val="center"/>
      </w:pPr>
      <w:r>
        <w:t xml:space="preserve">от      2024 г. N </w:t>
      </w:r>
    </w:p>
    <w:p w:rsidR="00163B59" w:rsidRDefault="00163B59" w:rsidP="00163B59">
      <w:pPr>
        <w:pStyle w:val="ConsPlusTitle"/>
        <w:jc w:val="center"/>
      </w:pPr>
    </w:p>
    <w:p w:rsidR="00163B59" w:rsidRPr="00DE3708" w:rsidRDefault="00163B59" w:rsidP="00163B59">
      <w:pPr>
        <w:pStyle w:val="ConsPlusTitle"/>
        <w:jc w:val="center"/>
        <w:rPr>
          <w:sz w:val="28"/>
          <w:szCs w:val="28"/>
        </w:rPr>
      </w:pPr>
      <w:r w:rsidRPr="00DE3708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главы городского округа Зарайск Московской области </w:t>
      </w:r>
      <w:r w:rsidRPr="00DE3708">
        <w:rPr>
          <w:sz w:val="28"/>
          <w:szCs w:val="28"/>
        </w:rPr>
        <w:t>от 13.05.2020 №601/5 «Об утверждении Порядка формирования перечня налоговых расходов городского округа Зарайск Московской области и оценки налоговых расходов городского округа Зарайск Московской области»</w:t>
      </w:r>
    </w:p>
    <w:p w:rsidR="00163B59" w:rsidRDefault="00163B59" w:rsidP="00163B59">
      <w:pPr>
        <w:pStyle w:val="ConsPlusNormal"/>
        <w:jc w:val="both"/>
      </w:pPr>
    </w:p>
    <w:p w:rsidR="00163B59" w:rsidRDefault="00163B59" w:rsidP="00163B59">
      <w:pPr>
        <w:pStyle w:val="ConsPlusNormal"/>
        <w:spacing w:line="360" w:lineRule="auto"/>
        <w:jc w:val="both"/>
      </w:pPr>
    </w:p>
    <w:p w:rsidR="00163B59" w:rsidRDefault="00163B59" w:rsidP="00163B59">
      <w:pPr>
        <w:pStyle w:val="ConsPlusNormal"/>
        <w:spacing w:line="360" w:lineRule="auto"/>
        <w:ind w:firstLine="540"/>
        <w:jc w:val="both"/>
      </w:pPr>
      <w:r>
        <w:t xml:space="preserve">В соответствии со </w:t>
      </w:r>
      <w:hyperlink r:id="rId4" w:history="1">
        <w:r w:rsidRPr="00174132">
          <w:t>статьей 174.3</w:t>
        </w:r>
      </w:hyperlink>
      <w:r>
        <w:t xml:space="preserve"> Бюджетного кодекса Российской Федерации, на основании решения Совета Депутатов городского округа Зарайск Московской области от 28.09.2017 №9/14 (в редакции от 26.10.2023 «18/2) «О земельном налоге», постановляю:</w:t>
      </w:r>
    </w:p>
    <w:p w:rsidR="00163B59" w:rsidRDefault="00163B59" w:rsidP="00163B59">
      <w:pPr>
        <w:pStyle w:val="ConsPlusNormal"/>
        <w:spacing w:line="360" w:lineRule="auto"/>
        <w:ind w:firstLine="540"/>
        <w:jc w:val="both"/>
      </w:pPr>
      <w:r>
        <w:t>Внести изменения в постановление главы городского округа Зарайск Московской области от 13.05.2020 №601/5 «Об утверждении Порядка формирования перечня налоговых расходов городского округа Зарайск Московской области и оценки налоговых расходов городского округа Зарайск Московской области» (далее – Порядок), изложить Приложение 1 к Порядку в новой редакции (прилагается).</w:t>
      </w:r>
    </w:p>
    <w:p w:rsidR="00163B59" w:rsidRDefault="00163B59" w:rsidP="00163B59">
      <w:pPr>
        <w:pStyle w:val="ConsPlusNormal"/>
      </w:pPr>
    </w:p>
    <w:p w:rsidR="00163B59" w:rsidRDefault="00163B59" w:rsidP="00163B59">
      <w:pPr>
        <w:pStyle w:val="ConsPlusNormal"/>
      </w:pPr>
    </w:p>
    <w:p w:rsidR="00163B59" w:rsidRDefault="00163B59" w:rsidP="00163B59">
      <w:pPr>
        <w:pStyle w:val="ConsPlusNormal"/>
        <w:jc w:val="both"/>
      </w:pPr>
      <w:r>
        <w:t xml:space="preserve">Глава городского округа        </w:t>
      </w:r>
      <w:r>
        <w:tab/>
      </w:r>
      <w:r>
        <w:tab/>
        <w:t xml:space="preserve">                                                        </w:t>
      </w:r>
      <w:proofErr w:type="spellStart"/>
      <w:r>
        <w:t>В.А.Петрущенко</w:t>
      </w:r>
      <w:proofErr w:type="spellEnd"/>
    </w:p>
    <w:p w:rsidR="00163B59" w:rsidRDefault="00163B59" w:rsidP="00163B59">
      <w:pPr>
        <w:pStyle w:val="ConsPlusNormal"/>
        <w:jc w:val="both"/>
      </w:pPr>
    </w:p>
    <w:p w:rsidR="00163B59" w:rsidRDefault="00163B59" w:rsidP="00163B59">
      <w:pPr>
        <w:pStyle w:val="ConsPlusNormal"/>
        <w:jc w:val="both"/>
      </w:pPr>
    </w:p>
    <w:p w:rsidR="00163B59" w:rsidRDefault="00163B59" w:rsidP="00163B59">
      <w:pPr>
        <w:pStyle w:val="ConsPlusNormal"/>
        <w:spacing w:line="360" w:lineRule="auto"/>
        <w:jc w:val="both"/>
      </w:pPr>
      <w:r>
        <w:t>Согласовано:</w:t>
      </w:r>
    </w:p>
    <w:p w:rsidR="00163B59" w:rsidRPr="003348B3" w:rsidRDefault="00163B59" w:rsidP="00163B59">
      <w:pPr>
        <w:pStyle w:val="ConsPlusNormal"/>
        <w:spacing w:line="360" w:lineRule="auto"/>
        <w:jc w:val="both"/>
      </w:pPr>
      <w:r w:rsidRPr="003348B3">
        <w:t xml:space="preserve">Первый заместитель главы администрации              </w:t>
      </w:r>
      <w:r>
        <w:tab/>
      </w:r>
      <w:r>
        <w:tab/>
      </w:r>
      <w:r w:rsidRPr="003348B3">
        <w:t xml:space="preserve">                  </w:t>
      </w:r>
      <w:r>
        <w:t xml:space="preserve">      </w:t>
      </w:r>
      <w:r w:rsidRPr="003348B3">
        <w:t xml:space="preserve">  </w:t>
      </w:r>
      <w:r>
        <w:t>А.Н. Мешков</w:t>
      </w:r>
    </w:p>
    <w:p w:rsidR="00163B59" w:rsidRDefault="00163B59" w:rsidP="00163B59">
      <w:pPr>
        <w:pStyle w:val="ConsPlusNormal"/>
        <w:spacing w:line="360" w:lineRule="auto"/>
        <w:jc w:val="both"/>
      </w:pPr>
    </w:p>
    <w:p w:rsidR="00163B59" w:rsidRDefault="00163B59" w:rsidP="00163B59">
      <w:pPr>
        <w:pStyle w:val="ConsPlusNormal"/>
        <w:spacing w:line="360" w:lineRule="auto"/>
        <w:jc w:val="both"/>
      </w:pPr>
      <w:r>
        <w:t xml:space="preserve">Начальник Финансового управления </w:t>
      </w:r>
    </w:p>
    <w:p w:rsidR="00163B59" w:rsidRDefault="00163B59" w:rsidP="00163B59">
      <w:pPr>
        <w:pStyle w:val="ConsPlusNormal"/>
        <w:spacing w:line="360" w:lineRule="auto"/>
        <w:jc w:val="both"/>
      </w:pPr>
      <w:r>
        <w:t>администрации городского округа</w:t>
      </w:r>
    </w:p>
    <w:p w:rsidR="00163B59" w:rsidRDefault="00163B59" w:rsidP="00163B59">
      <w:pPr>
        <w:pStyle w:val="ConsPlusNormal"/>
        <w:spacing w:line="360" w:lineRule="auto"/>
        <w:jc w:val="both"/>
      </w:pPr>
      <w:r>
        <w:t>Зарайск Московской области                                                                                     Т.А. Зудина</w:t>
      </w:r>
    </w:p>
    <w:p w:rsidR="00163B59" w:rsidRDefault="00163B59" w:rsidP="00163B59">
      <w:pPr>
        <w:pStyle w:val="ConsPlusNormal"/>
        <w:spacing w:line="360" w:lineRule="auto"/>
        <w:jc w:val="both"/>
      </w:pPr>
    </w:p>
    <w:p w:rsidR="00163B59" w:rsidRDefault="00163B59" w:rsidP="00163B59">
      <w:pPr>
        <w:pStyle w:val="ConsPlusNormal"/>
        <w:spacing w:line="360" w:lineRule="auto"/>
        <w:jc w:val="both"/>
      </w:pPr>
      <w:r>
        <w:t xml:space="preserve">Начальник юридического отдела                                       </w:t>
      </w:r>
      <w:r>
        <w:tab/>
      </w:r>
      <w:r>
        <w:tab/>
        <w:t xml:space="preserve">           Ю.Е. Архипова</w:t>
      </w:r>
    </w:p>
    <w:p w:rsidR="00163B59" w:rsidRDefault="00163B59" w:rsidP="00163B59">
      <w:pPr>
        <w:pStyle w:val="ConsPlusNormal"/>
        <w:jc w:val="both"/>
      </w:pPr>
    </w:p>
    <w:p w:rsidR="00163B59" w:rsidRDefault="00163B59" w:rsidP="00163B59">
      <w:pPr>
        <w:pStyle w:val="ConsPlusNormal"/>
        <w:jc w:val="both"/>
      </w:pPr>
    </w:p>
    <w:p w:rsidR="00163B59" w:rsidRDefault="00163B59" w:rsidP="00163B59">
      <w:pPr>
        <w:pStyle w:val="ConsPlusNormal"/>
        <w:jc w:val="both"/>
      </w:pPr>
    </w:p>
    <w:p w:rsidR="00163B59" w:rsidRDefault="00163B59" w:rsidP="00163B59">
      <w:pPr>
        <w:pStyle w:val="ConsPlusNormal"/>
        <w:jc w:val="both"/>
      </w:pPr>
      <w:r>
        <w:t xml:space="preserve">Послано: в дело, А.Н. Мешков, </w:t>
      </w:r>
      <w:proofErr w:type="spellStart"/>
      <w:r>
        <w:t>А.А.Простоквашин</w:t>
      </w:r>
      <w:proofErr w:type="spellEnd"/>
      <w:r>
        <w:t>, Р.Д. Гулькина, КУИ, ФУ, прокуратуре.</w:t>
      </w:r>
    </w:p>
    <w:p w:rsidR="00163B59" w:rsidRDefault="00163B59" w:rsidP="00163B59">
      <w:pPr>
        <w:pStyle w:val="ConsPlusNormal"/>
        <w:jc w:val="both"/>
      </w:pPr>
    </w:p>
    <w:p w:rsidR="00163B59" w:rsidRDefault="00163B59" w:rsidP="00163B59">
      <w:pPr>
        <w:pStyle w:val="ConsPlusNormal"/>
        <w:jc w:val="both"/>
      </w:pPr>
    </w:p>
    <w:p w:rsidR="00163B59" w:rsidRDefault="00163B59" w:rsidP="00163B59">
      <w:pPr>
        <w:pStyle w:val="ConsPlusNormal"/>
        <w:jc w:val="both"/>
      </w:pPr>
    </w:p>
    <w:p w:rsidR="00163B59" w:rsidRDefault="00163B59" w:rsidP="00163B59">
      <w:pPr>
        <w:pStyle w:val="ConsPlusNormal"/>
        <w:jc w:val="right"/>
        <w:outlineLvl w:val="0"/>
      </w:pPr>
    </w:p>
    <w:p w:rsidR="00163B59" w:rsidRDefault="00163B59" w:rsidP="00163B59">
      <w:pPr>
        <w:pStyle w:val="ConsPlusNormal"/>
        <w:outlineLvl w:val="0"/>
      </w:pPr>
      <w:r>
        <w:t>Мартынова Л.Н.</w:t>
      </w:r>
    </w:p>
    <w:p w:rsidR="00163B59" w:rsidRDefault="00163B59" w:rsidP="00163B59">
      <w:pPr>
        <w:pStyle w:val="ConsPlusNormal"/>
        <w:outlineLvl w:val="0"/>
        <w:sectPr w:rsidR="00163B59" w:rsidSect="00163B59">
          <w:pgSz w:w="11906" w:h="16838"/>
          <w:pgMar w:top="1134" w:right="851" w:bottom="1134" w:left="1701" w:header="1134" w:footer="1134" w:gutter="0"/>
          <w:cols w:space="708"/>
          <w:docGrid w:linePitch="360"/>
        </w:sectPr>
      </w:pPr>
      <w:r>
        <w:t>8 (496) 662-48-36</w:t>
      </w:r>
      <w:bookmarkStart w:id="0" w:name="_GoBack"/>
      <w:bookmarkEnd w:id="0"/>
    </w:p>
    <w:p w:rsidR="00163B59" w:rsidRPr="00521DF4" w:rsidRDefault="00163B59" w:rsidP="00163B59">
      <w:pPr>
        <w:pStyle w:val="ConsPlusNormal"/>
        <w:jc w:val="right"/>
        <w:outlineLvl w:val="1"/>
      </w:pPr>
      <w:r w:rsidRPr="00521DF4">
        <w:lastRenderedPageBreak/>
        <w:t>Приложение 1</w:t>
      </w:r>
    </w:p>
    <w:p w:rsidR="00163B59" w:rsidRPr="00C73AA1" w:rsidRDefault="00163B59" w:rsidP="00163B59">
      <w:pPr>
        <w:pStyle w:val="ConsPlusNormal"/>
        <w:jc w:val="right"/>
      </w:pPr>
      <w:r w:rsidRPr="00C73AA1">
        <w:t>к Порядку формирования перечня</w:t>
      </w:r>
    </w:p>
    <w:p w:rsidR="00163B59" w:rsidRPr="00C73AA1" w:rsidRDefault="00163B59" w:rsidP="00163B59">
      <w:pPr>
        <w:pStyle w:val="ConsPlusNormal"/>
        <w:jc w:val="right"/>
      </w:pPr>
      <w:r w:rsidRPr="00C73AA1">
        <w:t>налоговых расходов городского округа</w:t>
      </w:r>
    </w:p>
    <w:p w:rsidR="00163B59" w:rsidRPr="00C73AA1" w:rsidRDefault="00163B59" w:rsidP="00163B59">
      <w:pPr>
        <w:pStyle w:val="ConsPlusNormal"/>
        <w:jc w:val="right"/>
      </w:pPr>
      <w:r w:rsidRPr="00C73AA1">
        <w:t>Зарайск Московской области и оценки</w:t>
      </w:r>
    </w:p>
    <w:p w:rsidR="00163B59" w:rsidRPr="00C73AA1" w:rsidRDefault="00163B59" w:rsidP="00163B59">
      <w:pPr>
        <w:pStyle w:val="ConsPlusNormal"/>
        <w:jc w:val="right"/>
      </w:pPr>
      <w:r w:rsidRPr="00C73AA1">
        <w:t>налоговых расходов городского округа</w:t>
      </w:r>
    </w:p>
    <w:p w:rsidR="00163B59" w:rsidRPr="00521DF4" w:rsidRDefault="00163B59" w:rsidP="00163B59">
      <w:pPr>
        <w:pStyle w:val="ConsPlusNormal"/>
        <w:jc w:val="right"/>
      </w:pPr>
      <w:r w:rsidRPr="00C73AA1">
        <w:t>Зарайск Московской области</w:t>
      </w:r>
      <w:r w:rsidRPr="004666D8">
        <w:t xml:space="preserve"> </w:t>
      </w:r>
      <w:r>
        <w:t xml:space="preserve">          </w:t>
      </w:r>
    </w:p>
    <w:p w:rsidR="00163B59" w:rsidRDefault="00163B59" w:rsidP="00163B59">
      <w:pPr>
        <w:pStyle w:val="ConsPlusNormal"/>
        <w:jc w:val="both"/>
      </w:pPr>
    </w:p>
    <w:p w:rsidR="00163B59" w:rsidRPr="00521DF4" w:rsidRDefault="00163B59" w:rsidP="00163B59">
      <w:pPr>
        <w:pStyle w:val="ConsPlusNormal"/>
        <w:jc w:val="both"/>
      </w:pPr>
    </w:p>
    <w:p w:rsidR="00163B59" w:rsidRPr="00521DF4" w:rsidRDefault="00163B59" w:rsidP="00163B59">
      <w:pPr>
        <w:pStyle w:val="ConsPlusNormal"/>
        <w:jc w:val="both"/>
      </w:pPr>
    </w:p>
    <w:p w:rsidR="00163B59" w:rsidRPr="00521DF4" w:rsidRDefault="00163B59" w:rsidP="00163B59">
      <w:pPr>
        <w:pStyle w:val="ConsPlusTitle"/>
        <w:spacing w:line="360" w:lineRule="auto"/>
        <w:jc w:val="center"/>
      </w:pPr>
      <w:bookmarkStart w:id="1" w:name="P152"/>
      <w:bookmarkEnd w:id="1"/>
      <w:r w:rsidRPr="00521DF4">
        <w:t>ПЕРЕЧЕНЬ</w:t>
      </w:r>
    </w:p>
    <w:p w:rsidR="00163B59" w:rsidRPr="00521DF4" w:rsidRDefault="00163B59" w:rsidP="00163B59">
      <w:pPr>
        <w:pStyle w:val="ConsPlusTitle"/>
        <w:spacing w:line="360" w:lineRule="auto"/>
        <w:jc w:val="center"/>
      </w:pPr>
      <w:r w:rsidRPr="00521DF4">
        <w:t>КУРАТОРОВ НАЛОГОВЫХ РАСХОДОВ</w:t>
      </w:r>
    </w:p>
    <w:p w:rsidR="00163B59" w:rsidRDefault="00163B59" w:rsidP="00163B59">
      <w:pPr>
        <w:pStyle w:val="ConsPlusNormal"/>
        <w:jc w:val="both"/>
      </w:pPr>
    </w:p>
    <w:p w:rsidR="00163B59" w:rsidRPr="00521DF4" w:rsidRDefault="00163B59" w:rsidP="00163B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4961"/>
        <w:gridCol w:w="4962"/>
      </w:tblGrid>
      <w:tr w:rsidR="00163B59" w:rsidRPr="00521DF4" w:rsidTr="00862713">
        <w:tc>
          <w:tcPr>
            <w:tcW w:w="567" w:type="dxa"/>
          </w:tcPr>
          <w:p w:rsidR="00163B59" w:rsidRPr="00521DF4" w:rsidRDefault="00163B59" w:rsidP="00862713">
            <w:pPr>
              <w:pStyle w:val="ConsPlusNormal"/>
              <w:jc w:val="center"/>
            </w:pPr>
            <w:r w:rsidRPr="00521DF4">
              <w:t>N п/п</w:t>
            </w:r>
          </w:p>
        </w:tc>
        <w:tc>
          <w:tcPr>
            <w:tcW w:w="4173" w:type="dxa"/>
          </w:tcPr>
          <w:p w:rsidR="00163B59" w:rsidRPr="00521DF4" w:rsidRDefault="00163B59" w:rsidP="00862713">
            <w:pPr>
              <w:pStyle w:val="ConsPlusNormal"/>
              <w:jc w:val="center"/>
            </w:pPr>
            <w:r w:rsidRPr="00521DF4">
              <w:t>Наименование налоговых льгот, освобождений и иных преференций по налогам</w:t>
            </w:r>
          </w:p>
        </w:tc>
        <w:tc>
          <w:tcPr>
            <w:tcW w:w="4961" w:type="dxa"/>
          </w:tcPr>
          <w:p w:rsidR="00163B59" w:rsidRPr="00521DF4" w:rsidRDefault="00163B59" w:rsidP="00862713">
            <w:pPr>
              <w:pStyle w:val="ConsPlusNormal"/>
              <w:jc w:val="center"/>
            </w:pPr>
            <w:r w:rsidRPr="00521DF4">
              <w:t>Нормативно-правовые акты городского округа, которыми предусматриваются налоговые льготы и иные преференции по налогам</w:t>
            </w:r>
          </w:p>
        </w:tc>
        <w:tc>
          <w:tcPr>
            <w:tcW w:w="4962" w:type="dxa"/>
          </w:tcPr>
          <w:p w:rsidR="00163B59" w:rsidRPr="00521DF4" w:rsidRDefault="00163B59" w:rsidP="00862713">
            <w:pPr>
              <w:pStyle w:val="ConsPlusNormal"/>
              <w:jc w:val="center"/>
            </w:pPr>
            <w:r w:rsidRPr="00521DF4">
              <w:t>Куратор налогового расхода</w:t>
            </w:r>
          </w:p>
        </w:tc>
      </w:tr>
      <w:tr w:rsidR="00163B59" w:rsidRPr="00521DF4" w:rsidTr="00862713">
        <w:tc>
          <w:tcPr>
            <w:tcW w:w="567" w:type="dxa"/>
          </w:tcPr>
          <w:p w:rsidR="00163B59" w:rsidRPr="00521DF4" w:rsidRDefault="00163B59" w:rsidP="00862713">
            <w:pPr>
              <w:pStyle w:val="ConsPlusNormal"/>
              <w:jc w:val="center"/>
            </w:pPr>
            <w:r w:rsidRPr="00521DF4">
              <w:t>1</w:t>
            </w:r>
          </w:p>
        </w:tc>
        <w:tc>
          <w:tcPr>
            <w:tcW w:w="4173" w:type="dxa"/>
          </w:tcPr>
          <w:p w:rsidR="00163B59" w:rsidRPr="00521DF4" w:rsidRDefault="00163B59" w:rsidP="00862713">
            <w:pPr>
              <w:pStyle w:val="ConsPlusNormal"/>
              <w:jc w:val="center"/>
            </w:pPr>
            <w:r w:rsidRPr="00521DF4">
              <w:t>2</w:t>
            </w:r>
          </w:p>
        </w:tc>
        <w:tc>
          <w:tcPr>
            <w:tcW w:w="4961" w:type="dxa"/>
          </w:tcPr>
          <w:p w:rsidR="00163B59" w:rsidRPr="00521DF4" w:rsidRDefault="00163B59" w:rsidP="00862713">
            <w:pPr>
              <w:pStyle w:val="ConsPlusNormal"/>
              <w:jc w:val="center"/>
            </w:pPr>
            <w:r w:rsidRPr="00521DF4">
              <w:t>3</w:t>
            </w:r>
          </w:p>
        </w:tc>
        <w:tc>
          <w:tcPr>
            <w:tcW w:w="4962" w:type="dxa"/>
          </w:tcPr>
          <w:p w:rsidR="00163B59" w:rsidRPr="00521DF4" w:rsidRDefault="00163B59" w:rsidP="00862713">
            <w:pPr>
              <w:pStyle w:val="ConsPlusNormal"/>
              <w:jc w:val="center"/>
            </w:pPr>
            <w:r w:rsidRPr="00521DF4">
              <w:t>4</w:t>
            </w:r>
          </w:p>
        </w:tc>
      </w:tr>
      <w:tr w:rsidR="00163B59" w:rsidTr="00862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>Льготы, предоставляемые в виде освобождения от уплаты земельного налога отдельных категорий налогоплательщиков - физических лиц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Решение Совета депутатов городского округа Зарайск </w:t>
            </w:r>
            <w:r>
              <w:t>Московской области</w:t>
            </w:r>
            <w:r w:rsidRPr="0032530D">
              <w:t xml:space="preserve"> от 28.09.2017</w:t>
            </w:r>
          </w:p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>№9/14 «О земельном налоге» (п. п. 5.1. п.5.)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Заместитель главы администрации </w:t>
            </w:r>
            <w:r>
              <w:t xml:space="preserve">городского округа Зарайск Московской области, курирующий вопросы социальной сферы </w:t>
            </w:r>
            <w:r w:rsidRPr="0032530D">
              <w:t>по социальным вопросам</w:t>
            </w:r>
          </w:p>
        </w:tc>
      </w:tr>
      <w:tr w:rsidR="00163B59" w:rsidTr="00862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Льготы, предоставляемые в виде освобождения от уплаты земельного налога Муниципальным и государственным учреждениям Московской области, вид деятельности которых направлен на сопровождение процедуры оформления права </w:t>
            </w:r>
            <w:r w:rsidRPr="0032530D">
              <w:lastRenderedPageBreak/>
              <w:t>муниципальной собственности и собственности Московской области на объекты недвижимости, включая земельные участки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lastRenderedPageBreak/>
              <w:t xml:space="preserve">Решение Совета депутатов городского округа Зарайск </w:t>
            </w:r>
            <w:r>
              <w:t>Московской области</w:t>
            </w:r>
            <w:r w:rsidRPr="0032530D">
              <w:t xml:space="preserve"> от 28.09.2017</w:t>
            </w:r>
          </w:p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>№9/14 «О земельном налоге» (п. п. 5.1. п.5.)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Комитет по управлению имуществом администрации городского округа Зарайск </w:t>
            </w:r>
            <w:r>
              <w:t>Московской области</w:t>
            </w:r>
          </w:p>
        </w:tc>
      </w:tr>
      <w:tr w:rsidR="00163B59" w:rsidTr="00862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>Льготы, предоставляемые в виде освобождения от уплаты земельного налога Государственным и муниципальным учреждениям, финансируемым из бюджета городского округа Зарайск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Решение Совета депутатов городского округа Зарайск </w:t>
            </w:r>
            <w:r>
              <w:t>Московской области</w:t>
            </w:r>
            <w:r w:rsidRPr="0032530D">
              <w:t xml:space="preserve"> от 28.09.2017</w:t>
            </w:r>
          </w:p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>№9/14 «О земельном налоге» (п. п. 5.1. п.5.)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>Заместител</w:t>
            </w:r>
            <w:r>
              <w:t xml:space="preserve">и </w:t>
            </w:r>
            <w:r w:rsidRPr="0032530D">
              <w:t xml:space="preserve">главы администрации </w:t>
            </w:r>
            <w:r>
              <w:t>городского округа Зарайск Московской области (по направлениям деятельности)</w:t>
            </w:r>
          </w:p>
        </w:tc>
      </w:tr>
      <w:tr w:rsidR="00163B59" w:rsidTr="00862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>Льготы, предоставляемые в виде освобождения от уплаты земельного налога земельные участки общего пользования, занятые площадями, внутриквартальными дорогами и  тротуарами, пешеходными дорожками, проездами, автомобильными дорогами, скверами, парками, пляжами,  кладбищами, площадками ТБО, автостоянками, лесами, водными объектами и другими объектами, за исключением земельных участков, принадлежащих коммерческим организациям и физическим лицам на праве собственности, праве постоянного (бессрочного) пользования или праве пожизненного наследуемого владения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Решение Совета депутатов городского округа Зарайск </w:t>
            </w:r>
            <w:r>
              <w:t>Московской области</w:t>
            </w:r>
            <w:r w:rsidRPr="0032530D">
              <w:t xml:space="preserve"> от 28.09.2017</w:t>
            </w:r>
          </w:p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>№9/14 «О земельном налоге» (п. п. 5.2. п.5.)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870E40">
              <w:t>Заместители главы администрации городского округа Зарайск</w:t>
            </w:r>
            <w:r>
              <w:t xml:space="preserve"> Московской области</w:t>
            </w:r>
            <w:r w:rsidRPr="00870E40">
              <w:t xml:space="preserve"> (по направлениям деятельности)</w:t>
            </w:r>
          </w:p>
        </w:tc>
      </w:tr>
      <w:tr w:rsidR="00163B59" w:rsidTr="00862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Льготы, предоставляемые в виде уменьшения земельного налога на 50% </w:t>
            </w:r>
            <w:r w:rsidRPr="0032530D">
              <w:lastRenderedPageBreak/>
              <w:t>в отношении одного земельного участка малоимущим семьям (льгота предоставляется только одному из членов малоимущей семьи) и малоимущим, одиноко проживающим гражданам, среднедушевой доход которых ниже величины прожиточного минимума, установленной в Московской области на душу населения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lastRenderedPageBreak/>
              <w:t xml:space="preserve">Решение Совета депутатов городского округа Зарайск </w:t>
            </w:r>
            <w:r>
              <w:t>Московской области</w:t>
            </w:r>
            <w:r w:rsidRPr="0032530D">
              <w:t xml:space="preserve"> от 28.09.2017</w:t>
            </w:r>
          </w:p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lastRenderedPageBreak/>
              <w:t>№9/14 «О земельном налоге» (п. п. 5.3. п.5.)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lastRenderedPageBreak/>
              <w:t xml:space="preserve">Заместитель главы администрации </w:t>
            </w:r>
            <w:r>
              <w:t xml:space="preserve">городского округа Зарайск Московской области, </w:t>
            </w:r>
            <w:r>
              <w:lastRenderedPageBreak/>
              <w:t xml:space="preserve">курирующий вопросы социальной сферы </w:t>
            </w:r>
            <w:r w:rsidRPr="0032530D">
              <w:t>по социальным вопросам</w:t>
            </w:r>
          </w:p>
        </w:tc>
      </w:tr>
      <w:tr w:rsidR="00163B59" w:rsidTr="00862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>Льготы, предоставляемые в виде уменьшения земельного налога на 50% в отношении одного земельного участка пенсионерам, доход которых ниже двукратной величины прожиточного минимума, установленной в Московской области для пенсионеров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Решение Совета депутатов городского округа Зарайск </w:t>
            </w:r>
            <w:r>
              <w:t>Московской области</w:t>
            </w:r>
            <w:r w:rsidRPr="0032530D">
              <w:t xml:space="preserve"> от 28.09.2017</w:t>
            </w:r>
          </w:p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>№9/14 «О земельном налоге» (п. п. 5.3. п.5.)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Заместитель главы администрации </w:t>
            </w:r>
            <w:r>
              <w:t xml:space="preserve">городского округа Зарайск Московской области, курирующий вопросы социальной сферы </w:t>
            </w:r>
            <w:r w:rsidRPr="0032530D">
              <w:t>по социальным вопросам</w:t>
            </w:r>
          </w:p>
        </w:tc>
      </w:tr>
      <w:tr w:rsidR="00163B59" w:rsidTr="00862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Льготы, предоставляемые в виде освобождения от уплаты налога на имущество физических лиц, физическим лицам – членам многодетных семей, в отношении одного объекта налогообложения каждого вида, по выбору налогоплательщика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Решение Совета депутатов городского округа Зарайск </w:t>
            </w:r>
            <w:r>
              <w:t>Московской области</w:t>
            </w:r>
            <w:r w:rsidRPr="0032530D">
              <w:t xml:space="preserve"> от 28.09.2017 №9/13 «О налоге на имущество физических лиц» п. п. 3.1. п.3.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Заместитель главы администрации </w:t>
            </w:r>
            <w:r>
              <w:t xml:space="preserve">городского округа Зарайск Московской области, курирующий вопросы социальной сферы </w:t>
            </w:r>
            <w:r w:rsidRPr="0032530D">
              <w:t>по социальным вопросам</w:t>
            </w:r>
          </w:p>
        </w:tc>
      </w:tr>
      <w:tr w:rsidR="00163B59" w:rsidTr="00862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Льготы, предоставляемые в виде снижения налоговой ставки налога на имущество физических лиц в части объектов налогообложения, </w:t>
            </w:r>
            <w:r w:rsidRPr="0032530D">
              <w:lastRenderedPageBreak/>
              <w:t>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lastRenderedPageBreak/>
              <w:t xml:space="preserve">Решение Совета депутатов городского округа Зарайск </w:t>
            </w:r>
            <w:r>
              <w:t>Московской области</w:t>
            </w:r>
            <w:r w:rsidRPr="0032530D">
              <w:t xml:space="preserve"> от 28.09.2017 №9/13 «О налоге на имущество физических лиц» п. п. 2.2. п.2.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>Отдел экономики и инвестиций администрации городского округа</w:t>
            </w:r>
            <w:r>
              <w:t xml:space="preserve"> Зарайск Московской области</w:t>
            </w:r>
          </w:p>
        </w:tc>
      </w:tr>
      <w:tr w:rsidR="00163B59" w:rsidTr="00862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F70E07" w:rsidRDefault="00163B59" w:rsidP="00862713">
            <w:pPr>
              <w:pStyle w:val="ConsPlusNormal"/>
              <w:jc w:val="center"/>
            </w:pPr>
            <w:r w:rsidRPr="00F70E07">
              <w:lastRenderedPageBreak/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F70E07" w:rsidRDefault="00163B59" w:rsidP="00862713">
            <w:pPr>
              <w:rPr>
                <w:rFonts w:ascii="Times New Roman" w:hAnsi="Times New Roman" w:cs="Times New Roman"/>
              </w:rPr>
            </w:pPr>
            <w:r w:rsidRPr="00F70E07">
              <w:rPr>
                <w:rFonts w:ascii="Times New Roman" w:hAnsi="Times New Roman" w:cs="Times New Roman"/>
              </w:rPr>
              <w:t xml:space="preserve">Льготы, предоставляемые в виде освобождения от уплаты земельного налога </w:t>
            </w:r>
            <w:r>
              <w:rPr>
                <w:rFonts w:ascii="Times New Roman" w:hAnsi="Times New Roman" w:cs="Times New Roman"/>
              </w:rPr>
              <w:t>о</w:t>
            </w:r>
            <w:r w:rsidRPr="00F70E07">
              <w:rPr>
                <w:rFonts w:ascii="Times New Roman" w:hAnsi="Times New Roman" w:cs="Times New Roman"/>
              </w:rPr>
              <w:t>рганизации-инвесторы, осуществившие капитальные вложения в объекты основных средств, в отношении земельного участка, на котором расположен объект основных средств стоимостью не менее пятидесяти миллионов рублей, который впервые введен в эксплуатацию и принят на бухгалтерский учет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F70E07" w:rsidRDefault="00163B59" w:rsidP="00862713">
            <w:pPr>
              <w:pStyle w:val="ConsPlusNormal"/>
              <w:jc w:val="center"/>
            </w:pPr>
            <w:r w:rsidRPr="00F70E07">
              <w:t xml:space="preserve">Решение Совета депутатов городского округа Зарайск </w:t>
            </w:r>
            <w:r>
              <w:t>Московской области</w:t>
            </w:r>
            <w:r w:rsidRPr="00F70E07">
              <w:t xml:space="preserve"> от 28.09.2017</w:t>
            </w:r>
          </w:p>
          <w:p w:rsidR="00163B59" w:rsidRPr="0032530D" w:rsidRDefault="00163B59" w:rsidP="00862713">
            <w:pPr>
              <w:pStyle w:val="ConsPlusNormal"/>
              <w:jc w:val="center"/>
            </w:pPr>
            <w:r w:rsidRPr="00F70E07">
              <w:t>№9/14 «О земельном налоге» (п. п. 5.</w:t>
            </w:r>
            <w:r>
              <w:t>4</w:t>
            </w:r>
            <w:r w:rsidRPr="00F70E07">
              <w:t>. п.5.)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32530D" w:rsidRDefault="00163B59" w:rsidP="00862713">
            <w:pPr>
              <w:pStyle w:val="ConsPlusNormal"/>
              <w:jc w:val="center"/>
            </w:pPr>
            <w:r w:rsidRPr="0032530D">
              <w:t>Отдел экономики и инвестиций администрации городского округа</w:t>
            </w:r>
            <w:r>
              <w:t xml:space="preserve"> Зарайск Московской области</w:t>
            </w:r>
          </w:p>
        </w:tc>
      </w:tr>
    </w:tbl>
    <w:p w:rsidR="00163B59" w:rsidRDefault="00163B59" w:rsidP="00163B59">
      <w:pPr>
        <w:pStyle w:val="ConsPlusNormal"/>
        <w:jc w:val="right"/>
        <w:outlineLvl w:val="1"/>
      </w:pPr>
    </w:p>
    <w:p w:rsidR="00163B59" w:rsidRDefault="00163B59" w:rsidP="00163B59">
      <w:pPr>
        <w:pStyle w:val="ConsPlusNormal"/>
        <w:jc w:val="right"/>
        <w:outlineLvl w:val="1"/>
      </w:pPr>
    </w:p>
    <w:p w:rsidR="00163B59" w:rsidRDefault="00163B59" w:rsidP="00163B59">
      <w:pPr>
        <w:pStyle w:val="ConsPlusNormal"/>
        <w:jc w:val="right"/>
        <w:outlineLvl w:val="1"/>
      </w:pPr>
    </w:p>
    <w:p w:rsidR="00163B59" w:rsidRDefault="00163B59" w:rsidP="00163B59">
      <w:pPr>
        <w:pStyle w:val="ConsPlusNormal"/>
        <w:jc w:val="right"/>
        <w:outlineLvl w:val="1"/>
      </w:pPr>
    </w:p>
    <w:p w:rsidR="00163B59" w:rsidRDefault="00163B59" w:rsidP="00163B59">
      <w:pPr>
        <w:pStyle w:val="ConsPlusNormal"/>
        <w:jc w:val="right"/>
        <w:outlineLvl w:val="1"/>
      </w:pPr>
    </w:p>
    <w:p w:rsidR="00163B59" w:rsidRDefault="00163B59" w:rsidP="00163B59">
      <w:pPr>
        <w:pStyle w:val="ConsPlusNormal"/>
        <w:jc w:val="right"/>
        <w:outlineLvl w:val="1"/>
      </w:pPr>
    </w:p>
    <w:p w:rsidR="00163B59" w:rsidRDefault="00163B59" w:rsidP="00163B59">
      <w:pPr>
        <w:pStyle w:val="ConsPlusNormal"/>
        <w:jc w:val="right"/>
        <w:outlineLvl w:val="1"/>
      </w:pPr>
    </w:p>
    <w:p w:rsidR="00163B59" w:rsidRDefault="00163B59"/>
    <w:sectPr w:rsidR="00163B59" w:rsidSect="00163B59">
      <w:pgSz w:w="16838" w:h="11906" w:orient="landscape"/>
      <w:pgMar w:top="1701" w:right="1134" w:bottom="851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EF"/>
    <w:rsid w:val="00163B59"/>
    <w:rsid w:val="00AC5656"/>
    <w:rsid w:val="00E12177"/>
    <w:rsid w:val="00F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35DB-4A69-4B82-B3B0-10831D4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63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4B05D8E81A8662247782E4956526E0B7C8CEE8DD284739AE4A109337E5B39F87751F07CC23261F4918FF38FF7C779C6939773EB049t9c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Бобкина</dc:creator>
  <cp:keywords/>
  <dc:description/>
  <cp:lastModifiedBy>Екатерина Бобкина</cp:lastModifiedBy>
  <cp:revision>2</cp:revision>
  <dcterms:created xsi:type="dcterms:W3CDTF">2024-01-24T11:13:00Z</dcterms:created>
  <dcterms:modified xsi:type="dcterms:W3CDTF">2024-01-24T11:20:00Z</dcterms:modified>
</cp:coreProperties>
</file>