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645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6459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052361" w:rsidP="00950E59">
      <w:pPr>
        <w:tabs>
          <w:tab w:val="left" w:pos="3810"/>
        </w:tabs>
        <w:jc w:val="center"/>
      </w:pPr>
      <w:r>
        <w:t>29.12.2023   №  2192/12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 утверждении значений базовых нормативов затрат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оказание муниципальных услуг, значений нормативных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затрат на выполнение работ, значений коэффициентов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выравнивания к услугам, </w:t>
      </w:r>
      <w:proofErr w:type="gramStart"/>
      <w:r>
        <w:rPr>
          <w:sz w:val="28"/>
          <w:szCs w:val="28"/>
        </w:rPr>
        <w:t>оказываемыми</w:t>
      </w:r>
      <w:proofErr w:type="gramEnd"/>
      <w:r>
        <w:rPr>
          <w:sz w:val="28"/>
          <w:szCs w:val="28"/>
        </w:rPr>
        <w:t xml:space="preserve"> муниципальными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учреждениями,  подведомственными комитету по культуре,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физической культуре, спорту, работе  детьми и молодежью       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администрации городского округа Зарайск, значений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натуральных норм, необходимых для определения базовых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нормативов затрат на оказание муниципальных услуг  и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определение  значений территориального и отраслевого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коэффициентов для муниципальных учреждений,  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комитету по культуре, физической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культуре, спорту, работе с детьми и молодежью</w:t>
      </w:r>
    </w:p>
    <w:p w:rsidR="00052361" w:rsidRDefault="00052361" w:rsidP="00052361">
      <w:r>
        <w:rPr>
          <w:sz w:val="28"/>
          <w:szCs w:val="28"/>
        </w:rPr>
        <w:t xml:space="preserve">                 администрации городского округа Зарайск на 2024-2026 годы</w:t>
      </w:r>
    </w:p>
    <w:p w:rsidR="00052361" w:rsidRDefault="00052361" w:rsidP="00052361">
      <w:pPr>
        <w:jc w:val="center"/>
      </w:pPr>
    </w:p>
    <w:p w:rsidR="00052361" w:rsidRDefault="00052361" w:rsidP="0005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от 28.12.2021 №2075/12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>
        <w:rPr>
          <w:sz w:val="28"/>
          <w:szCs w:val="28"/>
        </w:rPr>
        <w:t xml:space="preserve"> учреждениями городского округа Зарайск Московской области»,</w:t>
      </w:r>
    </w:p>
    <w:p w:rsidR="00052361" w:rsidRDefault="00052361" w:rsidP="0005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значения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 Московской области, значений натуральных норм, </w:t>
      </w:r>
    </w:p>
    <w:p w:rsidR="00052361" w:rsidRDefault="00D6459A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012713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 на 2024-2026 годы:</w:t>
      </w:r>
    </w:p>
    <w:p w:rsidR="00052361" w:rsidRDefault="00052361" w:rsidP="00052361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2024-2026 годы (приложение 1);</w:t>
      </w:r>
    </w:p>
    <w:p w:rsidR="00052361" w:rsidRDefault="00052361" w:rsidP="00052361">
      <w:pPr>
        <w:pStyle w:val="ac"/>
        <w:numPr>
          <w:ilvl w:val="0"/>
          <w:numId w:val="8"/>
        </w:numPr>
        <w:spacing w:after="0" w:line="240" w:lineRule="auto"/>
        <w:ind w:left="0" w:hanging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2024-2026 годы (приложение 2);</w:t>
      </w:r>
    </w:p>
    <w:p w:rsidR="00052361" w:rsidRDefault="00052361" w:rsidP="00052361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Московской области 2024-2026 годы (приложение 3);</w:t>
      </w:r>
    </w:p>
    <w:p w:rsidR="00052361" w:rsidRDefault="00052361" w:rsidP="00052361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2024-2026 годы (приложение 4).</w:t>
      </w:r>
    </w:p>
    <w:p w:rsidR="00052361" w:rsidRDefault="00052361" w:rsidP="0005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значение территориального и отраслевого коэффициентов в размере равном единице.</w:t>
      </w:r>
    </w:p>
    <w:p w:rsidR="00052361" w:rsidRDefault="00052361" w:rsidP="0005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Признать утратившим силу  постановление главы городского округа Зарайск Московской области от 30.12.2022 № 2389/12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</w:t>
      </w:r>
      <w:proofErr w:type="gramEnd"/>
      <w:r>
        <w:rPr>
          <w:sz w:val="28"/>
          <w:szCs w:val="28"/>
        </w:rPr>
        <w:t xml:space="preserve"> нормативов затрат на оказание муниципальных услуг 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2023-2025 годы».</w:t>
      </w: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</w:p>
    <w:p w:rsidR="00052361" w:rsidRDefault="00052361" w:rsidP="0005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 01 января 2024 года.</w:t>
      </w:r>
    </w:p>
    <w:p w:rsidR="00052361" w:rsidRDefault="00052361" w:rsidP="0005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5.Службе по взаимодействию со СМИ 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2361" w:rsidRDefault="00052361" w:rsidP="000523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 В.А. Петрущенко</w:t>
      </w:r>
    </w:p>
    <w:p w:rsidR="00052361" w:rsidRDefault="00052361" w:rsidP="0005236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052361" w:rsidRDefault="00052361" w:rsidP="00052361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052361" w:rsidRDefault="00052361" w:rsidP="0005236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052361" w:rsidRDefault="00052361" w:rsidP="00052361">
      <w:pPr>
        <w:rPr>
          <w:bCs/>
          <w:sz w:val="28"/>
          <w:szCs w:val="28"/>
        </w:rPr>
      </w:pP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ФУ, комитет по </w:t>
      </w:r>
      <w:proofErr w:type="spellStart"/>
      <w:r>
        <w:rPr>
          <w:rFonts w:ascii="Times New Roman" w:hAnsi="Times New Roman"/>
          <w:sz w:val="28"/>
          <w:szCs w:val="28"/>
        </w:rPr>
        <w:t>КФКСРсДиМ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МКУ «ЦБУГОЗ», прокуратуре, 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СМИ.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Шишкина </w:t>
      </w:r>
    </w:p>
    <w:p w:rsidR="00052361" w:rsidRDefault="00052361" w:rsidP="0005236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8(926) 917-15-63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2361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459A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52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52361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052361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05236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4557</Characters>
  <Application>Microsoft Office Word</Application>
  <DocSecurity>0</DocSecurity>
  <Lines>37</Lines>
  <Paragraphs>10</Paragraphs>
  <ScaleCrop>false</ScaleCrop>
  <Company>Финуправление г.Зарайск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2024-01-26T06:14:00Z</dcterms:modified>
</cp:coreProperties>
</file>