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76A9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76A9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76A98" w:rsidRDefault="00776A9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76A98">
        <w:rPr>
          <w:sz w:val="28"/>
          <w:szCs w:val="28"/>
        </w:rPr>
        <w:t>21.06.2023        №  904/6</w:t>
      </w:r>
    </w:p>
    <w:p w:rsidR="00776A98" w:rsidRDefault="00DC18BA" w:rsidP="00776A98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76A98" w:rsidRDefault="00776A98" w:rsidP="00776A98">
      <w:pPr>
        <w:tabs>
          <w:tab w:val="left" w:pos="3810"/>
        </w:tabs>
        <w:jc w:val="center"/>
      </w:pPr>
    </w:p>
    <w:p w:rsidR="00776A98" w:rsidRPr="00776A98" w:rsidRDefault="00776A98" w:rsidP="00776A98">
      <w:pPr>
        <w:rPr>
          <w:color w:val="000000"/>
          <w:spacing w:val="-5"/>
          <w:sz w:val="26"/>
          <w:szCs w:val="28"/>
        </w:rPr>
      </w:pPr>
      <w:r w:rsidRPr="00776A98">
        <w:rPr>
          <w:sz w:val="26"/>
          <w:szCs w:val="28"/>
        </w:rPr>
        <w:t xml:space="preserve">                                  </w:t>
      </w:r>
      <w:r w:rsidRPr="00776A98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</w:t>
      </w:r>
      <w:r w:rsidRPr="00776A98">
        <w:rPr>
          <w:sz w:val="26"/>
          <w:szCs w:val="28"/>
        </w:rPr>
        <w:t xml:space="preserve">  </w:t>
      </w:r>
      <w:r w:rsidRPr="00776A98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</w:t>
      </w:r>
      <w:r w:rsidRPr="00776A98">
        <w:rPr>
          <w:sz w:val="26"/>
          <w:szCs w:val="28"/>
        </w:rPr>
        <w:t xml:space="preserve"> </w:t>
      </w:r>
      <w:r>
        <w:rPr>
          <w:color w:val="000000"/>
          <w:spacing w:val="-5"/>
          <w:sz w:val="26"/>
          <w:szCs w:val="28"/>
        </w:rPr>
        <w:t xml:space="preserve"> О признании </w:t>
      </w:r>
      <w:proofErr w:type="gramStart"/>
      <w:r>
        <w:rPr>
          <w:color w:val="000000"/>
          <w:spacing w:val="-5"/>
          <w:sz w:val="26"/>
          <w:szCs w:val="28"/>
        </w:rPr>
        <w:t>утратившим</w:t>
      </w:r>
      <w:proofErr w:type="gramEnd"/>
      <w:r w:rsidRPr="00776A98">
        <w:rPr>
          <w:color w:val="000000"/>
          <w:spacing w:val="-5"/>
          <w:sz w:val="26"/>
          <w:szCs w:val="28"/>
        </w:rPr>
        <w:t xml:space="preserve">  силу </w:t>
      </w:r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                             </w:t>
      </w:r>
      <w:r w:rsidRPr="00776A98">
        <w:rPr>
          <w:sz w:val="26"/>
          <w:szCs w:val="28"/>
        </w:rPr>
        <w:t xml:space="preserve">     </w:t>
      </w:r>
      <w:r w:rsidRPr="00776A98">
        <w:rPr>
          <w:sz w:val="26"/>
          <w:szCs w:val="28"/>
        </w:rPr>
        <w:t xml:space="preserve"> </w:t>
      </w:r>
      <w:r w:rsidRPr="00776A98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776A98">
        <w:rPr>
          <w:sz w:val="26"/>
          <w:szCs w:val="28"/>
        </w:rPr>
        <w:t xml:space="preserve">  </w:t>
      </w:r>
      <w:r w:rsidRPr="00776A98">
        <w:rPr>
          <w:sz w:val="26"/>
          <w:szCs w:val="28"/>
        </w:rPr>
        <w:t xml:space="preserve"> </w:t>
      </w:r>
      <w:r w:rsidRPr="00776A98">
        <w:rPr>
          <w:color w:val="000000"/>
          <w:spacing w:val="-5"/>
          <w:sz w:val="26"/>
          <w:szCs w:val="28"/>
        </w:rPr>
        <w:t>отдельных</w:t>
      </w:r>
      <w:r w:rsidRPr="00776A98">
        <w:rPr>
          <w:sz w:val="26"/>
          <w:szCs w:val="28"/>
        </w:rPr>
        <w:t xml:space="preserve"> муниципальных актов</w:t>
      </w:r>
    </w:p>
    <w:p w:rsidR="00776A98" w:rsidRPr="00776A98" w:rsidRDefault="00776A98" w:rsidP="00776A98">
      <w:pPr>
        <w:jc w:val="both"/>
        <w:rPr>
          <w:sz w:val="26"/>
          <w:szCs w:val="16"/>
        </w:rPr>
      </w:pPr>
    </w:p>
    <w:p w:rsidR="00776A98" w:rsidRPr="00776A98" w:rsidRDefault="00776A98" w:rsidP="00776A9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 В соответствии с  </w:t>
      </w:r>
      <w:r w:rsidRPr="00776A98">
        <w:rPr>
          <w:bCs/>
          <w:sz w:val="26"/>
          <w:szCs w:val="28"/>
        </w:rPr>
        <w:t xml:space="preserve">Федеральным законом от 06.10.2023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Pr="00776A98">
        <w:rPr>
          <w:sz w:val="26"/>
          <w:szCs w:val="28"/>
        </w:rPr>
        <w:t>Законами Московской области</w:t>
      </w:r>
    </w:p>
    <w:p w:rsidR="00776A98" w:rsidRPr="00776A98" w:rsidRDefault="00776A98" w:rsidP="00776A98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776A98">
        <w:rPr>
          <w:sz w:val="26"/>
          <w:szCs w:val="28"/>
        </w:rPr>
        <w:t xml:space="preserve"> </w:t>
      </w:r>
      <w:proofErr w:type="gramStart"/>
      <w:r w:rsidRPr="00776A98">
        <w:rPr>
          <w:sz w:val="26"/>
          <w:szCs w:val="28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№23/96-ОЗ «О регулировании земельных отношений в Московской области», постановлением Правительства Московской области от 18.12.2020 № 982/42 «Об организации проектной деятельности в Правительстве Московской области; руководствуясь уставом муниципального образования городской округ Зарайск Московской области,</w:t>
      </w:r>
      <w:proofErr w:type="gramEnd"/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                                  </w:t>
      </w:r>
      <w:r w:rsidRPr="00776A98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</w:t>
      </w:r>
      <w:r w:rsidRPr="00776A98">
        <w:rPr>
          <w:sz w:val="26"/>
          <w:szCs w:val="28"/>
        </w:rPr>
        <w:t xml:space="preserve"> </w:t>
      </w:r>
      <w:r w:rsidRPr="00776A98">
        <w:rPr>
          <w:sz w:val="26"/>
          <w:szCs w:val="28"/>
        </w:rPr>
        <w:t xml:space="preserve">  </w:t>
      </w:r>
      <w:proofErr w:type="gramStart"/>
      <w:r w:rsidRPr="00776A98">
        <w:rPr>
          <w:sz w:val="26"/>
          <w:szCs w:val="28"/>
        </w:rPr>
        <w:t>П</w:t>
      </w:r>
      <w:proofErr w:type="gramEnd"/>
      <w:r w:rsidRPr="00776A98">
        <w:rPr>
          <w:sz w:val="26"/>
          <w:szCs w:val="28"/>
        </w:rPr>
        <w:t xml:space="preserve"> О С Т А Н О В Л Я Ю:</w:t>
      </w:r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 1. Признать утратившими силу постановлений администрации Зарайского муниципального района Московской области:</w:t>
      </w:r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- от 14.09.2016 № 1278/9 «О межведомственной комиссии по урегулированию вопросов формирования, государственной регистрации прав на земельные участки, кадастрового учета объектов недвижимого имущества, расположенных в границах территорий садоводческих некоммерческих объединений граждан»;</w:t>
      </w:r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- от 31.03.2017 № 389 «Об организации проектной деятельности в администрации Зарайского муниципального района Московской области».</w:t>
      </w:r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2. Постановление вступает в силу  с момента его подписания.</w:t>
      </w:r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3. Службе по взаимодействию со СМИ администрации городского округа Зарайск </w:t>
      </w:r>
      <w:proofErr w:type="gramStart"/>
      <w:r w:rsidRPr="00776A98">
        <w:rPr>
          <w:sz w:val="26"/>
          <w:szCs w:val="28"/>
        </w:rPr>
        <w:t>разместить</w:t>
      </w:r>
      <w:proofErr w:type="gramEnd"/>
      <w:r w:rsidRPr="00776A98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 сети «Интернет» (https://zarrayon.ru/).</w:t>
      </w:r>
    </w:p>
    <w:p w:rsidR="00776A98" w:rsidRPr="00776A98" w:rsidRDefault="00776A98" w:rsidP="00776A98">
      <w:pPr>
        <w:pStyle w:val="ac"/>
        <w:tabs>
          <w:tab w:val="left" w:pos="284"/>
        </w:tabs>
        <w:ind w:left="0"/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       </w:t>
      </w:r>
    </w:p>
    <w:p w:rsidR="00776A98" w:rsidRPr="00776A98" w:rsidRDefault="00776A98" w:rsidP="00776A98">
      <w:pPr>
        <w:jc w:val="both"/>
        <w:rPr>
          <w:sz w:val="26"/>
          <w:szCs w:val="28"/>
        </w:rPr>
      </w:pPr>
      <w:r w:rsidRPr="00776A98">
        <w:rPr>
          <w:sz w:val="26"/>
          <w:szCs w:val="28"/>
        </w:rPr>
        <w:t xml:space="preserve">Глава городского округа В.А. Петрущенко    </w:t>
      </w:r>
    </w:p>
    <w:p w:rsidR="00776A98" w:rsidRPr="00776A98" w:rsidRDefault="00776A98" w:rsidP="00776A98">
      <w:pPr>
        <w:rPr>
          <w:sz w:val="26"/>
          <w:szCs w:val="28"/>
        </w:rPr>
      </w:pPr>
      <w:r w:rsidRPr="00776A98">
        <w:rPr>
          <w:sz w:val="26"/>
          <w:szCs w:val="28"/>
        </w:rPr>
        <w:t>Верно:</w:t>
      </w:r>
    </w:p>
    <w:p w:rsidR="00776A98" w:rsidRPr="00776A98" w:rsidRDefault="00776A98" w:rsidP="00776A98">
      <w:pPr>
        <w:rPr>
          <w:sz w:val="26"/>
          <w:szCs w:val="28"/>
        </w:rPr>
      </w:pPr>
      <w:r w:rsidRPr="00776A98">
        <w:rPr>
          <w:sz w:val="26"/>
          <w:szCs w:val="28"/>
        </w:rPr>
        <w:t xml:space="preserve">Начальник службы делопроизводства    Л.Б. Ивлева                                   </w:t>
      </w: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  <w:r w:rsidRPr="00776A98">
        <w:rPr>
          <w:sz w:val="26"/>
          <w:szCs w:val="28"/>
        </w:rPr>
        <w:t xml:space="preserve">21.06.2023    </w:t>
      </w:r>
    </w:p>
    <w:p w:rsidR="00776A98" w:rsidRPr="00776A98" w:rsidRDefault="00776A98" w:rsidP="00776A98">
      <w:pPr>
        <w:rPr>
          <w:b/>
          <w:color w:val="000000"/>
          <w:spacing w:val="-6"/>
          <w:sz w:val="26"/>
          <w:szCs w:val="28"/>
        </w:rPr>
      </w:pPr>
      <w:r w:rsidRPr="00776A98">
        <w:rPr>
          <w:b/>
          <w:color w:val="000000"/>
          <w:spacing w:val="-6"/>
          <w:sz w:val="26"/>
          <w:szCs w:val="28"/>
        </w:rPr>
        <w:t xml:space="preserve">                                                                          </w:t>
      </w:r>
      <w:r>
        <w:rPr>
          <w:b/>
          <w:color w:val="000000"/>
          <w:spacing w:val="-6"/>
          <w:sz w:val="26"/>
          <w:szCs w:val="28"/>
        </w:rPr>
        <w:t xml:space="preserve">                                                                                 </w:t>
      </w:r>
      <w:r w:rsidRPr="00776A98">
        <w:rPr>
          <w:b/>
          <w:color w:val="000000"/>
          <w:spacing w:val="-6"/>
          <w:sz w:val="26"/>
          <w:szCs w:val="28"/>
        </w:rPr>
        <w:t xml:space="preserve"> 011291</w:t>
      </w: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sz w:val="26"/>
          <w:szCs w:val="28"/>
        </w:rPr>
      </w:pPr>
      <w:r w:rsidRPr="00776A98">
        <w:rPr>
          <w:sz w:val="26"/>
          <w:szCs w:val="28"/>
        </w:rPr>
        <w:t xml:space="preserve">Послано: в дело,  </w:t>
      </w:r>
      <w:proofErr w:type="spellStart"/>
      <w:r w:rsidRPr="00776A98">
        <w:rPr>
          <w:sz w:val="26"/>
          <w:szCs w:val="28"/>
        </w:rPr>
        <w:t>Мешкову</w:t>
      </w:r>
      <w:proofErr w:type="spellEnd"/>
      <w:r w:rsidRPr="00776A98">
        <w:rPr>
          <w:sz w:val="26"/>
          <w:szCs w:val="28"/>
        </w:rPr>
        <w:t xml:space="preserve"> А.Н., юридический отдел,  ОА и Г, ОЭ и </w:t>
      </w:r>
      <w:proofErr w:type="spellStart"/>
      <w:r w:rsidRPr="00776A98">
        <w:rPr>
          <w:sz w:val="26"/>
          <w:szCs w:val="28"/>
        </w:rPr>
        <w:t>И</w:t>
      </w:r>
      <w:proofErr w:type="spellEnd"/>
      <w:r w:rsidRPr="00776A98">
        <w:rPr>
          <w:sz w:val="26"/>
          <w:szCs w:val="28"/>
        </w:rPr>
        <w:t xml:space="preserve">,    </w:t>
      </w:r>
    </w:p>
    <w:p w:rsidR="00776A98" w:rsidRPr="00776A98" w:rsidRDefault="00776A98" w:rsidP="00776A98">
      <w:pPr>
        <w:rPr>
          <w:sz w:val="26"/>
          <w:szCs w:val="28"/>
        </w:rPr>
      </w:pPr>
      <w:r w:rsidRPr="00776A98">
        <w:rPr>
          <w:sz w:val="26"/>
          <w:szCs w:val="28"/>
        </w:rPr>
        <w:t xml:space="preserve">         территориальные отделы администрации,  прокуратуре. </w:t>
      </w: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  <w:r w:rsidRPr="00776A98">
        <w:rPr>
          <w:color w:val="000000"/>
          <w:spacing w:val="-6"/>
          <w:sz w:val="26"/>
          <w:szCs w:val="28"/>
        </w:rPr>
        <w:t xml:space="preserve"> Ю.Е. Архипова</w:t>
      </w:r>
    </w:p>
    <w:p w:rsidR="00776A98" w:rsidRPr="00776A98" w:rsidRDefault="00776A98" w:rsidP="00776A98">
      <w:pPr>
        <w:rPr>
          <w:color w:val="000000"/>
          <w:spacing w:val="-6"/>
          <w:sz w:val="26"/>
          <w:szCs w:val="28"/>
        </w:rPr>
      </w:pPr>
      <w:r w:rsidRPr="00776A98">
        <w:rPr>
          <w:color w:val="000000"/>
          <w:spacing w:val="-6"/>
          <w:sz w:val="26"/>
          <w:szCs w:val="28"/>
        </w:rPr>
        <w:t>8(496) 66 2-62-43</w:t>
      </w:r>
    </w:p>
    <w:p w:rsidR="00776A98" w:rsidRDefault="00776A98" w:rsidP="00776A98">
      <w:pPr>
        <w:rPr>
          <w:color w:val="000000"/>
          <w:spacing w:val="-6"/>
          <w:sz w:val="28"/>
          <w:szCs w:val="28"/>
        </w:rPr>
      </w:pPr>
    </w:p>
    <w:p w:rsidR="00776A98" w:rsidRDefault="00776A98" w:rsidP="00776A98">
      <w:pPr>
        <w:rPr>
          <w:color w:val="000000"/>
          <w:spacing w:val="-6"/>
          <w:sz w:val="28"/>
          <w:szCs w:val="28"/>
        </w:rPr>
      </w:pPr>
    </w:p>
    <w:p w:rsidR="00776A98" w:rsidRDefault="00776A98" w:rsidP="00776A98">
      <w:pPr>
        <w:rPr>
          <w:color w:val="000000"/>
          <w:spacing w:val="-6"/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76A98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776A98"/>
    <w:rPr>
      <w:sz w:val="24"/>
      <w:szCs w:val="24"/>
      <w:lang w:eastAsia="zh-CN"/>
    </w:rPr>
  </w:style>
  <w:style w:type="paragraph" w:styleId="ac">
    <w:name w:val="List Paragraph"/>
    <w:basedOn w:val="a"/>
    <w:link w:val="ab"/>
    <w:uiPriority w:val="34"/>
    <w:qFormat/>
    <w:rsid w:val="00776A98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2023-06-21T10:35:00Z</dcterms:modified>
</cp:coreProperties>
</file>