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235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2354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E5108C" w:rsidRDefault="00085F5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E00BDE">
        <w:rPr>
          <w:u w:val="single"/>
        </w:rPr>
        <w:t xml:space="preserve">  </w:t>
      </w:r>
      <w:r>
        <w:rPr>
          <w:u w:val="single"/>
        </w:rPr>
        <w:t xml:space="preserve"> </w:t>
      </w:r>
      <w:r w:rsidR="00723549">
        <w:rPr>
          <w:sz w:val="28"/>
          <w:szCs w:val="28"/>
          <w:u w:val="single"/>
        </w:rPr>
        <w:t>29</w:t>
      </w:r>
      <w:bookmarkStart w:id="0" w:name="_GoBack"/>
      <w:bookmarkEnd w:id="0"/>
      <w:r w:rsidR="00723549">
        <w:rPr>
          <w:sz w:val="28"/>
          <w:szCs w:val="28"/>
          <w:u w:val="single"/>
        </w:rPr>
        <w:t>.12</w:t>
      </w:r>
      <w:r w:rsidR="00E5108C">
        <w:rPr>
          <w:sz w:val="28"/>
          <w:szCs w:val="28"/>
          <w:u w:val="single"/>
        </w:rPr>
        <w:t xml:space="preserve">.18  </w:t>
      </w:r>
      <w:r w:rsidR="00E5108C">
        <w:rPr>
          <w:sz w:val="28"/>
          <w:szCs w:val="28"/>
        </w:rPr>
        <w:t xml:space="preserve">№  </w:t>
      </w:r>
      <w:r w:rsidR="00723549">
        <w:rPr>
          <w:sz w:val="28"/>
          <w:szCs w:val="28"/>
          <w:u w:val="single"/>
        </w:rPr>
        <w:t>2326/12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C3742" w:rsidRPr="00CC3742" w:rsidRDefault="00CC3742" w:rsidP="00CC3742">
      <w:pPr>
        <w:rPr>
          <w:color w:val="000000"/>
          <w:sz w:val="28"/>
          <w:szCs w:val="28"/>
        </w:rPr>
      </w:pPr>
      <w:r w:rsidRPr="00CC3742">
        <w:rPr>
          <w:color w:val="000000"/>
          <w:sz w:val="28"/>
          <w:szCs w:val="28"/>
        </w:rPr>
        <w:t xml:space="preserve">                               О внесении изменений в муниципальную программу </w:t>
      </w:r>
    </w:p>
    <w:p w:rsidR="00CC3742" w:rsidRPr="00CC3742" w:rsidRDefault="00CC3742" w:rsidP="00CC3742">
      <w:pPr>
        <w:rPr>
          <w:color w:val="000000"/>
          <w:sz w:val="28"/>
          <w:szCs w:val="28"/>
        </w:rPr>
      </w:pPr>
      <w:r w:rsidRPr="00CC3742">
        <w:rPr>
          <w:color w:val="000000"/>
          <w:sz w:val="28"/>
          <w:szCs w:val="28"/>
        </w:rPr>
        <w:t xml:space="preserve">                               «Образование городского округа Зарайск </w:t>
      </w:r>
      <w:proofErr w:type="gramStart"/>
      <w:r w:rsidRPr="00CC3742">
        <w:rPr>
          <w:color w:val="000000"/>
          <w:sz w:val="28"/>
          <w:szCs w:val="28"/>
        </w:rPr>
        <w:t>Московской</w:t>
      </w:r>
      <w:proofErr w:type="gramEnd"/>
    </w:p>
    <w:p w:rsidR="00CC3742" w:rsidRPr="00CC3742" w:rsidRDefault="00CC3742" w:rsidP="00CC3742">
      <w:pPr>
        <w:rPr>
          <w:color w:val="000000"/>
          <w:sz w:val="28"/>
          <w:szCs w:val="28"/>
        </w:rPr>
      </w:pPr>
      <w:r w:rsidRPr="00CC3742">
        <w:rPr>
          <w:color w:val="000000"/>
          <w:sz w:val="28"/>
          <w:szCs w:val="28"/>
        </w:rPr>
        <w:t xml:space="preserve">                               области», </w:t>
      </w:r>
      <w:proofErr w:type="gramStart"/>
      <w:r w:rsidRPr="00CC3742">
        <w:rPr>
          <w:color w:val="000000"/>
          <w:sz w:val="28"/>
          <w:szCs w:val="28"/>
        </w:rPr>
        <w:t>утвержденную</w:t>
      </w:r>
      <w:proofErr w:type="gramEnd"/>
      <w:r w:rsidRPr="00CC3742">
        <w:rPr>
          <w:color w:val="000000"/>
          <w:sz w:val="28"/>
          <w:szCs w:val="28"/>
        </w:rPr>
        <w:t xml:space="preserve"> постановлением главы</w:t>
      </w:r>
    </w:p>
    <w:p w:rsidR="00CC3742" w:rsidRPr="00CC3742" w:rsidRDefault="00CC3742" w:rsidP="00CC3742">
      <w:pPr>
        <w:rPr>
          <w:color w:val="000000"/>
          <w:sz w:val="28"/>
          <w:szCs w:val="28"/>
        </w:rPr>
      </w:pPr>
      <w:r w:rsidRPr="00CC3742">
        <w:rPr>
          <w:color w:val="000000"/>
          <w:sz w:val="28"/>
          <w:szCs w:val="28"/>
        </w:rPr>
        <w:t xml:space="preserve">                               городского округа Зарайск Московской области</w:t>
      </w:r>
    </w:p>
    <w:p w:rsidR="00CC3742" w:rsidRPr="00CC3742" w:rsidRDefault="00CC3742" w:rsidP="00CC3742">
      <w:pPr>
        <w:rPr>
          <w:color w:val="000000"/>
          <w:sz w:val="28"/>
          <w:szCs w:val="28"/>
        </w:rPr>
      </w:pPr>
      <w:r w:rsidRPr="00CC3742">
        <w:rPr>
          <w:color w:val="000000"/>
          <w:sz w:val="28"/>
          <w:szCs w:val="28"/>
        </w:rPr>
        <w:t xml:space="preserve">                               от 01.11.2017  № 1789/11 </w:t>
      </w:r>
    </w:p>
    <w:p w:rsidR="00CC3742" w:rsidRPr="00CC3742" w:rsidRDefault="00CC3742" w:rsidP="00CC3742">
      <w:pPr>
        <w:rPr>
          <w:color w:val="000000"/>
          <w:sz w:val="28"/>
          <w:szCs w:val="28"/>
        </w:rPr>
      </w:pPr>
      <w:r w:rsidRPr="00CC3742">
        <w:rPr>
          <w:color w:val="000000"/>
          <w:sz w:val="28"/>
          <w:szCs w:val="28"/>
        </w:rPr>
        <w:t xml:space="preserve"> </w:t>
      </w:r>
    </w:p>
    <w:p w:rsidR="00CC3742" w:rsidRPr="00CC3742" w:rsidRDefault="00CC3742" w:rsidP="00CC3742">
      <w:pPr>
        <w:pStyle w:val="ab"/>
        <w:ind w:left="0" w:firstLine="284"/>
        <w:rPr>
          <w:rFonts w:ascii="Times New Roman" w:hAnsi="Times New Roman"/>
          <w:color w:val="000000"/>
          <w:sz w:val="28"/>
          <w:szCs w:val="28"/>
        </w:rPr>
      </w:pPr>
    </w:p>
    <w:p w:rsidR="00CC3742" w:rsidRPr="00CC3742" w:rsidRDefault="00CC3742" w:rsidP="00CC3742">
      <w:pPr>
        <w:pStyle w:val="ab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C3742">
        <w:rPr>
          <w:rFonts w:ascii="Times New Roman" w:hAnsi="Times New Roman"/>
          <w:color w:val="000000"/>
          <w:sz w:val="28"/>
          <w:szCs w:val="28"/>
        </w:rPr>
        <w:tab/>
        <w:t>В соответствии с решением Совета депутатов городского округа Зарайск Московской области от 27.12.2018  № 34/1 «О внесении изменений в решение Совета депутатов городского округа Зарайск от 14.12.2017 № 12/1 «О бюджете городского округа Зарайск Московской области на 2018 год и на плановый период 2019 и 2020 годов» с изменениями и дополнениями</w:t>
      </w:r>
    </w:p>
    <w:p w:rsidR="00CC3742" w:rsidRPr="00CC3742" w:rsidRDefault="00CC3742" w:rsidP="00CC3742">
      <w:pPr>
        <w:pStyle w:val="ab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742" w:rsidRPr="00CC3742" w:rsidRDefault="00CC3742" w:rsidP="00CC3742">
      <w:pPr>
        <w:pStyle w:val="ab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C37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proofErr w:type="gramStart"/>
      <w:r w:rsidRPr="00CC374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C3742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CC3742" w:rsidRDefault="00CC3742" w:rsidP="00CC3742">
      <w:pPr>
        <w:pStyle w:val="ab"/>
        <w:jc w:val="center"/>
      </w:pPr>
    </w:p>
    <w:p w:rsidR="00CC3742" w:rsidRDefault="00CC3742" w:rsidP="00CC3742">
      <w:pPr>
        <w:pStyle w:val="ab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«Образование городского округа Зарайск Московской области», утвержденную 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8"/>
          <w:szCs w:val="28"/>
        </w:rPr>
        <w:t>постановлением главы городского округа Зарайск Московской области от 01.11.2017 № 1789/11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(далее – Программа), на срок 2018-2022гг., изложив Программу в новой редакции (прилагается).</w:t>
      </w:r>
    </w:p>
    <w:p w:rsidR="00CC3742" w:rsidRDefault="00CC3742" w:rsidP="00CC3742">
      <w:pPr>
        <w:pStyle w:val="ab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Информационному управлению администрации городского округа Зарайск опубликовать настоящее постановление на официальном сайте администрации городского округа Зарайск  Московской области в сети «Интернет».</w:t>
      </w:r>
    </w:p>
    <w:p w:rsidR="00CC3742" w:rsidRPr="00CC3742" w:rsidRDefault="00CC3742" w:rsidP="00CC374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CC3742" w:rsidRDefault="00CC3742" w:rsidP="00CC3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CC3742" w:rsidRDefault="00CC3742" w:rsidP="00CC374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C3742" w:rsidRDefault="00CC3742" w:rsidP="00CC37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Л.Б. Ивлева</w:t>
      </w:r>
    </w:p>
    <w:p w:rsidR="00CC3742" w:rsidRDefault="00CC3742" w:rsidP="00CC3742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29.12.2018 </w:t>
      </w:r>
    </w:p>
    <w:p w:rsidR="00CC3742" w:rsidRPr="00CC3742" w:rsidRDefault="00CC3742" w:rsidP="00CC3742">
      <w:pPr>
        <w:autoSpaceDE w:val="0"/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CC3742">
        <w:rPr>
          <w:b/>
          <w:color w:val="000000"/>
          <w:sz w:val="28"/>
          <w:szCs w:val="28"/>
        </w:rPr>
        <w:t>001620</w:t>
      </w:r>
    </w:p>
    <w:p w:rsidR="00CC3742" w:rsidRPr="00CC3742" w:rsidRDefault="00CC3742" w:rsidP="00CC3742">
      <w:pPr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CC3742" w:rsidRPr="00CC3742" w:rsidRDefault="00CC3742" w:rsidP="00CC3742">
      <w:pPr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CC3742" w:rsidRPr="00CC3742" w:rsidRDefault="00CC3742" w:rsidP="00CC3742">
      <w:pPr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CC3742" w:rsidRDefault="00CC3742" w:rsidP="00CC3742">
      <w:pPr>
        <w:autoSpaceDE w:val="0"/>
        <w:spacing w:line="240" w:lineRule="atLeast"/>
        <w:jc w:val="both"/>
        <w:rPr>
          <w:sz w:val="28"/>
          <w:szCs w:val="28"/>
        </w:rPr>
      </w:pPr>
    </w:p>
    <w:p w:rsidR="00CC3742" w:rsidRDefault="00CC3742" w:rsidP="00CC374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Давыдову В.Ю., УО,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proofErr w:type="spellStart"/>
      <w:r>
        <w:rPr>
          <w:sz w:val="28"/>
          <w:szCs w:val="28"/>
        </w:rPr>
        <w:t>Коротаевой</w:t>
      </w:r>
      <w:proofErr w:type="spellEnd"/>
      <w:r>
        <w:rPr>
          <w:sz w:val="28"/>
          <w:szCs w:val="28"/>
        </w:rPr>
        <w:t xml:space="preserve"> Е.Н, юр. отдел, прокуратура.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CC3742" w:rsidTr="00CC3742">
        <w:tc>
          <w:tcPr>
            <w:tcW w:w="4785" w:type="dxa"/>
          </w:tcPr>
          <w:p w:rsidR="00CC3742" w:rsidRDefault="00CC3742">
            <w:pPr>
              <w:spacing w:line="240" w:lineRule="exact"/>
              <w:rPr>
                <w:sz w:val="28"/>
                <w:szCs w:val="28"/>
              </w:rPr>
            </w:pPr>
          </w:p>
          <w:p w:rsidR="00CC3742" w:rsidRDefault="00CC37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Романова</w:t>
            </w:r>
          </w:p>
          <w:p w:rsidR="00CC3742" w:rsidRDefault="00CC3742">
            <w:pPr>
              <w:suppressAutoHyphens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2-56-02</w:t>
            </w:r>
          </w:p>
        </w:tc>
        <w:tc>
          <w:tcPr>
            <w:tcW w:w="4785" w:type="dxa"/>
          </w:tcPr>
          <w:p w:rsidR="00CC3742" w:rsidRDefault="00CC3742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CC3742" w:rsidRPr="00CC3742" w:rsidRDefault="00CC3742" w:rsidP="00CC3742">
      <w:pPr>
        <w:autoSpaceDE w:val="0"/>
        <w:spacing w:line="240" w:lineRule="atLeast"/>
        <w:jc w:val="both"/>
        <w:rPr>
          <w:color w:val="000000"/>
          <w:sz w:val="28"/>
          <w:szCs w:val="28"/>
        </w:rPr>
      </w:pPr>
    </w:p>
    <w:p w:rsidR="00CC3742" w:rsidRPr="00CC3742" w:rsidRDefault="00CC3742" w:rsidP="00CC3742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 w:rsidRPr="00CC3742">
        <w:rPr>
          <w:color w:val="000000"/>
          <w:sz w:val="28"/>
          <w:szCs w:val="28"/>
        </w:rPr>
        <w:t xml:space="preserve"> </w:t>
      </w:r>
    </w:p>
    <w:p w:rsidR="00CC3742" w:rsidRDefault="00CC3742" w:rsidP="00CC3742">
      <w:pPr>
        <w:pStyle w:val="1"/>
        <w:rPr>
          <w:sz w:val="28"/>
          <w:szCs w:val="28"/>
        </w:rPr>
      </w:pPr>
      <w:r>
        <w:rPr>
          <w:szCs w:val="28"/>
        </w:rPr>
        <w:t xml:space="preserve"> </w:t>
      </w:r>
    </w:p>
    <w:p w:rsidR="00CC3742" w:rsidRDefault="00CC3742" w:rsidP="00CC3742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CC3742" w:rsidRDefault="00CC3742" w:rsidP="00CC3742">
      <w:pPr>
        <w:jc w:val="both"/>
        <w:rPr>
          <w:sz w:val="28"/>
          <w:szCs w:val="28"/>
        </w:rPr>
      </w:pPr>
    </w:p>
    <w:p w:rsidR="00CC3742" w:rsidRDefault="00CC3742" w:rsidP="00CC3742">
      <w:pPr>
        <w:rPr>
          <w:sz w:val="28"/>
          <w:szCs w:val="28"/>
        </w:rPr>
      </w:pPr>
    </w:p>
    <w:p w:rsidR="00CC3742" w:rsidRDefault="00CC3742" w:rsidP="00CC3742">
      <w:pPr>
        <w:ind w:left="6372"/>
        <w:jc w:val="both"/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p w:rsidR="00085F5E" w:rsidRDefault="00E5108C" w:rsidP="00E75FF4">
      <w:pPr>
        <w:pStyle w:val="ab"/>
        <w:spacing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sectPr w:rsidR="00085F5E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CD7C03"/>
    <w:multiLevelType w:val="hybridMultilevel"/>
    <w:tmpl w:val="908A7EB8"/>
    <w:lvl w:ilvl="0" w:tplc="F214A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85F5E"/>
    <w:rsid w:val="00095049"/>
    <w:rsid w:val="000D0AA1"/>
    <w:rsid w:val="000F0E35"/>
    <w:rsid w:val="0011222E"/>
    <w:rsid w:val="00115BD9"/>
    <w:rsid w:val="00117429"/>
    <w:rsid w:val="001807BE"/>
    <w:rsid w:val="001A67A9"/>
    <w:rsid w:val="001B38A3"/>
    <w:rsid w:val="001E5EB9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B369B"/>
    <w:rsid w:val="0060198F"/>
    <w:rsid w:val="00613573"/>
    <w:rsid w:val="00614E45"/>
    <w:rsid w:val="006510DC"/>
    <w:rsid w:val="00684C0F"/>
    <w:rsid w:val="006A05DD"/>
    <w:rsid w:val="006A20D3"/>
    <w:rsid w:val="006A53B0"/>
    <w:rsid w:val="006B7734"/>
    <w:rsid w:val="006C0D4A"/>
    <w:rsid w:val="006E10CC"/>
    <w:rsid w:val="00703435"/>
    <w:rsid w:val="00723549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4413"/>
    <w:rsid w:val="00C26BF6"/>
    <w:rsid w:val="00C55F44"/>
    <w:rsid w:val="00C62429"/>
    <w:rsid w:val="00C773FC"/>
    <w:rsid w:val="00C80DFB"/>
    <w:rsid w:val="00C90850"/>
    <w:rsid w:val="00CA0AFA"/>
    <w:rsid w:val="00CC3742"/>
    <w:rsid w:val="00CC4693"/>
    <w:rsid w:val="00CF6951"/>
    <w:rsid w:val="00D65677"/>
    <w:rsid w:val="00DA00E9"/>
    <w:rsid w:val="00DC18BA"/>
    <w:rsid w:val="00DC5785"/>
    <w:rsid w:val="00E00BDE"/>
    <w:rsid w:val="00E5108C"/>
    <w:rsid w:val="00E73000"/>
    <w:rsid w:val="00E75FF4"/>
    <w:rsid w:val="00E773D8"/>
    <w:rsid w:val="00ED1D57"/>
    <w:rsid w:val="00EE1F29"/>
    <w:rsid w:val="00F00B0D"/>
    <w:rsid w:val="00F1157E"/>
    <w:rsid w:val="00F4197B"/>
    <w:rsid w:val="00F74E11"/>
    <w:rsid w:val="00F75800"/>
    <w:rsid w:val="00FA092C"/>
    <w:rsid w:val="00FB05A7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C37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27</cp:revision>
  <cp:lastPrinted>2018-04-10T11:10:00Z</cp:lastPrinted>
  <dcterms:created xsi:type="dcterms:W3CDTF">2018-04-10T11:03:00Z</dcterms:created>
  <dcterms:modified xsi:type="dcterms:W3CDTF">2019-01-29T05:51:00Z</dcterms:modified>
</cp:coreProperties>
</file>