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D46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D460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7D4608" w:rsidRDefault="00DC18BA" w:rsidP="00950E59">
      <w:pPr>
        <w:jc w:val="center"/>
        <w:rPr>
          <w:sz w:val="28"/>
          <w:szCs w:val="28"/>
        </w:rPr>
      </w:pPr>
    </w:p>
    <w:p w:rsidR="00DC18BA" w:rsidRPr="007D4608" w:rsidRDefault="007D460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D4608">
        <w:rPr>
          <w:sz w:val="28"/>
          <w:szCs w:val="28"/>
        </w:rPr>
        <w:t xml:space="preserve">  28.03.2024      №   518/3</w:t>
      </w:r>
    </w:p>
    <w:p w:rsidR="00DC18BA" w:rsidRPr="007D4608" w:rsidRDefault="00DC18BA" w:rsidP="00950E59">
      <w:pPr>
        <w:tabs>
          <w:tab w:val="left" w:pos="3810"/>
        </w:tabs>
        <w:jc w:val="center"/>
        <w:rPr>
          <w:sz w:val="26"/>
        </w:rPr>
      </w:pPr>
      <w:proofErr w:type="spellStart"/>
      <w:r w:rsidRPr="007D4608">
        <w:rPr>
          <w:sz w:val="26"/>
        </w:rPr>
        <w:t>г</w:t>
      </w:r>
      <w:proofErr w:type="gramStart"/>
      <w:r w:rsidRPr="007D4608">
        <w:rPr>
          <w:sz w:val="26"/>
        </w:rPr>
        <w:t>.З</w:t>
      </w:r>
      <w:proofErr w:type="gramEnd"/>
      <w:r w:rsidRPr="007D4608">
        <w:rPr>
          <w:sz w:val="26"/>
        </w:rPr>
        <w:t>арайск</w:t>
      </w:r>
      <w:proofErr w:type="spellEnd"/>
    </w:p>
    <w:p w:rsidR="007D4608" w:rsidRPr="007D4608" w:rsidRDefault="007D4608" w:rsidP="007D4608">
      <w:pPr>
        <w:rPr>
          <w:sz w:val="26"/>
          <w:szCs w:val="28"/>
        </w:rPr>
      </w:pPr>
    </w:p>
    <w:p w:rsidR="007D4608" w:rsidRPr="007D4608" w:rsidRDefault="007D4608" w:rsidP="007D4608">
      <w:pPr>
        <w:shd w:val="clear" w:color="auto" w:fill="FFFFFF"/>
        <w:spacing w:line="288" w:lineRule="atLeast"/>
        <w:textAlignment w:val="baseline"/>
        <w:rPr>
          <w:bCs/>
          <w:color w:val="000000"/>
          <w:spacing w:val="2"/>
          <w:sz w:val="26"/>
          <w:szCs w:val="28"/>
        </w:rPr>
      </w:pPr>
      <w:r w:rsidRPr="007D4608">
        <w:rPr>
          <w:sz w:val="26"/>
          <w:szCs w:val="28"/>
        </w:rPr>
        <w:t xml:space="preserve">                             </w:t>
      </w:r>
      <w:r>
        <w:rPr>
          <w:sz w:val="26"/>
          <w:szCs w:val="28"/>
        </w:rPr>
        <w:t xml:space="preserve">      </w:t>
      </w:r>
      <w:r w:rsidRPr="007D4608">
        <w:rPr>
          <w:sz w:val="26"/>
          <w:szCs w:val="28"/>
        </w:rPr>
        <w:t xml:space="preserve">  </w:t>
      </w:r>
      <w:r w:rsidRPr="007D4608">
        <w:rPr>
          <w:bCs/>
          <w:color w:val="000000"/>
          <w:spacing w:val="2"/>
          <w:sz w:val="26"/>
          <w:szCs w:val="28"/>
        </w:rPr>
        <w:t>О проведении в 2024 году муниципального</w:t>
      </w:r>
    </w:p>
    <w:p w:rsidR="007D4608" w:rsidRPr="007D4608" w:rsidRDefault="007D4608" w:rsidP="007D4608">
      <w:pPr>
        <w:shd w:val="clear" w:color="auto" w:fill="FFFFFF"/>
        <w:spacing w:line="288" w:lineRule="atLeast"/>
        <w:textAlignment w:val="baseline"/>
        <w:rPr>
          <w:bCs/>
          <w:spacing w:val="2"/>
          <w:sz w:val="26"/>
          <w:szCs w:val="28"/>
        </w:rPr>
      </w:pPr>
      <w:r w:rsidRPr="007D4608">
        <w:rPr>
          <w:bCs/>
          <w:color w:val="000000"/>
          <w:spacing w:val="2"/>
          <w:sz w:val="26"/>
          <w:szCs w:val="28"/>
        </w:rPr>
        <w:t xml:space="preserve">                       </w:t>
      </w:r>
      <w:r>
        <w:rPr>
          <w:bCs/>
          <w:color w:val="000000"/>
          <w:spacing w:val="2"/>
          <w:sz w:val="26"/>
          <w:szCs w:val="28"/>
        </w:rPr>
        <w:t xml:space="preserve">      </w:t>
      </w:r>
      <w:r w:rsidRPr="007D4608">
        <w:rPr>
          <w:bCs/>
          <w:color w:val="000000"/>
          <w:spacing w:val="2"/>
          <w:sz w:val="26"/>
          <w:szCs w:val="28"/>
        </w:rPr>
        <w:t xml:space="preserve">     этапа Всероссийского конкурса «Семья года»</w:t>
      </w:r>
    </w:p>
    <w:p w:rsidR="007D4608" w:rsidRPr="007D4608" w:rsidRDefault="007D4608" w:rsidP="007D4608">
      <w:pPr>
        <w:shd w:val="clear" w:color="auto" w:fill="FFFFFF"/>
        <w:spacing w:line="315" w:lineRule="atLeast"/>
        <w:jc w:val="both"/>
        <w:textAlignment w:val="baseline"/>
        <w:rPr>
          <w:bCs/>
          <w:spacing w:val="2"/>
          <w:sz w:val="26"/>
          <w:szCs w:val="28"/>
        </w:rPr>
      </w:pPr>
      <w:r w:rsidRPr="007D4608">
        <w:rPr>
          <w:b/>
          <w:spacing w:val="2"/>
          <w:sz w:val="26"/>
          <w:szCs w:val="28"/>
        </w:rPr>
        <w:br/>
      </w:r>
      <w:r w:rsidRPr="007D4608">
        <w:rPr>
          <w:bCs/>
          <w:spacing w:val="2"/>
          <w:sz w:val="26"/>
          <w:szCs w:val="28"/>
        </w:rPr>
        <w:t xml:space="preserve">        В целях сохранения, укрепления и продвижения традиционных семейных ценностей; </w:t>
      </w:r>
      <w:proofErr w:type="gramStart"/>
      <w:r w:rsidRPr="007D4608">
        <w:rPr>
          <w:bCs/>
          <w:spacing w:val="2"/>
          <w:sz w:val="26"/>
          <w:szCs w:val="28"/>
        </w:rPr>
        <w:t>для решения задач, определенных</w:t>
      </w:r>
      <w:r w:rsidRPr="007D4608">
        <w:rPr>
          <w:sz w:val="26"/>
          <w:szCs w:val="28"/>
        </w:rPr>
        <w:t xml:space="preserve"> Указом Президента Российской Федерации от 09.11.2022 № 809 «Об утверждении Основ государственной политики по сохранению и укреплению традиционных российских духовно-нравственных ценностей», </w:t>
      </w:r>
      <w:r w:rsidRPr="007D4608">
        <w:rPr>
          <w:b/>
          <w:sz w:val="26"/>
          <w:szCs w:val="28"/>
        </w:rPr>
        <w:t xml:space="preserve"> </w:t>
      </w:r>
      <w:hyperlink r:id="rId7" w:anchor="P25" w:history="1">
        <w:r w:rsidRPr="007D4608">
          <w:rPr>
            <w:rStyle w:val="a8"/>
            <w:color w:val="auto"/>
            <w:sz w:val="26"/>
            <w:szCs w:val="28"/>
          </w:rPr>
          <w:t>План</w:t>
        </w:r>
      </w:hyperlink>
      <w:r w:rsidRPr="007D4608">
        <w:rPr>
          <w:sz w:val="26"/>
          <w:szCs w:val="28"/>
        </w:rPr>
        <w:t xml:space="preserve">ом мероприятий по реализации в 2021 - 2025 годах </w:t>
      </w:r>
      <w:hyperlink r:id="rId8" w:history="1">
        <w:r w:rsidRPr="007D4608">
          <w:rPr>
            <w:rStyle w:val="a8"/>
            <w:color w:val="auto"/>
            <w:sz w:val="26"/>
            <w:szCs w:val="28"/>
          </w:rPr>
          <w:t>Концепции</w:t>
        </w:r>
      </w:hyperlink>
      <w:r w:rsidRPr="007D4608">
        <w:rPr>
          <w:sz w:val="26"/>
          <w:szCs w:val="28"/>
        </w:rPr>
        <w:t xml:space="preserve"> демографической политики Российской Федерации на период до 2025 года, утвержденным распоряжением Правительства Российской Федерации  от 16.09.2021 № 2580-р</w:t>
      </w:r>
      <w:r w:rsidRPr="007D4608">
        <w:rPr>
          <w:bCs/>
          <w:spacing w:val="2"/>
          <w:sz w:val="26"/>
          <w:szCs w:val="28"/>
        </w:rPr>
        <w:t>;</w:t>
      </w:r>
      <w:proofErr w:type="gramEnd"/>
      <w:r w:rsidRPr="007D4608">
        <w:rPr>
          <w:bCs/>
          <w:spacing w:val="2"/>
          <w:sz w:val="26"/>
          <w:szCs w:val="28"/>
        </w:rPr>
        <w:t xml:space="preserve"> учитывая обращение Министерства социального развития Московской области от  27.02.2024 № 20Исх-2662,</w:t>
      </w:r>
    </w:p>
    <w:p w:rsidR="007D4608" w:rsidRPr="007D4608" w:rsidRDefault="007D4608" w:rsidP="007D4608">
      <w:pPr>
        <w:shd w:val="clear" w:color="auto" w:fill="FFFFFF"/>
        <w:spacing w:line="315" w:lineRule="atLeast"/>
        <w:textAlignment w:val="baseline"/>
        <w:rPr>
          <w:bCs/>
          <w:spacing w:val="2"/>
          <w:sz w:val="26"/>
          <w:szCs w:val="28"/>
        </w:rPr>
      </w:pPr>
      <w:r w:rsidRPr="007D4608">
        <w:rPr>
          <w:bCs/>
          <w:spacing w:val="2"/>
          <w:sz w:val="26"/>
          <w:szCs w:val="28"/>
        </w:rPr>
        <w:t xml:space="preserve">                                     </w:t>
      </w:r>
      <w:r w:rsidRPr="007D4608">
        <w:rPr>
          <w:bCs/>
          <w:spacing w:val="2"/>
          <w:sz w:val="26"/>
          <w:szCs w:val="28"/>
        </w:rPr>
        <w:t xml:space="preserve"> </w:t>
      </w:r>
      <w:r>
        <w:rPr>
          <w:bCs/>
          <w:spacing w:val="2"/>
          <w:sz w:val="26"/>
          <w:szCs w:val="28"/>
        </w:rPr>
        <w:t xml:space="preserve">         </w:t>
      </w:r>
      <w:r w:rsidRPr="007D4608">
        <w:rPr>
          <w:bCs/>
          <w:spacing w:val="2"/>
          <w:sz w:val="26"/>
          <w:szCs w:val="28"/>
        </w:rPr>
        <w:t xml:space="preserve">  </w:t>
      </w:r>
      <w:r w:rsidRPr="007D4608">
        <w:rPr>
          <w:bCs/>
          <w:spacing w:val="2"/>
          <w:sz w:val="26"/>
          <w:szCs w:val="28"/>
        </w:rPr>
        <w:t xml:space="preserve">  </w:t>
      </w:r>
      <w:proofErr w:type="gramStart"/>
      <w:r w:rsidRPr="007D4608">
        <w:rPr>
          <w:bCs/>
          <w:spacing w:val="2"/>
          <w:sz w:val="26"/>
          <w:szCs w:val="28"/>
        </w:rPr>
        <w:t>П</w:t>
      </w:r>
      <w:proofErr w:type="gramEnd"/>
      <w:r w:rsidRPr="007D4608">
        <w:rPr>
          <w:bCs/>
          <w:spacing w:val="2"/>
          <w:sz w:val="26"/>
          <w:szCs w:val="28"/>
        </w:rPr>
        <w:t xml:space="preserve"> О С Т А Н О В Л Я Ю:</w:t>
      </w:r>
    </w:p>
    <w:p w:rsidR="007D4608" w:rsidRPr="007D4608" w:rsidRDefault="007D4608" w:rsidP="007D4608">
      <w:pPr>
        <w:shd w:val="clear" w:color="auto" w:fill="FFFFFF"/>
        <w:spacing w:line="315" w:lineRule="atLeast"/>
        <w:jc w:val="both"/>
        <w:textAlignment w:val="baseline"/>
        <w:rPr>
          <w:bCs/>
          <w:spacing w:val="2"/>
          <w:sz w:val="26"/>
          <w:szCs w:val="28"/>
        </w:rPr>
      </w:pPr>
      <w:r w:rsidRPr="007D4608">
        <w:rPr>
          <w:bCs/>
          <w:spacing w:val="2"/>
          <w:sz w:val="26"/>
          <w:szCs w:val="28"/>
        </w:rPr>
        <w:t xml:space="preserve">      1. Утвердить Положение о порядке проведения муниципального этапа Всероссийского конкурса «Семья года» в 2024 году, согласно приложению 1.</w:t>
      </w:r>
    </w:p>
    <w:p w:rsidR="007D4608" w:rsidRDefault="007D4608" w:rsidP="007D4608">
      <w:pPr>
        <w:shd w:val="clear" w:color="auto" w:fill="FFFFFF"/>
        <w:spacing w:line="315" w:lineRule="atLeast"/>
        <w:jc w:val="both"/>
        <w:textAlignment w:val="baseline"/>
        <w:rPr>
          <w:bCs/>
          <w:spacing w:val="2"/>
          <w:sz w:val="26"/>
          <w:szCs w:val="28"/>
        </w:rPr>
      </w:pPr>
      <w:r w:rsidRPr="007D4608">
        <w:rPr>
          <w:bCs/>
          <w:spacing w:val="2"/>
          <w:sz w:val="26"/>
          <w:szCs w:val="28"/>
        </w:rPr>
        <w:t xml:space="preserve">      2. Создать Комиссию по отбору участников муниципального этапа Всероссийского конкурса «Семья года» (далее - Комиссия) и утвердить её состав, согласно</w:t>
      </w:r>
    </w:p>
    <w:p w:rsidR="007D4608" w:rsidRPr="007D4608" w:rsidRDefault="007D4608" w:rsidP="007D4608">
      <w:pPr>
        <w:shd w:val="clear" w:color="auto" w:fill="FFFFFF"/>
        <w:spacing w:line="315" w:lineRule="atLeast"/>
        <w:jc w:val="both"/>
        <w:textAlignment w:val="baseline"/>
        <w:rPr>
          <w:bCs/>
          <w:spacing w:val="2"/>
          <w:sz w:val="26"/>
          <w:szCs w:val="28"/>
        </w:rPr>
      </w:pPr>
      <w:r w:rsidRPr="007D4608">
        <w:rPr>
          <w:bCs/>
          <w:spacing w:val="2"/>
          <w:sz w:val="26"/>
          <w:szCs w:val="28"/>
        </w:rPr>
        <w:t>приложению 2.</w:t>
      </w:r>
    </w:p>
    <w:p w:rsidR="007D4608" w:rsidRPr="007D4608" w:rsidRDefault="007D4608" w:rsidP="007D4608">
      <w:pPr>
        <w:shd w:val="clear" w:color="auto" w:fill="FFFFFF"/>
        <w:spacing w:line="315" w:lineRule="atLeast"/>
        <w:jc w:val="both"/>
        <w:textAlignment w:val="baseline"/>
        <w:rPr>
          <w:bCs/>
          <w:spacing w:val="2"/>
          <w:sz w:val="26"/>
          <w:szCs w:val="28"/>
        </w:rPr>
      </w:pPr>
      <w:r w:rsidRPr="007D4608">
        <w:rPr>
          <w:bCs/>
          <w:spacing w:val="2"/>
          <w:sz w:val="26"/>
          <w:szCs w:val="28"/>
        </w:rPr>
        <w:t xml:space="preserve">     3. Комиссии сформировать материалы в срок до 12.04.2024.</w:t>
      </w:r>
    </w:p>
    <w:p w:rsidR="007D4608" w:rsidRPr="007D4608" w:rsidRDefault="007D4608" w:rsidP="007D4608">
      <w:pPr>
        <w:shd w:val="clear" w:color="auto" w:fill="FFFFFF"/>
        <w:spacing w:line="315" w:lineRule="atLeast"/>
        <w:jc w:val="both"/>
        <w:textAlignment w:val="baseline"/>
        <w:rPr>
          <w:bCs/>
          <w:spacing w:val="2"/>
          <w:sz w:val="26"/>
          <w:szCs w:val="28"/>
        </w:rPr>
      </w:pPr>
      <w:r w:rsidRPr="007D4608">
        <w:rPr>
          <w:bCs/>
          <w:sz w:val="26"/>
          <w:szCs w:val="28"/>
        </w:rPr>
        <w:t xml:space="preserve">     4.</w:t>
      </w:r>
      <w:r w:rsidRPr="007D4608">
        <w:rPr>
          <w:rFonts w:eastAsia="Calibri"/>
          <w:bCs/>
          <w:sz w:val="26"/>
          <w:szCs w:val="28"/>
        </w:rPr>
        <w:t xml:space="preserve"> </w:t>
      </w:r>
      <w:proofErr w:type="gramStart"/>
      <w:r w:rsidRPr="007D4608">
        <w:rPr>
          <w:rFonts w:eastAsia="Calibri"/>
          <w:sz w:val="26"/>
          <w:szCs w:val="28"/>
        </w:rPr>
        <w:t>Разместить</w:t>
      </w:r>
      <w:proofErr w:type="gramEnd"/>
      <w:r w:rsidRPr="007D4608">
        <w:rPr>
          <w:rFonts w:eastAsia="Calibri"/>
          <w:sz w:val="26"/>
          <w:szCs w:val="28"/>
        </w:rPr>
        <w:t xml:space="preserve"> настоящее </w:t>
      </w:r>
      <w:r w:rsidRPr="007D4608">
        <w:rPr>
          <w:sz w:val="26"/>
          <w:szCs w:val="28"/>
        </w:rPr>
        <w:t>постановление</w:t>
      </w:r>
      <w:r w:rsidRPr="007D4608">
        <w:rPr>
          <w:rFonts w:eastAsia="Calibri"/>
          <w:sz w:val="26"/>
          <w:szCs w:val="28"/>
        </w:rPr>
        <w:t xml:space="preserve"> на официальном сайте администрации городского округа Зарайск </w:t>
      </w:r>
      <w:r w:rsidRPr="007D4608">
        <w:rPr>
          <w:sz w:val="26"/>
          <w:szCs w:val="28"/>
        </w:rPr>
        <w:t>М</w:t>
      </w:r>
      <w:r w:rsidRPr="007D4608">
        <w:rPr>
          <w:rFonts w:eastAsia="Calibri"/>
          <w:sz w:val="26"/>
          <w:szCs w:val="28"/>
        </w:rPr>
        <w:t>осковской области в информационно-телекоммуникационной сети Интернет.</w:t>
      </w:r>
    </w:p>
    <w:p w:rsidR="007D4608" w:rsidRPr="007D4608" w:rsidRDefault="007D4608" w:rsidP="007D460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D4608">
        <w:rPr>
          <w:sz w:val="26"/>
          <w:szCs w:val="28"/>
        </w:rPr>
        <w:t xml:space="preserve"> </w:t>
      </w:r>
    </w:p>
    <w:p w:rsidR="007D4608" w:rsidRPr="007D4608" w:rsidRDefault="007D4608" w:rsidP="007D4608">
      <w:pPr>
        <w:spacing w:after="160" w:line="254" w:lineRule="auto"/>
        <w:rPr>
          <w:rFonts w:eastAsia="Calibri"/>
          <w:sz w:val="26"/>
          <w:szCs w:val="28"/>
          <w:lang w:eastAsia="en-US"/>
        </w:rPr>
      </w:pPr>
      <w:r w:rsidRPr="007D4608">
        <w:rPr>
          <w:rFonts w:eastAsia="Calibri"/>
          <w:sz w:val="26"/>
          <w:szCs w:val="28"/>
          <w:lang w:eastAsia="en-US"/>
        </w:rPr>
        <w:t xml:space="preserve">Глава городского округа </w:t>
      </w:r>
      <w:r w:rsidRPr="007D4608">
        <w:rPr>
          <w:rFonts w:eastAsia="Calibri"/>
          <w:sz w:val="26"/>
          <w:szCs w:val="28"/>
          <w:lang w:eastAsia="en-US"/>
        </w:rPr>
        <w:t>Зарайск</w:t>
      </w:r>
      <w:r w:rsidRPr="007D4608">
        <w:rPr>
          <w:rFonts w:eastAsia="Calibri"/>
          <w:sz w:val="26"/>
          <w:szCs w:val="28"/>
          <w:lang w:eastAsia="en-US"/>
        </w:rPr>
        <w:t xml:space="preserve">  В.А. Петрущенко</w:t>
      </w:r>
    </w:p>
    <w:p w:rsidR="007D4608" w:rsidRPr="007D4608" w:rsidRDefault="007D4608" w:rsidP="007D4608">
      <w:pPr>
        <w:autoSpaceDE w:val="0"/>
        <w:autoSpaceDN w:val="0"/>
        <w:adjustRightInd w:val="0"/>
        <w:rPr>
          <w:sz w:val="26"/>
          <w:szCs w:val="28"/>
        </w:rPr>
      </w:pPr>
      <w:r w:rsidRPr="007D4608">
        <w:rPr>
          <w:sz w:val="26"/>
          <w:szCs w:val="28"/>
        </w:rPr>
        <w:t>Верно Начальник службы делопроизводства  Л.Б. Ивлева</w:t>
      </w:r>
    </w:p>
    <w:p w:rsidR="007D4608" w:rsidRPr="007D4608" w:rsidRDefault="007D4608" w:rsidP="007D4608">
      <w:pPr>
        <w:autoSpaceDE w:val="0"/>
        <w:autoSpaceDN w:val="0"/>
        <w:adjustRightInd w:val="0"/>
        <w:rPr>
          <w:sz w:val="26"/>
          <w:szCs w:val="28"/>
        </w:rPr>
      </w:pPr>
      <w:r w:rsidRPr="007D4608">
        <w:rPr>
          <w:sz w:val="26"/>
          <w:szCs w:val="28"/>
        </w:rPr>
        <w:t>28.03.2024</w:t>
      </w:r>
    </w:p>
    <w:p w:rsidR="007D4608" w:rsidRPr="007D4608" w:rsidRDefault="007D4608" w:rsidP="007D4608">
      <w:pPr>
        <w:autoSpaceDE w:val="0"/>
        <w:autoSpaceDN w:val="0"/>
        <w:adjustRightInd w:val="0"/>
        <w:rPr>
          <w:sz w:val="26"/>
          <w:szCs w:val="28"/>
        </w:rPr>
      </w:pPr>
      <w:r w:rsidRPr="007D4608">
        <w:rPr>
          <w:sz w:val="26"/>
          <w:szCs w:val="28"/>
        </w:rPr>
        <w:t>Разо</w:t>
      </w:r>
      <w:r w:rsidRPr="007D4608">
        <w:rPr>
          <w:sz w:val="26"/>
          <w:szCs w:val="28"/>
        </w:rPr>
        <w:t xml:space="preserve">слано: в дело, Гулькиной Р.Д., юридический отдел, </w:t>
      </w:r>
      <w:proofErr w:type="gramStart"/>
      <w:r w:rsidRPr="007D4608">
        <w:rPr>
          <w:sz w:val="26"/>
          <w:szCs w:val="28"/>
        </w:rPr>
        <w:t>СВ</w:t>
      </w:r>
      <w:proofErr w:type="gramEnd"/>
      <w:r w:rsidRPr="007D4608">
        <w:rPr>
          <w:sz w:val="26"/>
          <w:szCs w:val="28"/>
        </w:rPr>
        <w:t xml:space="preserve"> со СМИ, </w:t>
      </w:r>
    </w:p>
    <w:p w:rsidR="007D4608" w:rsidRPr="007D4608" w:rsidRDefault="007D4608" w:rsidP="007D4608">
      <w:pPr>
        <w:autoSpaceDE w:val="0"/>
        <w:autoSpaceDN w:val="0"/>
        <w:adjustRightInd w:val="0"/>
        <w:rPr>
          <w:sz w:val="26"/>
          <w:szCs w:val="28"/>
        </w:rPr>
      </w:pPr>
      <w:r w:rsidRPr="007D4608">
        <w:rPr>
          <w:sz w:val="26"/>
          <w:szCs w:val="28"/>
        </w:rPr>
        <w:t xml:space="preserve">                                                   прокуратура.</w:t>
      </w:r>
    </w:p>
    <w:p w:rsidR="007D4608" w:rsidRPr="007D4608" w:rsidRDefault="007D4608" w:rsidP="007D460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7D4608">
        <w:rPr>
          <w:sz w:val="26"/>
          <w:szCs w:val="28"/>
        </w:rPr>
        <w:t>М.С. Орлова</w:t>
      </w:r>
    </w:p>
    <w:p w:rsidR="007D4608" w:rsidRDefault="007D4608" w:rsidP="007D460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7D4608">
        <w:rPr>
          <w:sz w:val="26"/>
          <w:szCs w:val="28"/>
        </w:rPr>
        <w:t xml:space="preserve">8(496)662-41-90  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      </w:t>
      </w:r>
    </w:p>
    <w:p w:rsidR="007D4608" w:rsidRPr="007D4608" w:rsidRDefault="007D4608" w:rsidP="007D46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013106</w:t>
      </w: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D4608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7D460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0EB39CD11F250D04774D023161F91ACCBC455F3ECBFE6557057AB0C7F19015D14DE1A43E1D404B623460CF7C2AB66E016C272A9CC5387jBq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yvhodakovskaya\AppData\Local\Microsoft\Windows\INetCache\Content.Outlook\3I75SJE5\&#1055;&#1083;&#1072;&#1085;%20&#1084;&#1077;&#1088;&#1086;&#1087;&#1088;&#1080;&#1103;&#1090;&#1080;&#1081;%20&#1050;&#1086;&#1085;&#1094;&#1077;&#1087;&#1094;&#1080;&#1080;%20&#1076;&#1077;&#1084;&#1086;&#1075;&#1088;&#1072;&#1092;&#1080;&#1095;&#1077;&#1089;&#1082;&#1086;&#1081;%20&#1087;&#1086;&#1083;&#1080;&#1090;&#1080;&#1082;&#1080;%20&#1085;&#1072;%20&#1087;&#1077;&#1088;&#1080;&#1086;&#1076;%20&#1076;&#1086;%202025%20&#1075;&#1086;&#1076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2024-03-28T10:42:00Z</dcterms:modified>
</cp:coreProperties>
</file>