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3B" w:rsidRDefault="0075563B"/>
    <w:p w:rsidR="00085F5E" w:rsidRDefault="0082683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82683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EB5DB9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2E657E">
        <w:rPr>
          <w:sz w:val="28"/>
          <w:szCs w:val="28"/>
          <w:u w:val="single"/>
        </w:rPr>
        <w:t>2215</w:t>
      </w:r>
      <w:r w:rsidR="00A63581">
        <w:rPr>
          <w:sz w:val="28"/>
          <w:szCs w:val="28"/>
          <w:u w:val="single"/>
        </w:rPr>
        <w:t>/12</w:t>
      </w:r>
    </w:p>
    <w:p w:rsidR="00EB5DB9" w:rsidRPr="002E657E" w:rsidRDefault="00085F5E" w:rsidP="002E657E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EB5DB9" w:rsidRPr="002E657E" w:rsidRDefault="00EB5DB9" w:rsidP="00EB5DB9">
      <w:pPr>
        <w:spacing w:after="200"/>
        <w:contextualSpacing/>
        <w:jc w:val="center"/>
        <w:rPr>
          <w:rFonts w:eastAsia="Calibri"/>
          <w:sz w:val="27"/>
          <w:szCs w:val="28"/>
          <w:lang w:eastAsia="en-US"/>
        </w:rPr>
      </w:pPr>
      <w:r w:rsidRPr="002E657E">
        <w:rPr>
          <w:rFonts w:eastAsia="Calibri"/>
          <w:sz w:val="27"/>
          <w:szCs w:val="28"/>
          <w:lang w:eastAsia="en-US"/>
        </w:rPr>
        <w:t>Об утверждении муниципальной программы</w:t>
      </w:r>
    </w:p>
    <w:p w:rsidR="00EB5DB9" w:rsidRPr="002E657E" w:rsidRDefault="00EB5DB9" w:rsidP="00EB5DB9">
      <w:pPr>
        <w:spacing w:after="200"/>
        <w:contextualSpacing/>
        <w:jc w:val="center"/>
        <w:rPr>
          <w:rFonts w:eastAsia="Calibri"/>
          <w:sz w:val="27"/>
          <w:szCs w:val="28"/>
          <w:lang w:eastAsia="en-US"/>
        </w:rPr>
      </w:pPr>
      <w:r w:rsidRPr="002E657E">
        <w:rPr>
          <w:rFonts w:eastAsia="Calibri"/>
          <w:sz w:val="27"/>
          <w:szCs w:val="28"/>
          <w:lang w:eastAsia="en-US"/>
        </w:rPr>
        <w:t xml:space="preserve">городского округа Зарайск «Развитие институтов гражданского </w:t>
      </w:r>
    </w:p>
    <w:p w:rsidR="00EB5DB9" w:rsidRPr="002E657E" w:rsidRDefault="00EB5DB9" w:rsidP="00EB5DB9">
      <w:pPr>
        <w:spacing w:after="200"/>
        <w:contextualSpacing/>
        <w:jc w:val="center"/>
        <w:rPr>
          <w:rFonts w:eastAsia="Calibri"/>
          <w:sz w:val="27"/>
          <w:szCs w:val="28"/>
          <w:lang w:eastAsia="en-US"/>
        </w:rPr>
      </w:pPr>
      <w:r w:rsidRPr="002E657E">
        <w:rPr>
          <w:rFonts w:eastAsia="Calibri"/>
          <w:sz w:val="27"/>
          <w:szCs w:val="28"/>
          <w:lang w:eastAsia="en-US"/>
        </w:rPr>
        <w:t xml:space="preserve">общества, повышение эффективности местного самоуправления </w:t>
      </w:r>
    </w:p>
    <w:p w:rsidR="00EB5DB9" w:rsidRPr="002E657E" w:rsidRDefault="00EB5DB9" w:rsidP="00EB5DB9">
      <w:pPr>
        <w:spacing w:after="200"/>
        <w:contextualSpacing/>
        <w:jc w:val="center"/>
        <w:rPr>
          <w:rFonts w:eastAsia="Calibri"/>
          <w:sz w:val="27"/>
          <w:szCs w:val="28"/>
          <w:lang w:eastAsia="en-US"/>
        </w:rPr>
      </w:pPr>
      <w:r w:rsidRPr="002E657E">
        <w:rPr>
          <w:rFonts w:eastAsia="Calibri"/>
          <w:sz w:val="27"/>
          <w:szCs w:val="28"/>
          <w:lang w:eastAsia="en-US"/>
        </w:rPr>
        <w:t>и реализации молодежной политики»</w:t>
      </w:r>
    </w:p>
    <w:p w:rsidR="00EB5DB9" w:rsidRPr="002E657E" w:rsidRDefault="00EB5DB9" w:rsidP="00EB5DB9">
      <w:pPr>
        <w:jc w:val="both"/>
        <w:rPr>
          <w:color w:val="000000"/>
          <w:sz w:val="27"/>
          <w:szCs w:val="28"/>
        </w:rPr>
      </w:pPr>
    </w:p>
    <w:p w:rsidR="00EB5DB9" w:rsidRPr="002E657E" w:rsidRDefault="00EB5DB9" w:rsidP="002E657E">
      <w:pPr>
        <w:ind w:firstLineChars="100" w:firstLine="270"/>
        <w:jc w:val="both"/>
        <w:rPr>
          <w:color w:val="000000"/>
          <w:sz w:val="27"/>
          <w:szCs w:val="28"/>
        </w:rPr>
      </w:pPr>
      <w:r w:rsidRPr="002E657E">
        <w:rPr>
          <w:color w:val="000000"/>
          <w:sz w:val="27"/>
          <w:szCs w:val="28"/>
        </w:rPr>
        <w:tab/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от 07.11.2022                № 1991/11, с Перечнем муниципальных программ городского округа Зарайск, реализуемых с 2023 года, утвержденным постановлением главы городского округа Зарайск Московской области от 14.11.2022 № 2045/11,</w:t>
      </w:r>
    </w:p>
    <w:p w:rsidR="00EB5DB9" w:rsidRPr="002E657E" w:rsidRDefault="00EB5DB9" w:rsidP="00EB5DB9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7"/>
          <w:szCs w:val="28"/>
        </w:rPr>
      </w:pPr>
      <w:proofErr w:type="gramStart"/>
      <w:r w:rsidRPr="002E657E">
        <w:rPr>
          <w:rFonts w:ascii="Times New Roman" w:hAnsi="Times New Roman"/>
          <w:color w:val="000000"/>
          <w:sz w:val="27"/>
          <w:szCs w:val="28"/>
        </w:rPr>
        <w:t>П</w:t>
      </w:r>
      <w:proofErr w:type="gramEnd"/>
      <w:r w:rsidRPr="002E657E">
        <w:rPr>
          <w:rFonts w:ascii="Times New Roman" w:hAnsi="Times New Roman"/>
          <w:color w:val="000000"/>
          <w:sz w:val="27"/>
          <w:szCs w:val="28"/>
        </w:rPr>
        <w:t xml:space="preserve"> О С Т А Н О В Л Я Ю:</w:t>
      </w:r>
    </w:p>
    <w:p w:rsidR="00EB5DB9" w:rsidRPr="002E657E" w:rsidRDefault="00EB5DB9" w:rsidP="00EB5DB9">
      <w:pPr>
        <w:pStyle w:val="ab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2E657E">
        <w:rPr>
          <w:rFonts w:ascii="Times New Roman" w:hAnsi="Times New Roman"/>
          <w:sz w:val="27"/>
          <w:szCs w:val="28"/>
        </w:rPr>
        <w:t>Утвердить муниципальную программу городского округа Зарайск «Развитие институтов гражданского общества, повышение эффективности местного самоуправления и реализации молодежной политики» на срок 2023-2027 годы (прилагается).</w:t>
      </w:r>
    </w:p>
    <w:p w:rsidR="00EB5DB9" w:rsidRPr="002E657E" w:rsidRDefault="00EB5DB9" w:rsidP="00EB5DB9">
      <w:pPr>
        <w:pStyle w:val="ab"/>
        <w:numPr>
          <w:ilvl w:val="0"/>
          <w:numId w:val="9"/>
        </w:numPr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eastAsia="SimSun" w:hAnsi="Times New Roman"/>
          <w:color w:val="000000"/>
          <w:sz w:val="27"/>
          <w:szCs w:val="28"/>
          <w:shd w:val="clear" w:color="auto" w:fill="FFFFFF"/>
        </w:rPr>
      </w:pPr>
      <w:r w:rsidRPr="002E657E">
        <w:rPr>
          <w:rFonts w:ascii="Times New Roman" w:hAnsi="Times New Roman"/>
          <w:sz w:val="27"/>
          <w:szCs w:val="28"/>
        </w:rPr>
        <w:t xml:space="preserve">Постановление главы </w:t>
      </w:r>
      <w:r w:rsidRPr="002E657E">
        <w:rPr>
          <w:rFonts w:ascii="Times New Roman" w:hAnsi="Times New Roman"/>
          <w:color w:val="000000"/>
          <w:sz w:val="27"/>
          <w:szCs w:val="28"/>
        </w:rPr>
        <w:t xml:space="preserve">городского округа Зарайск Московской области от </w:t>
      </w:r>
      <w:r w:rsidRPr="002E657E">
        <w:rPr>
          <w:rFonts w:ascii="Times New Roman" w:eastAsia="SimSun" w:hAnsi="Times New Roman"/>
          <w:color w:val="000000"/>
          <w:sz w:val="27"/>
          <w:szCs w:val="28"/>
          <w:shd w:val="clear" w:color="auto" w:fill="FFFFFF"/>
        </w:rPr>
        <w:t>26.11.2019 № 2078/11 «Об утверждении муниципальной программы городского округа Зарайск «Развитие институтов гражданского общества, повышение эффективности местного самоуправления и реализации мо</w:t>
      </w:r>
      <w:r w:rsidR="002E657E">
        <w:rPr>
          <w:rFonts w:ascii="Times New Roman" w:eastAsia="SimSun" w:hAnsi="Times New Roman"/>
          <w:color w:val="000000"/>
          <w:sz w:val="27"/>
          <w:szCs w:val="28"/>
          <w:shd w:val="clear" w:color="auto" w:fill="FFFFFF"/>
        </w:rPr>
        <w:t xml:space="preserve">лодёжной политики» </w:t>
      </w:r>
      <w:r w:rsidRPr="002E657E">
        <w:rPr>
          <w:rFonts w:ascii="Times New Roman" w:eastAsia="SimSun" w:hAnsi="Times New Roman"/>
          <w:color w:val="000000"/>
          <w:sz w:val="27"/>
          <w:szCs w:val="28"/>
          <w:shd w:val="clear" w:color="auto" w:fill="FFFFFF"/>
        </w:rPr>
        <w:t>(с изменениями) действует до 31.12.2022, за исключением положений, регулирующих вопросы исполнения бюджета до 31.03.2023.</w:t>
      </w:r>
    </w:p>
    <w:p w:rsidR="00EB5DB9" w:rsidRPr="002E657E" w:rsidRDefault="00EB5DB9" w:rsidP="002E657E">
      <w:pPr>
        <w:pStyle w:val="ab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8"/>
        </w:rPr>
      </w:pPr>
      <w:r w:rsidRPr="002E657E">
        <w:rPr>
          <w:rFonts w:ascii="Times New Roman" w:hAnsi="Times New Roman"/>
          <w:color w:val="000000"/>
          <w:sz w:val="27"/>
          <w:szCs w:val="28"/>
        </w:rPr>
        <w:t xml:space="preserve">Службе по взаимодействию со СМИ администрации городского округа Зарайск обеспечить размещение настоящего постановления на официальном сайте администрации городского округа Зарайск Московской области в сети «Интернет» </w:t>
      </w:r>
      <w:hyperlink r:id="rId7" w:history="1">
        <w:r w:rsidRPr="002E657E">
          <w:rPr>
            <w:rStyle w:val="a8"/>
            <w:rFonts w:ascii="Times New Roman" w:hAnsi="Times New Roman"/>
            <w:color w:val="000000"/>
            <w:sz w:val="27"/>
            <w:szCs w:val="28"/>
          </w:rPr>
          <w:t>https://zarrayon.ru/</w:t>
        </w:r>
      </w:hyperlink>
      <w:r w:rsidRPr="002E657E">
        <w:rPr>
          <w:rFonts w:ascii="Times New Roman" w:hAnsi="Times New Roman"/>
          <w:color w:val="000000"/>
          <w:sz w:val="27"/>
          <w:szCs w:val="28"/>
        </w:rPr>
        <w:t>.</w:t>
      </w:r>
      <w:r w:rsidRPr="002E657E">
        <w:rPr>
          <w:color w:val="000000"/>
          <w:sz w:val="27"/>
          <w:szCs w:val="28"/>
        </w:rPr>
        <w:t xml:space="preserve"> </w:t>
      </w:r>
    </w:p>
    <w:p w:rsidR="00EB5DB9" w:rsidRPr="002E657E" w:rsidRDefault="00EB5DB9" w:rsidP="00EB5DB9">
      <w:pPr>
        <w:jc w:val="both"/>
        <w:rPr>
          <w:sz w:val="27"/>
          <w:szCs w:val="28"/>
        </w:rPr>
      </w:pPr>
      <w:r w:rsidRPr="002E657E">
        <w:rPr>
          <w:sz w:val="27"/>
          <w:szCs w:val="28"/>
        </w:rPr>
        <w:t>Глава городского округа В.А. Петрущенко</w:t>
      </w:r>
    </w:p>
    <w:p w:rsidR="00EB5DB9" w:rsidRPr="002E657E" w:rsidRDefault="00EB5DB9" w:rsidP="00EB5DB9">
      <w:pPr>
        <w:jc w:val="both"/>
        <w:rPr>
          <w:sz w:val="27"/>
          <w:szCs w:val="28"/>
        </w:rPr>
      </w:pPr>
      <w:r w:rsidRPr="002E657E">
        <w:rPr>
          <w:sz w:val="27"/>
          <w:szCs w:val="28"/>
        </w:rPr>
        <w:t>Верно</w:t>
      </w:r>
    </w:p>
    <w:p w:rsidR="00EB5DB9" w:rsidRPr="002E657E" w:rsidRDefault="00EB5DB9" w:rsidP="00EB5DB9">
      <w:pPr>
        <w:jc w:val="both"/>
        <w:rPr>
          <w:sz w:val="27"/>
          <w:szCs w:val="28"/>
        </w:rPr>
      </w:pPr>
      <w:r w:rsidRPr="002E657E">
        <w:rPr>
          <w:sz w:val="27"/>
          <w:szCs w:val="28"/>
        </w:rPr>
        <w:t>Начальник с</w:t>
      </w:r>
      <w:r w:rsidR="002E657E">
        <w:rPr>
          <w:sz w:val="27"/>
          <w:szCs w:val="28"/>
        </w:rPr>
        <w:t xml:space="preserve">лужбы делопроизводства </w:t>
      </w:r>
      <w:r w:rsidR="002E657E">
        <w:rPr>
          <w:sz w:val="27"/>
          <w:szCs w:val="28"/>
        </w:rPr>
        <w:tab/>
      </w:r>
      <w:r w:rsidR="002E657E">
        <w:rPr>
          <w:sz w:val="27"/>
          <w:szCs w:val="28"/>
        </w:rPr>
        <w:tab/>
        <w:t xml:space="preserve">  </w:t>
      </w:r>
      <w:r w:rsidRPr="002E657E">
        <w:rPr>
          <w:sz w:val="27"/>
          <w:szCs w:val="28"/>
        </w:rPr>
        <w:t xml:space="preserve">Л.Б. Ивлева </w:t>
      </w:r>
    </w:p>
    <w:p w:rsidR="00EB5DB9" w:rsidRPr="002E657E" w:rsidRDefault="00EB5DB9" w:rsidP="00EB5DB9">
      <w:pPr>
        <w:jc w:val="both"/>
        <w:rPr>
          <w:sz w:val="27"/>
          <w:szCs w:val="28"/>
        </w:rPr>
      </w:pPr>
      <w:r w:rsidRPr="002E657E">
        <w:rPr>
          <w:sz w:val="27"/>
          <w:szCs w:val="28"/>
        </w:rPr>
        <w:t>09.12.2022</w:t>
      </w:r>
    </w:p>
    <w:p w:rsidR="00EB5DB9" w:rsidRPr="002E657E" w:rsidRDefault="002E657E" w:rsidP="00EB5DB9">
      <w:pPr>
        <w:autoSpaceDE w:val="0"/>
        <w:autoSpaceDN w:val="0"/>
        <w:adjustRightInd w:val="0"/>
        <w:rPr>
          <w:b/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 w:rsidRPr="002E657E">
        <w:rPr>
          <w:b/>
          <w:color w:val="000000"/>
          <w:sz w:val="27"/>
          <w:szCs w:val="28"/>
        </w:rPr>
        <w:t>010196</w:t>
      </w:r>
      <w:r w:rsidR="00EB5DB9" w:rsidRPr="002E657E">
        <w:rPr>
          <w:b/>
          <w:color w:val="000000"/>
          <w:sz w:val="27"/>
          <w:szCs w:val="28"/>
        </w:rPr>
        <w:t xml:space="preserve"> </w:t>
      </w:r>
    </w:p>
    <w:p w:rsidR="00EB5DB9" w:rsidRPr="002E657E" w:rsidRDefault="00EB5DB9" w:rsidP="00EB5DB9">
      <w:pPr>
        <w:jc w:val="both"/>
        <w:rPr>
          <w:sz w:val="27"/>
          <w:szCs w:val="28"/>
        </w:rPr>
      </w:pPr>
    </w:p>
    <w:p w:rsidR="00EB5DB9" w:rsidRPr="002E657E" w:rsidRDefault="00EB5DB9" w:rsidP="00EB5DB9">
      <w:pPr>
        <w:pStyle w:val="ab"/>
        <w:spacing w:after="0" w:line="240" w:lineRule="auto"/>
        <w:ind w:left="0" w:right="-284"/>
        <w:rPr>
          <w:rFonts w:ascii="Times New Roman" w:hAnsi="Times New Roman"/>
          <w:sz w:val="27"/>
          <w:szCs w:val="28"/>
        </w:rPr>
      </w:pPr>
      <w:r w:rsidRPr="002E657E">
        <w:rPr>
          <w:rFonts w:ascii="Times New Roman" w:hAnsi="Times New Roman"/>
          <w:sz w:val="27"/>
          <w:szCs w:val="28"/>
        </w:rPr>
        <w:lastRenderedPageBreak/>
        <w:t xml:space="preserve">Послано: в дело, ФУ, ОЭ и </w:t>
      </w:r>
      <w:proofErr w:type="spellStart"/>
      <w:r w:rsidRPr="002E657E">
        <w:rPr>
          <w:rFonts w:ascii="Times New Roman" w:hAnsi="Times New Roman"/>
          <w:sz w:val="27"/>
          <w:szCs w:val="28"/>
        </w:rPr>
        <w:t>И</w:t>
      </w:r>
      <w:proofErr w:type="spellEnd"/>
      <w:r w:rsidRPr="002E657E">
        <w:rPr>
          <w:rFonts w:ascii="Times New Roman" w:hAnsi="Times New Roman"/>
          <w:sz w:val="27"/>
          <w:szCs w:val="28"/>
        </w:rPr>
        <w:t xml:space="preserve">, КСП, Глухих И.Е., Гулькиной Р.Д., ККФКСР с Д и М, МКУ «ЦБУ ГОЗ», </w:t>
      </w:r>
      <w:proofErr w:type="spellStart"/>
      <w:r w:rsidRPr="002E657E">
        <w:rPr>
          <w:rFonts w:ascii="Times New Roman" w:hAnsi="Times New Roman"/>
          <w:sz w:val="27"/>
          <w:szCs w:val="28"/>
        </w:rPr>
        <w:t>юр</w:t>
      </w:r>
      <w:proofErr w:type="gramStart"/>
      <w:r w:rsidRPr="002E657E">
        <w:rPr>
          <w:rFonts w:ascii="Times New Roman" w:hAnsi="Times New Roman"/>
          <w:sz w:val="27"/>
          <w:szCs w:val="28"/>
        </w:rPr>
        <w:t>.о</w:t>
      </w:r>
      <w:proofErr w:type="gramEnd"/>
      <w:r w:rsidRPr="002E657E">
        <w:rPr>
          <w:rFonts w:ascii="Times New Roman" w:hAnsi="Times New Roman"/>
          <w:sz w:val="27"/>
          <w:szCs w:val="28"/>
        </w:rPr>
        <w:t>тдел</w:t>
      </w:r>
      <w:proofErr w:type="spellEnd"/>
      <w:r w:rsidRPr="002E657E">
        <w:rPr>
          <w:rFonts w:ascii="Times New Roman" w:hAnsi="Times New Roman"/>
          <w:sz w:val="27"/>
          <w:szCs w:val="28"/>
        </w:rPr>
        <w:t>, СВ со СМИ, прокуратура.</w:t>
      </w:r>
    </w:p>
    <w:p w:rsidR="00EB5DB9" w:rsidRPr="002E657E" w:rsidRDefault="00EB5DB9" w:rsidP="00EB5DB9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EB5DB9" w:rsidRPr="002E657E" w:rsidRDefault="00EB5DB9" w:rsidP="00EB5DB9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2E657E">
        <w:rPr>
          <w:sz w:val="27"/>
          <w:szCs w:val="28"/>
        </w:rPr>
        <w:t xml:space="preserve">Т.В. </w:t>
      </w:r>
      <w:proofErr w:type="spellStart"/>
      <w:r w:rsidRPr="002E657E">
        <w:rPr>
          <w:sz w:val="27"/>
          <w:szCs w:val="28"/>
        </w:rPr>
        <w:t>Кухтина</w:t>
      </w:r>
      <w:proofErr w:type="spellEnd"/>
    </w:p>
    <w:p w:rsidR="00EB5DB9" w:rsidRPr="002E657E" w:rsidRDefault="00EB5DB9" w:rsidP="00EB5DB9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2E657E">
        <w:rPr>
          <w:sz w:val="27"/>
          <w:szCs w:val="28"/>
        </w:rPr>
        <w:t>8 496 66 2-51-81</w:t>
      </w:r>
    </w:p>
    <w:p w:rsidR="00F44DDB" w:rsidRPr="002E657E" w:rsidRDefault="00EB5DB9" w:rsidP="00EB5DB9">
      <w:pPr>
        <w:jc w:val="both"/>
        <w:rPr>
          <w:sz w:val="27"/>
          <w:szCs w:val="28"/>
        </w:rPr>
      </w:pPr>
      <w:r w:rsidRPr="002E657E">
        <w:rPr>
          <w:sz w:val="27"/>
          <w:szCs w:val="28"/>
        </w:rPr>
        <w:t xml:space="preserve">  </w:t>
      </w:r>
      <w:r w:rsidR="008F03DC" w:rsidRPr="002E657E">
        <w:rPr>
          <w:sz w:val="27"/>
          <w:szCs w:val="28"/>
        </w:rPr>
        <w:t xml:space="preserve"> </w:t>
      </w:r>
    </w:p>
    <w:p w:rsidR="00085F5E" w:rsidRDefault="00085F5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2E657E" w:rsidRDefault="002E657E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</w:pPr>
    </w:p>
    <w:p w:rsidR="0075563B" w:rsidRDefault="0075563B" w:rsidP="002E657E">
      <w:pPr>
        <w:tabs>
          <w:tab w:val="left" w:pos="3810"/>
        </w:tabs>
        <w:jc w:val="both"/>
        <w:sectPr w:rsidR="0075563B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75563B" w:rsidRDefault="00826832" w:rsidP="002E657E">
      <w:pPr>
        <w:tabs>
          <w:tab w:val="left" w:pos="3810"/>
        </w:tabs>
        <w:jc w:val="both"/>
      </w:pPr>
      <w:r>
        <w:lastRenderedPageBreak/>
        <w:t xml:space="preserve"> </w:t>
      </w:r>
    </w:p>
    <w:p w:rsidR="0031239D" w:rsidRDefault="00826832" w:rsidP="0031239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31239D">
        <w:rPr>
          <w:rFonts w:eastAsia="Calibri"/>
          <w:color w:val="000000"/>
        </w:rPr>
        <w:t xml:space="preserve">УТВЕРЖДЕНА </w:t>
      </w:r>
    </w:p>
    <w:p w:rsidR="0031239D" w:rsidRDefault="0031239D" w:rsidP="0031239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постановлением главы</w:t>
      </w:r>
    </w:p>
    <w:p w:rsidR="0031239D" w:rsidRDefault="0031239D" w:rsidP="0031239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городского округа Зарайск</w:t>
      </w:r>
    </w:p>
    <w:p w:rsidR="0031239D" w:rsidRDefault="0031239D" w:rsidP="0031239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от 09.12.2022 № 2215/12</w:t>
      </w:r>
    </w:p>
    <w:p w:rsidR="0031239D" w:rsidRDefault="0031239D" w:rsidP="0031239D">
      <w:pPr>
        <w:jc w:val="center"/>
        <w:outlineLvl w:val="0"/>
        <w:rPr>
          <w:rFonts w:eastAsia="Calibri"/>
          <w:color w:val="000000"/>
          <w:sz w:val="28"/>
          <w:szCs w:val="28"/>
        </w:rPr>
      </w:pPr>
    </w:p>
    <w:p w:rsidR="0031239D" w:rsidRDefault="0031239D" w:rsidP="0031239D">
      <w:pPr>
        <w:jc w:val="center"/>
        <w:outlineLv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Муниципальная программа городского округа Зарайск Московской области </w:t>
      </w:r>
    </w:p>
    <w:p w:rsidR="0031239D" w:rsidRPr="0031239D" w:rsidRDefault="0031239D" w:rsidP="0031239D">
      <w:pPr>
        <w:jc w:val="center"/>
        <w:outlineLvl w:val="0"/>
        <w:rPr>
          <w:bCs/>
          <w:sz w:val="28"/>
          <w:szCs w:val="28"/>
        </w:rPr>
      </w:pPr>
      <w:r w:rsidRPr="0031239D">
        <w:rPr>
          <w:bCs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 на 2023 - 2027 гг.</w:t>
      </w:r>
    </w:p>
    <w:p w:rsidR="0031239D" w:rsidRDefault="0031239D" w:rsidP="0031239D">
      <w:pPr>
        <w:jc w:val="right"/>
        <w:outlineLvl w:val="0"/>
        <w:rPr>
          <w:color w:val="000000"/>
          <w:sz w:val="22"/>
          <w:szCs w:val="20"/>
          <w:lang w:eastAsia="en-US"/>
        </w:rPr>
      </w:pPr>
      <w:r>
        <w:rPr>
          <w:color w:val="000000"/>
          <w:sz w:val="22"/>
        </w:rPr>
        <w:t xml:space="preserve">         </w:t>
      </w:r>
    </w:p>
    <w:p w:rsid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Паспорт муниципальной программы городского округа Зарайск Московской области </w:t>
      </w:r>
      <w:r w:rsidRPr="0031239D">
        <w:rPr>
          <w:rFonts w:ascii="Times New Roman" w:eastAsia="Times New Roman" w:hAnsi="Times New Roman"/>
          <w:bCs/>
          <w:lang w:eastAsia="ru-RU"/>
        </w:rPr>
        <w:t>«Развитие институтов гражданского общества, повышение эффективности местного самоуправления и реализации молодежной политики» на 2023 - 2027 гг.</w:t>
      </w:r>
    </w:p>
    <w:p w:rsidR="0031239D" w:rsidRPr="0031239D" w:rsidRDefault="0031239D" w:rsidP="0031239D">
      <w:pPr>
        <w:jc w:val="center"/>
        <w:rPr>
          <w:b/>
          <w:bCs/>
          <w:sz w:val="28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7"/>
        <w:gridCol w:w="1318"/>
        <w:gridCol w:w="1743"/>
        <w:gridCol w:w="1742"/>
        <w:gridCol w:w="1743"/>
        <w:gridCol w:w="1742"/>
        <w:gridCol w:w="1635"/>
      </w:tblGrid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Координатор муниципальной 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Заместитель главы администрации городского округа Зарайск Московской области Гулькина Р.Д.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Муниципальный заказчик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Цели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spacing w:line="254" w:lineRule="auto"/>
            </w:pPr>
            <w:r w:rsidRPr="0031239D">
              <w:t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</w:t>
            </w:r>
          </w:p>
          <w:p w:rsidR="0031239D" w:rsidRPr="0031239D" w:rsidRDefault="0031239D" w:rsidP="0031239D">
            <w:pPr>
              <w:spacing w:line="254" w:lineRule="auto"/>
            </w:pPr>
            <w:r w:rsidRPr="0031239D"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самореализации.*</w:t>
            </w:r>
          </w:p>
          <w:p w:rsidR="0031239D" w:rsidRPr="0031239D" w:rsidRDefault="0031239D" w:rsidP="0031239D">
            <w:pPr>
              <w:spacing w:line="254" w:lineRule="auto"/>
            </w:pPr>
            <w:r w:rsidRPr="0031239D">
              <w:t xml:space="preserve">3. Повышение уровня удовлетворенности населения деятельностью органов местного самоуправления городского округа </w:t>
            </w:r>
            <w:r w:rsidRPr="0031239D">
              <w:rPr>
                <w:color w:val="000000"/>
              </w:rPr>
              <w:t>Зарайск</w:t>
            </w:r>
            <w:r w:rsidRPr="0031239D">
              <w:t xml:space="preserve"> Московской области.</w:t>
            </w:r>
          </w:p>
          <w:p w:rsidR="0031239D" w:rsidRPr="0031239D" w:rsidRDefault="0031239D" w:rsidP="0031239D">
            <w:pPr>
              <w:spacing w:line="254" w:lineRule="auto"/>
            </w:pPr>
            <w:r w:rsidRPr="0031239D">
      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 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spacing w:line="254" w:lineRule="auto"/>
              <w:rPr>
                <w:lang w:eastAsia="en-US"/>
              </w:rPr>
            </w:pPr>
            <w:r w:rsidRPr="0031239D">
              <w:t>5. Создание условий для развития и поддержки добровольчества (</w:t>
            </w:r>
            <w:proofErr w:type="spellStart"/>
            <w:r w:rsidRPr="0031239D">
              <w:t>волонтерства</w:t>
            </w:r>
            <w:proofErr w:type="spellEnd"/>
            <w:r w:rsidRPr="0031239D">
              <w:t xml:space="preserve">) как ключевого элемента социальной ответственности развитого гражданского общества, </w:t>
            </w:r>
            <w:r w:rsidRPr="0031239D">
              <w:lastRenderedPageBreak/>
              <w:t>увеличение доли граждан, вовлеченных в участие в добровольчестве (</w:t>
            </w:r>
            <w:proofErr w:type="spellStart"/>
            <w:r w:rsidRPr="0031239D">
              <w:t>волонтерстве</w:t>
            </w:r>
            <w:proofErr w:type="spellEnd"/>
            <w:r w:rsidRPr="0031239D">
              <w:t>).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spacing w:line="254" w:lineRule="auto"/>
              <w:rPr>
                <w:color w:val="000000"/>
                <w:lang w:eastAsia="en-US"/>
              </w:rPr>
            </w:pPr>
            <w:r w:rsidRPr="0031239D">
              <w:rPr>
                <w:color w:val="000000"/>
              </w:rPr>
              <w:lastRenderedPageBreak/>
              <w:t>Перечень подпрограмм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spacing w:line="254" w:lineRule="auto"/>
              <w:rPr>
                <w:color w:val="000000"/>
                <w:lang w:eastAsia="en-US"/>
              </w:rPr>
            </w:pPr>
            <w:r w:rsidRPr="0031239D">
              <w:rPr>
                <w:color w:val="000000"/>
              </w:rPr>
              <w:t xml:space="preserve"> Муниципальные заказчики подпрограмм: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rPr>
                <w:color w:val="000000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1239D">
              <w:rPr>
                <w:color w:val="000000"/>
              </w:rPr>
              <w:t>медиасреды</w:t>
            </w:r>
            <w:proofErr w:type="spellEnd"/>
            <w:r w:rsidRPr="0031239D">
              <w:rPr>
                <w:color w:val="000000"/>
              </w:rPr>
              <w:t>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t>Подпрограмма 2. «Мир и согласие. Новые возможности»*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rPr>
                <w:color w:val="000000"/>
              </w:rPr>
              <w:t xml:space="preserve">Подпрограмма 3.  «Эффективное местное самоуправление»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rPr>
                <w:color w:val="000000"/>
              </w:rPr>
              <w:t xml:space="preserve">Подпрограмма 4.  «Молодежь Подмосковья»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color w:val="000000"/>
                <w:lang w:eastAsia="en-US"/>
              </w:rPr>
            </w:pPr>
            <w:r w:rsidRPr="0031239D">
              <w:rPr>
                <w:color w:val="00000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>
            <w:pPr>
              <w:rPr>
                <w:color w:val="000000"/>
              </w:rPr>
            </w:pPr>
            <w:r w:rsidRPr="0031239D">
              <w:rPr>
                <w:color w:val="000000"/>
              </w:rPr>
              <w:t xml:space="preserve">Подпрограмма 5. Развитие добровольчества 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rPr>
                <w:color w:val="000000"/>
              </w:rPr>
              <w:t>(</w:t>
            </w:r>
            <w:proofErr w:type="spellStart"/>
            <w:r w:rsidRPr="0031239D">
              <w:rPr>
                <w:color w:val="000000"/>
              </w:rPr>
              <w:t>волонтерства</w:t>
            </w:r>
            <w:proofErr w:type="spellEnd"/>
            <w:r w:rsidRPr="0031239D">
              <w:rPr>
                <w:color w:val="000000"/>
              </w:rPr>
              <w:t>) в городском округе Московской области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31239D">
              <w:rPr>
                <w:color w:val="00000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4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rPr>
                <w:color w:val="000000"/>
              </w:rPr>
              <w:t>Подпрограмма 6. «Обеспечивающая подпрограмма»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31239D" w:rsidRPr="0031239D" w:rsidTr="0031239D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Краткая характеристика подпрограмм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ab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39D">
              <w:rPr>
                <w:rFonts w:ascii="Times New Roman" w:eastAsia="Times New Roman" w:hAnsi="Times New Roman"/>
                <w:lang w:eastAsia="ru-RU"/>
              </w:rPr>
              <w:t xml:space="preserve">Подпрограмма 1. </w:t>
            </w:r>
            <w:proofErr w:type="gramStart"/>
            <w:r w:rsidRPr="0031239D">
              <w:rPr>
                <w:rFonts w:ascii="Times New Roman" w:eastAsia="Times New Roman" w:hAnsi="Times New Roman"/>
                <w:lang w:eastAsia="ru-RU"/>
              </w:rPr>
              <w:t xml:space="preserve"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1239D">
              <w:rPr>
                <w:rFonts w:ascii="Times New Roman" w:eastAsia="Times New Roman" w:hAnsi="Times New Roman"/>
                <w:lang w:eastAsia="ru-RU"/>
              </w:rPr>
              <w:t>медиасреды</w:t>
            </w:r>
            <w:proofErr w:type="spellEnd"/>
            <w:r w:rsidRPr="0031239D">
              <w:rPr>
                <w:rFonts w:ascii="Times New Roman" w:eastAsia="Times New Roman" w:hAnsi="Times New Roman"/>
                <w:lang w:eastAsia="ru-RU"/>
              </w:rPr>
              <w:t xml:space="preserve">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</w:t>
            </w:r>
            <w:proofErr w:type="spellStart"/>
            <w:r w:rsidRPr="0031239D">
              <w:rPr>
                <w:rFonts w:ascii="Times New Roman" w:eastAsia="Times New Roman" w:hAnsi="Times New Roman"/>
                <w:lang w:eastAsia="ru-RU"/>
              </w:rPr>
              <w:t>медиасреды</w:t>
            </w:r>
            <w:proofErr w:type="spellEnd"/>
            <w:r w:rsidRPr="0031239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End"/>
          </w:p>
          <w:p w:rsidR="0031239D" w:rsidRPr="0031239D" w:rsidRDefault="0031239D" w:rsidP="0031239D">
            <w:pPr>
              <w:pStyle w:val="ab"/>
              <w:ind w:left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31239D">
              <w:rPr>
                <w:rFonts w:ascii="Times New Roman" w:eastAsia="Times New Roman" w:hAnsi="Times New Roman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</w:t>
            </w:r>
            <w:proofErr w:type="gramEnd"/>
            <w:r w:rsidRPr="0031239D">
              <w:rPr>
                <w:rFonts w:ascii="Times New Roman" w:eastAsia="Times New Roman" w:hAnsi="Times New Roman"/>
                <w:lang w:eastAsia="ru-RU"/>
              </w:rPr>
              <w:t xml:space="preserve"> территории муниципальных образований Московской области</w:t>
            </w:r>
          </w:p>
        </w:tc>
      </w:tr>
      <w:tr w:rsidR="0031239D" w:rsidRPr="0031239D" w:rsidTr="0031239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239D">
              <w:t xml:space="preserve">Подпрограмма 3. «Эффективное местное самоуправление» </w:t>
            </w:r>
            <w:proofErr w:type="gramStart"/>
            <w:r w:rsidRPr="0031239D">
              <w:t>направлена</w:t>
            </w:r>
            <w:proofErr w:type="gramEnd"/>
            <w:r w:rsidRPr="0031239D">
              <w:t xml:space="preserve"> на определение уровня удовлетворенности населения деятельностью органов местного самоуправления муниципальных образований Московской области</w:t>
            </w:r>
          </w:p>
        </w:tc>
      </w:tr>
      <w:tr w:rsidR="0031239D" w:rsidRPr="0031239D" w:rsidTr="0031239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239D">
              <w:t xml:space="preserve">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</w:t>
            </w:r>
            <w:r w:rsidRPr="0031239D">
              <w:lastRenderedPageBreak/>
              <w:t>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31239D" w:rsidRPr="0031239D" w:rsidTr="0031239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spacing w:line="254" w:lineRule="auto"/>
              <w:rPr>
                <w:lang w:eastAsia="en-US"/>
              </w:rPr>
            </w:pPr>
            <w:r w:rsidRPr="0031239D">
              <w:t>Подпрограмма 5. «Развитие добровольчества (</w:t>
            </w:r>
            <w:proofErr w:type="spellStart"/>
            <w:r w:rsidRPr="0031239D">
              <w:t>волонтерства</w:t>
            </w:r>
            <w:proofErr w:type="spellEnd"/>
            <w:r w:rsidRPr="0031239D">
              <w:t xml:space="preserve">) в городском округе Московской области» </w:t>
            </w:r>
            <w:proofErr w:type="gramStart"/>
            <w:r w:rsidRPr="0031239D">
              <w:t>направлена</w:t>
            </w:r>
            <w:proofErr w:type="gramEnd"/>
            <w:r w:rsidRPr="0031239D">
              <w:t xml:space="preserve"> на содействие развитию и распространению добровольческой (волонтерской) деятельности в городском округе </w:t>
            </w:r>
            <w:r w:rsidRPr="0031239D">
              <w:rPr>
                <w:color w:val="000000"/>
              </w:rPr>
              <w:t>Зарайск</w:t>
            </w:r>
            <w:r w:rsidRPr="0031239D">
              <w:t xml:space="preserve"> Московской области</w:t>
            </w:r>
          </w:p>
        </w:tc>
      </w:tr>
      <w:tr w:rsidR="0031239D" w:rsidRPr="0031239D" w:rsidTr="0031239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spacing w:line="254" w:lineRule="auto"/>
            </w:pPr>
            <w:r w:rsidRPr="0031239D">
              <w:t>Подпрограмма 6. «Обеспечивающая подпрограмма» направлена на обеспечение эффективного функционирования органов муниципальных образований Московской области при реализации полномочий»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rPr>
                <w:lang w:eastAsia="en-US"/>
              </w:rPr>
            </w:pPr>
            <w:r w:rsidRPr="0031239D"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Всего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1239D">
              <w:t xml:space="preserve">2023 год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1239D">
              <w:t xml:space="preserve">2024 год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1239D">
              <w:t xml:space="preserve">2025 год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1239D">
              <w:t xml:space="preserve">2026 год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1239D">
              <w:t xml:space="preserve">2027 год </w:t>
            </w:r>
          </w:p>
        </w:tc>
      </w:tr>
      <w:tr w:rsidR="0031239D" w:rsidRPr="0031239D" w:rsidTr="0031239D">
        <w:trPr>
          <w:trHeight w:val="3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</w:rPr>
              <w:t>15655,00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  <w:szCs w:val="18"/>
              </w:rPr>
              <w:t>2960,00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  <w:szCs w:val="18"/>
              </w:rPr>
              <w:t>3092,00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  <w:szCs w:val="18"/>
              </w:rPr>
              <w:t>3201,00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  <w:szCs w:val="18"/>
              </w:rPr>
              <w:t>3201,00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  <w:szCs w:val="18"/>
              </w:rPr>
              <w:t>3201,00</w:t>
            </w:r>
          </w:p>
        </w:tc>
      </w:tr>
      <w:tr w:rsidR="0031239D" w:rsidRPr="0031239D" w:rsidTr="0031239D">
        <w:trPr>
          <w:trHeight w:val="2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 xml:space="preserve">Средства бюджета </w:t>
            </w:r>
            <w:r w:rsidRPr="0031239D">
              <w:rPr>
                <w:color w:val="000000"/>
              </w:rPr>
              <w:t>городского округа Зарайск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41007,00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7468,00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8057,00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8382,00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8550,00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8550,00</w:t>
            </w:r>
          </w:p>
        </w:tc>
      </w:tr>
      <w:tr w:rsidR="0031239D" w:rsidRPr="0031239D" w:rsidTr="0031239D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Всего, в том числе по годам: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56662,00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10428,00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11149,00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11583,00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11751,00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11751,00</w:t>
            </w:r>
          </w:p>
        </w:tc>
      </w:tr>
    </w:tbl>
    <w:p w:rsidR="0031239D" w:rsidRDefault="0031239D" w:rsidP="0031239D">
      <w:pPr>
        <w:pStyle w:val="ab"/>
        <w:ind w:left="-142"/>
        <w:rPr>
          <w:rFonts w:ascii="Times New Roman" w:eastAsia="Times New Roman" w:hAnsi="Times New Roman"/>
          <w:color w:val="000000"/>
          <w:szCs w:val="20"/>
        </w:rPr>
      </w:pPr>
    </w:p>
    <w:p w:rsidR="0031239D" w:rsidRDefault="0031239D" w:rsidP="0031239D">
      <w:pPr>
        <w:pStyle w:val="ab"/>
        <w:ind w:left="-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*Подпрограмма не предусмотрена к реализации в городском округе Зарайск.</w:t>
      </w:r>
    </w:p>
    <w:p w:rsidR="0031239D" w:rsidRDefault="0031239D" w:rsidP="0031239D">
      <w:pPr>
        <w:rPr>
          <w:color w:val="000000"/>
          <w:sz w:val="22"/>
        </w:rPr>
        <w:sectPr w:rsidR="0031239D" w:rsidSect="0031239D">
          <w:type w:val="continuous"/>
          <w:pgSz w:w="16834" w:h="11909" w:orient="landscape"/>
          <w:pgMar w:top="567" w:right="1134" w:bottom="567" w:left="1134" w:header="720" w:footer="720" w:gutter="0"/>
          <w:cols w:space="720"/>
        </w:sectPr>
      </w:pPr>
    </w:p>
    <w:p w:rsidR="0031239D" w:rsidRP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123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Краткая характеристика сферы реализации муниципальной программы</w:t>
      </w:r>
      <w:r>
        <w:rPr>
          <w:sz w:val="24"/>
          <w:szCs w:val="24"/>
        </w:rPr>
        <w:t xml:space="preserve"> </w:t>
      </w:r>
      <w:r w:rsidRPr="0031239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 Московской области  «Развитие институтов гражданского общества, повышение эффективности местного самоуправления и реализации молодежной политики» на 2023 – 2027 годы, в том числе формулировка основных проблем в указанной сфере, описание цели муниципальной программы</w:t>
      </w:r>
      <w:r>
        <w:rPr>
          <w:sz w:val="24"/>
          <w:szCs w:val="24"/>
        </w:rPr>
        <w:t xml:space="preserve"> </w:t>
      </w:r>
      <w:r w:rsidRPr="0031239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 Московской области  «Развитие институтов гражданского общества, повышение эффективности местного самоуправления и реализации молодежной политики» на 2023 – 2027</w:t>
      </w:r>
      <w:proofErr w:type="gramEnd"/>
      <w:r w:rsidRPr="0031239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годы.</w:t>
      </w:r>
    </w:p>
    <w:p w:rsidR="0031239D" w:rsidRPr="0031239D" w:rsidRDefault="0031239D" w:rsidP="0031239D">
      <w:pPr>
        <w:outlineLvl w:val="1"/>
        <w:rPr>
          <w:bCs/>
        </w:rPr>
      </w:pPr>
    </w:p>
    <w:p w:rsidR="0031239D" w:rsidRPr="0031239D" w:rsidRDefault="0031239D" w:rsidP="0031239D">
      <w:pPr>
        <w:ind w:firstLine="709"/>
        <w:jc w:val="both"/>
        <w:outlineLvl w:val="1"/>
        <w:rPr>
          <w:color w:val="000000"/>
          <w:lang w:eastAsia="en-US"/>
        </w:rPr>
      </w:pPr>
      <w:r w:rsidRPr="0031239D">
        <w:rPr>
          <w:color w:val="000000"/>
        </w:rPr>
        <w:t>Информационная прозрачность деятельности органов местного самоуправления городского округа Зарайск Московской области (далее городской округ) включает в себя развитие системы информирования населения по основным вопросам социально-экономического развития городского округа, общественно-политического развития городского округа, развития системы взаимодействия органов местного самоуправления и институтов гражданского общества.</w:t>
      </w:r>
    </w:p>
    <w:p w:rsidR="0031239D" w:rsidRPr="0031239D" w:rsidRDefault="0031239D" w:rsidP="0031239D">
      <w:pPr>
        <w:ind w:firstLineChars="200" w:firstLine="480"/>
        <w:jc w:val="both"/>
        <w:outlineLvl w:val="1"/>
        <w:rPr>
          <w:color w:val="000000"/>
        </w:rPr>
      </w:pPr>
      <w:r w:rsidRPr="0031239D">
        <w:rPr>
          <w:color w:val="000000"/>
        </w:rPr>
        <w:t xml:space="preserve">Информирование населения городского округа о деятельности администрации городского округа осуществляется путем размещения материалов на официальном сайте администрации городского округа Зарайск Московской области (https://www.zarrayon.ru/) и в электронных СМИ, распространяемых в сети Интернет (сетевых изданиях), что составляет не менее 3000 информационных сообщений в год. </w:t>
      </w:r>
    </w:p>
    <w:p w:rsidR="0031239D" w:rsidRPr="0031239D" w:rsidRDefault="0031239D" w:rsidP="0031239D">
      <w:pPr>
        <w:ind w:firstLineChars="200" w:firstLine="480"/>
        <w:jc w:val="both"/>
        <w:outlineLvl w:val="1"/>
        <w:rPr>
          <w:color w:val="000000"/>
        </w:rPr>
      </w:pPr>
      <w:r w:rsidRPr="0031239D">
        <w:rPr>
          <w:color w:val="000000"/>
        </w:rPr>
        <w:t>Информирование населения городского округа о деятельности органов местного самоуправления городского округа Зарайск осуществляется</w:t>
      </w:r>
      <w:r>
        <w:t xml:space="preserve"> в </w:t>
      </w:r>
      <w:r w:rsidRPr="0031239D">
        <w:rPr>
          <w:color w:val="000000"/>
        </w:rPr>
        <w:t xml:space="preserve">печатном издании «Зарайский вестник» - приложении к общественно-политической газете «За новую жизнь» ГАУМО «Зарайское информационное агентство». Общий разовый тираж местных печатных СМИ на территории городского округа Зарайск Московской области составляет 1500 экземпляров в неделю. </w:t>
      </w:r>
    </w:p>
    <w:p w:rsidR="0031239D" w:rsidRDefault="0031239D" w:rsidP="0031239D">
      <w:pPr>
        <w:ind w:firstLineChars="200" w:firstLine="480"/>
        <w:jc w:val="both"/>
        <w:outlineLvl w:val="1"/>
        <w:rPr>
          <w:rFonts w:ascii="Arial" w:hAnsi="Arial" w:cs="Arial"/>
        </w:rPr>
      </w:pPr>
      <w:r w:rsidRPr="0031239D">
        <w:rPr>
          <w:color w:val="000000"/>
        </w:rPr>
        <w:t>На территории округа телевещание осуществляют ООО «КВАНТ», производит телепрограммы, рассчитанные на аудиторию городского округа Зарайск Московской области, и АО «ТЕЛЕКАНАЛ 360», производит телепрограммы, рассчитанные на аудиторию Подмосковья.</w:t>
      </w:r>
      <w:r>
        <w:t xml:space="preserve"> </w:t>
      </w:r>
    </w:p>
    <w:p w:rsidR="0031239D" w:rsidRDefault="0031239D" w:rsidP="0031239D">
      <w:pPr>
        <w:ind w:firstLineChars="200" w:firstLine="480"/>
        <w:jc w:val="both"/>
        <w:outlineLvl w:val="1"/>
      </w:pPr>
      <w:r>
        <w:t>Осуществляет вещание радиостанция РАДИО 1 «106,5 FM» (ООО «РТВ Подмосковье»). Аудитория радиовещания составляет более 1,6 млн. человек.</w:t>
      </w:r>
    </w:p>
    <w:p w:rsidR="0031239D" w:rsidRDefault="0031239D" w:rsidP="0031239D">
      <w:pPr>
        <w:ind w:firstLineChars="200" w:firstLine="480"/>
        <w:jc w:val="both"/>
        <w:outlineLvl w:val="1"/>
        <w:rPr>
          <w:color w:val="FF0000"/>
        </w:rPr>
      </w:pPr>
      <w:r>
        <w:t xml:space="preserve">На территории округа реализуется практика инициативного бюджетирования с привлечением граждан городского округа к проектам инициативного бюджетирования. В программу </w:t>
      </w:r>
      <w:proofErr w:type="gramStart"/>
      <w:r>
        <w:t>инициативного</w:t>
      </w:r>
      <w:proofErr w:type="gramEnd"/>
      <w:r>
        <w:t xml:space="preserve"> бюджетирования входят те проекты, которые решают ту или иную проблему в городском округе. Популярными проектами в 2021-2022 годах в городском округе стали объекты культуры, объекты образования и зоны отдыха </w:t>
      </w:r>
      <w:proofErr w:type="gramStart"/>
      <w:r>
        <w:t>в</w:t>
      </w:r>
      <w:proofErr w:type="gramEnd"/>
      <w:r>
        <w:t xml:space="preserve"> с. Протекино.</w:t>
      </w:r>
    </w:p>
    <w:p w:rsidR="0031239D" w:rsidRPr="0031239D" w:rsidRDefault="0031239D" w:rsidP="0031239D">
      <w:pPr>
        <w:ind w:firstLine="708"/>
        <w:jc w:val="both"/>
        <w:outlineLvl w:val="1"/>
        <w:rPr>
          <w:bCs/>
        </w:rPr>
      </w:pPr>
      <w:r w:rsidRPr="0031239D">
        <w:rPr>
          <w:bCs/>
        </w:rPr>
        <w:t>В городском округе проживают более 9565 человек в возрасте от 14 до 35 лет (24 процента от населения городского округа).</w:t>
      </w:r>
    </w:p>
    <w:p w:rsidR="0031239D" w:rsidRDefault="0031239D" w:rsidP="0031239D">
      <w:pPr>
        <w:ind w:firstLine="708"/>
        <w:jc w:val="both"/>
        <w:outlineLvl w:val="1"/>
        <w:rPr>
          <w:shd w:val="clear" w:color="auto" w:fill="FFFFFF"/>
          <w:lang w:eastAsia="en-US"/>
        </w:rPr>
      </w:pPr>
      <w:r>
        <w:rPr>
          <w:shd w:val="clear" w:color="auto" w:fill="FFFFFF"/>
        </w:rPr>
        <w:t>Основными приоритетами молодежной политики городского округа являются поддержка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инициатив, воспитание морально-нравственных ценностей, патриотизма и гражданской культуры молодежи.</w:t>
      </w:r>
    </w:p>
    <w:p w:rsidR="0031239D" w:rsidRDefault="0031239D" w:rsidP="0031239D">
      <w:pPr>
        <w:ind w:firstLine="708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 xml:space="preserve">В качестве основной проблемы можно указать низкую социальную активность, отсутствие у молодежи интереса к участию в общественно-политической жизни общества, </w:t>
      </w:r>
      <w:r>
        <w:t>низкую вовлеченность молодежи во взаимодействие с молодежными общественными организациями и движениями. Т</w:t>
      </w:r>
      <w:r>
        <w:rPr>
          <w:shd w:val="clear" w:color="auto" w:fill="FFFFFF"/>
        </w:rPr>
        <w:t>олько при наличии комплексного, систематического подхода к реализации молодежной политики возможно создание и развитие её современной инфраструктуры. Меры по развитию молодежной политики необходимо осуществлять только при взаимодействии со всеми заинтересованными структурами и в постоянном диалоге с самой молодежью.</w:t>
      </w:r>
    </w:p>
    <w:p w:rsidR="0031239D" w:rsidRDefault="0031239D" w:rsidP="0031239D">
      <w:pPr>
        <w:ind w:firstLine="708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>В городском округе проводятся мероприятия по расширению возможностей для самореализации граждан, повышение роли добровольчества (</w:t>
      </w:r>
      <w:proofErr w:type="spellStart"/>
      <w:r>
        <w:rPr>
          <w:shd w:val="clear" w:color="auto" w:fill="FFFFFF"/>
        </w:rPr>
        <w:t>волонтерства</w:t>
      </w:r>
      <w:proofErr w:type="spellEnd"/>
      <w:r>
        <w:rPr>
          <w:shd w:val="clear" w:color="auto" w:fill="FFFFFF"/>
        </w:rPr>
        <w:t xml:space="preserve">) в общественном </w:t>
      </w:r>
      <w:r>
        <w:rPr>
          <w:shd w:val="clear" w:color="auto" w:fill="FFFFFF"/>
        </w:rPr>
        <w:lastRenderedPageBreak/>
        <w:t>развитии, формирование и распространение добровольческих (волонтерских) инновационных практик социальной деятельности.</w:t>
      </w:r>
      <w:r>
        <w:t xml:space="preserve"> Планируется </w:t>
      </w:r>
      <w:r>
        <w:rPr>
          <w:shd w:val="clear" w:color="auto" w:fill="FFFFFF"/>
        </w:rPr>
        <w:t>расширение межсекторного взаимодействия в сфере добровольчества (</w:t>
      </w:r>
      <w:proofErr w:type="spellStart"/>
      <w:r>
        <w:rPr>
          <w:shd w:val="clear" w:color="auto" w:fill="FFFFFF"/>
        </w:rPr>
        <w:t>волонтерства</w:t>
      </w:r>
      <w:proofErr w:type="spellEnd"/>
      <w:r>
        <w:rPr>
          <w:shd w:val="clear" w:color="auto" w:fill="FFFFFF"/>
        </w:rP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</w:t>
      </w:r>
    </w:p>
    <w:p w:rsidR="0031239D" w:rsidRPr="0031239D" w:rsidRDefault="0031239D" w:rsidP="0031239D">
      <w:pPr>
        <w:ind w:firstLine="708"/>
        <w:jc w:val="both"/>
        <w:outlineLvl w:val="1"/>
        <w:rPr>
          <w:bCs/>
        </w:rPr>
      </w:pPr>
      <w:r w:rsidRPr="0031239D">
        <w:rPr>
          <w:bCs/>
        </w:rPr>
        <w:t>В связи с отсутствием в городском округе военного комиссариата выполняются мероприятия по осуществлению первичного воинского учета. В целях организации сбора, хранения и обработки сведений, содержащихся в документах первичного учета, работники военно-учетного стола городского округа:</w:t>
      </w:r>
    </w:p>
    <w:p w:rsidR="0031239D" w:rsidRPr="0031239D" w:rsidRDefault="0031239D" w:rsidP="0031239D">
      <w:pPr>
        <w:jc w:val="both"/>
        <w:outlineLvl w:val="1"/>
        <w:rPr>
          <w:bCs/>
        </w:rPr>
      </w:pPr>
      <w:r w:rsidRPr="0031239D">
        <w:rPr>
          <w:bCs/>
        </w:rPr>
        <w:t>-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городского округа;</w:t>
      </w:r>
    </w:p>
    <w:p w:rsidR="0031239D" w:rsidRPr="0031239D" w:rsidRDefault="0031239D" w:rsidP="0031239D">
      <w:pPr>
        <w:jc w:val="both"/>
        <w:outlineLvl w:val="1"/>
        <w:rPr>
          <w:bCs/>
        </w:rPr>
      </w:pPr>
      <w:r w:rsidRPr="0031239D">
        <w:rPr>
          <w:bCs/>
        </w:rPr>
        <w:t>- выявляют, совместно с органами полиции на территории городского округа, граждан, проживающих или пребывающих (на срок более 3 месяцев) на их территории и подлежащих постановке на воинский учет;</w:t>
      </w:r>
    </w:p>
    <w:p w:rsidR="0031239D" w:rsidRPr="0031239D" w:rsidRDefault="0031239D" w:rsidP="0031239D">
      <w:pPr>
        <w:jc w:val="both"/>
        <w:outlineLvl w:val="1"/>
        <w:rPr>
          <w:bCs/>
        </w:rPr>
      </w:pPr>
      <w:r w:rsidRPr="0031239D">
        <w:rPr>
          <w:bCs/>
        </w:rPr>
        <w:t xml:space="preserve">- ведут и хранят документы первичного воинского учета в машинописном и электронном </w:t>
      </w:r>
      <w:proofErr w:type="gramStart"/>
      <w:r w:rsidRPr="0031239D">
        <w:rPr>
          <w:bCs/>
        </w:rPr>
        <w:t>видах</w:t>
      </w:r>
      <w:proofErr w:type="gramEnd"/>
      <w:r w:rsidRPr="0031239D">
        <w:rPr>
          <w:bCs/>
        </w:rPr>
        <w:t xml:space="preserve"> в порядке и по формам, которые определяются Министерством обороны Российской Федерации.</w:t>
      </w:r>
    </w:p>
    <w:p w:rsidR="0031239D" w:rsidRDefault="0031239D" w:rsidP="0031239D">
      <w:pPr>
        <w:jc w:val="both"/>
        <w:outlineLvl w:val="1"/>
        <w:rPr>
          <w:lang w:eastAsia="en-US"/>
        </w:rPr>
      </w:pPr>
      <w:r>
        <w:tab/>
        <w:t xml:space="preserve">Органы местного самоуправления городского округа, в соответствии с федеральным законом от 20.08.2004 № 113-ФЗ «О присяжных заседателях федеральных судов общей юрисдикции в Российской Федерации» каждые четыре года формируют список и запасной список кандидатов в присяжные заседатели муниципального образования, включая в указанные списки граждан, постоянно проживающих на территории городского округа. </w:t>
      </w:r>
    </w:p>
    <w:p w:rsidR="0031239D" w:rsidRDefault="0031239D" w:rsidP="0031239D">
      <w:pPr>
        <w:jc w:val="both"/>
        <w:outlineLvl w:val="1"/>
      </w:pPr>
    </w:p>
    <w:p w:rsidR="0031239D" w:rsidRPr="0031239D" w:rsidRDefault="0031239D" w:rsidP="0031239D">
      <w:pPr>
        <w:jc w:val="both"/>
        <w:outlineLvl w:val="1"/>
        <w:rPr>
          <w:bCs/>
        </w:rPr>
      </w:pPr>
    </w:p>
    <w:p w:rsidR="0031239D" w:rsidRP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Инерционный</w:t>
      </w:r>
      <w:r w:rsidRPr="003123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прогноз </w:t>
      </w:r>
      <w:proofErr w:type="gramStart"/>
      <w:r w:rsidRPr="0031239D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развития сферы реализации муниципальной программы городского округа</w:t>
      </w:r>
      <w:proofErr w:type="gramEnd"/>
      <w:r w:rsidRPr="003123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 – 2027 годы, </w:t>
      </w:r>
      <w:r>
        <w:rPr>
          <w:rFonts w:ascii="Times New Roman" w:hAnsi="Times New Roman"/>
          <w:bCs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  <w:r w:rsidRPr="0031239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1239D" w:rsidRDefault="0031239D" w:rsidP="0031239D">
      <w:pPr>
        <w:jc w:val="both"/>
        <w:outlineLvl w:val="1"/>
        <w:rPr>
          <w:rFonts w:eastAsia="Calibri"/>
          <w:lang w:eastAsia="en-US"/>
        </w:rPr>
      </w:pPr>
    </w:p>
    <w:p w:rsidR="0031239D" w:rsidRDefault="0031239D" w:rsidP="0031239D">
      <w:pPr>
        <w:jc w:val="both"/>
        <w:outlineLvl w:val="1"/>
        <w:rPr>
          <w:rFonts w:eastAsia="Calibri"/>
        </w:rPr>
      </w:pPr>
      <w:r>
        <w:rPr>
          <w:rFonts w:eastAsia="Calibri"/>
        </w:rPr>
        <w:tab/>
        <w:t>Реализация мероприятий муниципальной программы позволит создать инфраструктуру для развития институтов гражданского общества и местного самоуправления, усовершенствовать инфраструктуру молодежной политики, оптимизировать и модернизировать систему информирования населения о деятельности органов местного самоуправления, а также механизм взаимодействия между гражданским обществом и властью.</w:t>
      </w:r>
    </w:p>
    <w:p w:rsidR="0031239D" w:rsidRDefault="0031239D" w:rsidP="0031239D">
      <w:pPr>
        <w:jc w:val="both"/>
        <w:outlineLvl w:val="1"/>
        <w:rPr>
          <w:rFonts w:eastAsia="Calibri"/>
        </w:rPr>
      </w:pPr>
      <w:r>
        <w:rPr>
          <w:rFonts w:eastAsia="Calibri"/>
        </w:rPr>
        <w:tab/>
        <w:t>Совокупность мероприятий муниципальной программы позволит обеспечить следующие характеристики эффективности:</w:t>
      </w:r>
    </w:p>
    <w:p w:rsidR="0031239D" w:rsidRDefault="0031239D" w:rsidP="0031239D">
      <w:pPr>
        <w:jc w:val="both"/>
        <w:outlineLvl w:val="1"/>
        <w:rPr>
          <w:rFonts w:eastAsia="Calibri"/>
        </w:rPr>
      </w:pPr>
      <w:r>
        <w:rPr>
          <w:rFonts w:eastAsia="Calibri"/>
        </w:rPr>
        <w:t>- оперативность доведения до населения информации о деятельности органов местного самоуправления, социальном и экономическом развитии округа;</w:t>
      </w:r>
    </w:p>
    <w:p w:rsidR="0031239D" w:rsidRDefault="0031239D" w:rsidP="0031239D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- доведение до населения информации о важных и значимых событиях на территории городского округа;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инструментов поддержки социально значимых инициатив населения городского округа;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современных и эффективных методов гражданского участия в процесс принятия решений органами местного самоуправления Московской области;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общественной экспертизы значимых решений органов местного самоуправления;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доверия к Правительству Московской области и органам местного самоуправления Московской области;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внедрение и использование инструментов эффективного гражданского контроля;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достаточный охват органов местного самоуправления в рамках информационно-методической поддержки;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оперативное обновление нормативно-правовой базы по вопросам административно-территориального устройства и территориальной организации местного самоуправления в соответствии с потребностями развития территорий;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охват молодежи городского округа Московской области мероприятиями по гражданско-патриотическому воспитанию;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вовлеченность молодых граждан, оказавшихся в трудной жизненной ситуации, в мероприятия по работе с молодежью;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вовлеченность молодых граждан в международное, межрегиональное и межмуниципальное сотрудничество;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вовлеченности молодых граждан в добровольческую (волонтерскую) деятельность;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вовлеченность молодежи в мероприятия по гражданскому и патриотическому воспитанию;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вовлеченность молодых граждан в деятельность общественных организаций и добровольчество;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повышением уровня непосредственного участия населения в решении вопросов местного значения путем реализации практик инициативного бюджетирования.</w:t>
      </w:r>
    </w:p>
    <w:p w:rsidR="0031239D" w:rsidRPr="0031239D" w:rsidRDefault="0031239D" w:rsidP="0031239D">
      <w:pPr>
        <w:rPr>
          <w:bCs/>
          <w:sz w:val="22"/>
          <w:szCs w:val="22"/>
        </w:rPr>
        <w:sectPr w:rsidR="0031239D" w:rsidRPr="0031239D">
          <w:pgSz w:w="11906" w:h="16838"/>
          <w:pgMar w:top="1134" w:right="851" w:bottom="539" w:left="1134" w:header="709" w:footer="709" w:gutter="0"/>
          <w:cols w:space="720"/>
        </w:sectPr>
      </w:pPr>
    </w:p>
    <w:p w:rsidR="0031239D" w:rsidRP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ru-RU"/>
        </w:rPr>
      </w:pPr>
      <w:r w:rsidRPr="0031239D">
        <w:rPr>
          <w:rFonts w:ascii="Times New Roman" w:eastAsia="Times New Roman" w:hAnsi="Times New Roman"/>
          <w:bCs/>
          <w:lang w:eastAsia="ru-RU"/>
        </w:rPr>
        <w:lastRenderedPageBreak/>
        <w:t xml:space="preserve">Методика </w:t>
      </w:r>
      <w:proofErr w:type="gramStart"/>
      <w:r w:rsidRPr="0031239D">
        <w:rPr>
          <w:rFonts w:ascii="Times New Roman" w:eastAsia="Times New Roman" w:hAnsi="Times New Roman"/>
          <w:bCs/>
          <w:lang w:eastAsia="ru-RU"/>
        </w:rPr>
        <w:t>расчета значений показателей реализации муниципальной программы городского округа</w:t>
      </w:r>
      <w:proofErr w:type="gramEnd"/>
      <w:r w:rsidRPr="0031239D">
        <w:rPr>
          <w:rFonts w:ascii="Times New Roman" w:eastAsia="Times New Roman" w:hAnsi="Times New Roman"/>
          <w:bCs/>
          <w:lang w:eastAsia="ru-RU"/>
        </w:rPr>
        <w:t xml:space="preserve">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</w:t>
      </w:r>
    </w:p>
    <w:p w:rsidR="0031239D" w:rsidRPr="0031239D" w:rsidRDefault="0031239D" w:rsidP="0031239D">
      <w:pPr>
        <w:tabs>
          <w:tab w:val="left" w:pos="7825"/>
        </w:tabs>
        <w:ind w:left="2832" w:firstLine="708"/>
        <w:jc w:val="center"/>
        <w:rPr>
          <w:sz w:val="22"/>
          <w:szCs w:val="22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558"/>
        <w:gridCol w:w="1418"/>
        <w:gridCol w:w="4964"/>
        <w:gridCol w:w="2977"/>
        <w:gridCol w:w="1702"/>
      </w:tblGrid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 xml:space="preserve">№ </w:t>
            </w:r>
            <w:r w:rsidRPr="0031239D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31239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1239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Единица</w:t>
            </w:r>
          </w:p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 xml:space="preserve"> измерения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Порядок расчета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Периодичность представления</w:t>
            </w:r>
          </w:p>
        </w:tc>
      </w:tr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1239D" w:rsidRPr="0031239D" w:rsidTr="0031239D">
        <w:trPr>
          <w:trHeight w:val="529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both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1239D">
              <w:rPr>
                <w:sz w:val="22"/>
                <w:szCs w:val="22"/>
              </w:rPr>
              <w:t>медиасреды</w:t>
            </w:r>
            <w:proofErr w:type="spellEnd"/>
            <w:r w:rsidRPr="0031239D">
              <w:rPr>
                <w:sz w:val="22"/>
                <w:szCs w:val="22"/>
              </w:rPr>
              <w:t>»</w:t>
            </w:r>
          </w:p>
        </w:tc>
      </w:tr>
      <w:tr w:rsidR="0031239D" w:rsidRPr="0031239D" w:rsidTr="0031239D">
        <w:trPr>
          <w:trHeight w:val="69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 xml:space="preserve">   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ind w:left="60" w:right="60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процент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Информирование населения в средствах массовой информации и социальных сетях</w:t>
            </w:r>
          </w:p>
          <w:p w:rsidR="0031239D" w:rsidRPr="0031239D" w:rsidRDefault="00826832" w:rsidP="0031239D">
            <w:pPr>
              <w:jc w:val="center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It</m:t>
                  </m:r>
                </m:num>
                <m:den>
                  <m:r>
                    <w:rPr>
                      <w:rFonts w:ascii="Cambria Math" w:hAnsi="Cambria Math"/>
                    </w:rPr>
                    <m:t>Ib</m:t>
                  </m:r>
                </m:den>
              </m:f>
              <m:r>
                <w:rPr>
                  <w:rFonts w:ascii="Cambria Math" w:hAnsi="Cambria Math"/>
                </w:rPr>
                <m:t>×100</m:t>
              </m:r>
            </m:oMath>
            <w:r w:rsidR="0031239D" w:rsidRPr="0031239D">
              <w:rPr>
                <w:sz w:val="22"/>
                <w:szCs w:val="22"/>
              </w:rPr>
              <w:t>,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где: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proofErr w:type="spellStart"/>
            <w:r w:rsidRPr="0031239D">
              <w:rPr>
                <w:sz w:val="22"/>
                <w:szCs w:val="22"/>
              </w:rPr>
              <w:t>It</w:t>
            </w:r>
            <w:proofErr w:type="spellEnd"/>
            <w:r w:rsidRPr="0031239D">
              <w:rPr>
                <w:sz w:val="22"/>
                <w:szCs w:val="22"/>
              </w:rPr>
              <w:t xml:space="preserve"> –  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proofErr w:type="spellStart"/>
            <w:r w:rsidRPr="0031239D">
              <w:rPr>
                <w:sz w:val="22"/>
                <w:szCs w:val="22"/>
              </w:rPr>
              <w:t>Ib</w:t>
            </w:r>
            <w:proofErr w:type="spellEnd"/>
            <w:r w:rsidRPr="0031239D">
              <w:rPr>
                <w:sz w:val="22"/>
                <w:szCs w:val="22"/>
              </w:rPr>
              <w:t xml:space="preserve">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образования индивидуально</w:t>
            </w:r>
            <w:proofErr w:type="gramStart"/>
            <w:r w:rsidRPr="0031239D">
              <w:rPr>
                <w:sz w:val="22"/>
                <w:szCs w:val="22"/>
              </w:rPr>
              <w:t>.</w:t>
            </w:r>
            <w:proofErr w:type="gramEnd"/>
          </w:p>
          <w:p w:rsidR="0031239D" w:rsidRPr="0031239D" w:rsidRDefault="00826832" w:rsidP="0031239D">
            <w:pPr>
              <w:jc w:val="center"/>
              <w:rPr>
                <w:i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ТВ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СИ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СС</m:t>
                  </m:r>
                </m:sub>
              </m:sSub>
            </m:oMath>
            <w:r w:rsidR="0031239D" w:rsidRPr="0031239D">
              <w:rPr>
                <w:sz w:val="22"/>
                <w:szCs w:val="22"/>
                <w:lang w:eastAsia="en-US"/>
              </w:rPr>
              <w:t xml:space="preserve"> </w:t>
            </w:r>
            <w:r w:rsidR="0031239D" w:rsidRPr="0031239D">
              <w:rPr>
                <w:i/>
                <w:sz w:val="22"/>
                <w:szCs w:val="22"/>
              </w:rPr>
              <w:t>,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где: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proofErr w:type="gramStart"/>
            <w:r w:rsidRPr="0031239D">
              <w:rPr>
                <w:sz w:val="22"/>
                <w:szCs w:val="22"/>
              </w:rPr>
              <w:t>V</w:t>
            </w:r>
            <w:proofErr w:type="gramEnd"/>
            <w:r w:rsidRPr="0031239D">
              <w:rPr>
                <w:sz w:val="22"/>
                <w:szCs w:val="22"/>
                <w:vertAlign w:val="subscript"/>
              </w:rPr>
              <w:t xml:space="preserve">П </w:t>
            </w:r>
            <w:r w:rsidRPr="0031239D">
              <w:rPr>
                <w:sz w:val="22"/>
                <w:szCs w:val="22"/>
              </w:rPr>
              <w:t>– объем информации  в печатных СМИ;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proofErr w:type="gramStart"/>
            <w:r w:rsidRPr="0031239D">
              <w:rPr>
                <w:sz w:val="22"/>
                <w:szCs w:val="22"/>
              </w:rPr>
              <w:t>V</w:t>
            </w:r>
            <w:proofErr w:type="gramEnd"/>
            <w:r w:rsidRPr="0031239D">
              <w:rPr>
                <w:sz w:val="22"/>
                <w:szCs w:val="22"/>
                <w:vertAlign w:val="subscript"/>
              </w:rPr>
              <w:t>Р</w:t>
            </w:r>
            <w:r w:rsidRPr="0031239D">
              <w:rPr>
                <w:sz w:val="22"/>
                <w:szCs w:val="22"/>
              </w:rPr>
              <w:t xml:space="preserve"> – объем информации на радио;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proofErr w:type="gramStart"/>
            <w:r w:rsidRPr="0031239D">
              <w:rPr>
                <w:sz w:val="22"/>
                <w:szCs w:val="22"/>
              </w:rPr>
              <w:t>V</w:t>
            </w:r>
            <w:proofErr w:type="gramEnd"/>
            <w:r w:rsidRPr="0031239D">
              <w:rPr>
                <w:sz w:val="22"/>
                <w:szCs w:val="22"/>
                <w:vertAlign w:val="subscript"/>
              </w:rPr>
              <w:t>ТВ</w:t>
            </w:r>
            <w:r w:rsidRPr="0031239D">
              <w:rPr>
                <w:sz w:val="22"/>
                <w:szCs w:val="22"/>
              </w:rPr>
              <w:t xml:space="preserve"> – объем информации на телевидение; 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proofErr w:type="gramStart"/>
            <w:r w:rsidRPr="0031239D">
              <w:rPr>
                <w:sz w:val="22"/>
                <w:szCs w:val="22"/>
              </w:rPr>
              <w:t>V</w:t>
            </w:r>
            <w:proofErr w:type="gramEnd"/>
            <w:r w:rsidRPr="0031239D">
              <w:rPr>
                <w:sz w:val="22"/>
                <w:szCs w:val="22"/>
                <w:vertAlign w:val="subscript"/>
              </w:rPr>
              <w:t xml:space="preserve">СИ </w:t>
            </w:r>
            <w:r w:rsidRPr="0031239D">
              <w:rPr>
                <w:sz w:val="22"/>
                <w:szCs w:val="22"/>
              </w:rPr>
              <w:t>– объем информации  в сетевых изданиях;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V</w:t>
            </w:r>
            <w:proofErr w:type="gramStart"/>
            <w:r w:rsidRPr="0031239D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31239D">
              <w:rPr>
                <w:sz w:val="22"/>
                <w:szCs w:val="22"/>
                <w:vertAlign w:val="subscript"/>
              </w:rPr>
              <w:t>C</w:t>
            </w:r>
            <w:r w:rsidRPr="0031239D">
              <w:rPr>
                <w:sz w:val="22"/>
                <w:szCs w:val="22"/>
              </w:rPr>
              <w:t xml:space="preserve"> – объем информации в социальных сетях и </w:t>
            </w:r>
            <w:proofErr w:type="spellStart"/>
            <w:r w:rsidRPr="0031239D">
              <w:rPr>
                <w:sz w:val="22"/>
                <w:szCs w:val="22"/>
              </w:rPr>
              <w:t>мессенджерах</w:t>
            </w:r>
            <w:proofErr w:type="spellEnd"/>
            <w:r w:rsidRPr="0031239D">
              <w:rPr>
                <w:sz w:val="22"/>
                <w:szCs w:val="22"/>
              </w:rPr>
              <w:t>.</w:t>
            </w:r>
          </w:p>
          <w:p w:rsidR="0031239D" w:rsidRPr="0031239D" w:rsidRDefault="00826832" w:rsidP="0031239D">
            <w:pPr>
              <w:jc w:val="center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(П, Р, ТВ,СИ)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М × О × </m:t>
                  </m:r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ЦА</m:t>
                  </m:r>
                </m:den>
              </m:f>
              <m:r>
                <w:rPr>
                  <w:rFonts w:ascii="Cambria Math" w:hAnsi="Cambria Math"/>
                </w:rPr>
                <m:t>×ИЦ</m:t>
              </m:r>
            </m:oMath>
            <w:r w:rsidR="0031239D" w:rsidRPr="0031239D">
              <w:rPr>
                <w:sz w:val="22"/>
                <w:szCs w:val="22"/>
              </w:rPr>
              <w:t>,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где: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 xml:space="preserve">M – количество материалов (в печатных СМИ); количество часов (радио-, телепередач); количество материалов (в сетевых изданиях); количество постов (в социальных сетях); 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 xml:space="preserve">О – охват (количество экземпляров печатного СМИ (тираж), количество абонентов (охват) </w:t>
            </w:r>
            <w:r w:rsidRPr="0031239D">
              <w:rPr>
                <w:sz w:val="22"/>
                <w:szCs w:val="22"/>
              </w:rPr>
              <w:lastRenderedPageBreak/>
              <w:t>радио, ТВ, среднее количество просмотров одного материала сетевого издания, среднее количество просмотров одного поста в социальных сетях);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k  – коэффициент значимости;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proofErr w:type="spellStart"/>
            <w:r w:rsidRPr="0031239D">
              <w:rPr>
                <w:sz w:val="22"/>
                <w:szCs w:val="22"/>
              </w:rPr>
              <w:t>Ца</w:t>
            </w:r>
            <w:proofErr w:type="spellEnd"/>
            <w:r w:rsidRPr="0031239D">
              <w:rPr>
                <w:sz w:val="22"/>
                <w:szCs w:val="22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31239D">
              <w:rPr>
                <w:sz w:val="22"/>
                <w:szCs w:val="22"/>
              </w:rPr>
              <w:t>Медиалогия</w:t>
            </w:r>
            <w:proofErr w:type="spellEnd"/>
            <w:r w:rsidRPr="0031239D">
              <w:rPr>
                <w:sz w:val="22"/>
                <w:szCs w:val="22"/>
              </w:rPr>
              <w:t xml:space="preserve">» (предоставляется каждый месяц). При ИЦ ≤ 1, </w:t>
            </w:r>
            <w:proofErr w:type="gramStart"/>
            <w:r w:rsidRPr="0031239D">
              <w:rPr>
                <w:sz w:val="22"/>
                <w:szCs w:val="22"/>
              </w:rPr>
              <w:t>соответствующему</w:t>
            </w:r>
            <w:proofErr w:type="gramEnd"/>
            <w:r w:rsidRPr="0031239D">
              <w:rPr>
                <w:sz w:val="22"/>
                <w:szCs w:val="22"/>
              </w:rPr>
              <w:t xml:space="preserve"> СМИ присваивается ИЦ=1. 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 xml:space="preserve">При расчёте объема информации в социальных сетях и </w:t>
            </w:r>
            <w:proofErr w:type="spellStart"/>
            <w:r w:rsidRPr="0031239D">
              <w:rPr>
                <w:sz w:val="22"/>
                <w:szCs w:val="22"/>
              </w:rPr>
              <w:t>мессенджерах</w:t>
            </w:r>
            <w:proofErr w:type="spellEnd"/>
            <w:r w:rsidRPr="0031239D">
              <w:rPr>
                <w:sz w:val="22"/>
                <w:szCs w:val="22"/>
              </w:rPr>
              <w:t xml:space="preserve">  индекс цитируемости меняется на вовлеченность</w:t>
            </w:r>
          </w:p>
          <w:p w:rsidR="0031239D" w:rsidRPr="0031239D" w:rsidRDefault="00826832" w:rsidP="0031239D">
            <w:pPr>
              <w:jc w:val="center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(СС)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М×Т</m:t>
                  </m:r>
                </m:num>
                <m:den>
                  <m:r>
                    <w:rPr>
                      <w:rFonts w:ascii="Cambria Math" w:hAnsi="Cambria Math"/>
                    </w:rPr>
                    <m:t>ЦА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/>
                  <w:lang w:val="en-US"/>
                </w:rPr>
                <m:t>W</m:t>
              </m:r>
            </m:oMath>
            <w:r w:rsidR="0031239D" w:rsidRPr="0031239D">
              <w:rPr>
                <w:sz w:val="22"/>
                <w:szCs w:val="22"/>
              </w:rPr>
              <w:t>,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где: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 xml:space="preserve">W – вовлеченность, отношение среднего охвата 1 публикации к количеству подписчиков. Для </w:t>
            </w:r>
            <w:proofErr w:type="spellStart"/>
            <w:r w:rsidRPr="0031239D">
              <w:rPr>
                <w:sz w:val="22"/>
                <w:szCs w:val="22"/>
              </w:rPr>
              <w:t>Telegram</w:t>
            </w:r>
            <w:proofErr w:type="spellEnd"/>
            <w:r w:rsidRPr="0031239D">
              <w:rPr>
                <w:sz w:val="22"/>
                <w:szCs w:val="22"/>
              </w:rPr>
              <w:t>-каналов источником данных является tgstat.ru.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Коэффициент значимости: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 xml:space="preserve">1. социальные сети и </w:t>
            </w:r>
            <w:proofErr w:type="spellStart"/>
            <w:r w:rsidRPr="0031239D">
              <w:rPr>
                <w:sz w:val="22"/>
                <w:szCs w:val="22"/>
              </w:rPr>
              <w:t>мессенджеры</w:t>
            </w:r>
            <w:proofErr w:type="spellEnd"/>
            <w:r w:rsidRPr="0031239D">
              <w:rPr>
                <w:sz w:val="22"/>
                <w:szCs w:val="22"/>
              </w:rPr>
              <w:t xml:space="preserve"> – 0,4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2. сетевые СМИ – 0,3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3. телевидение – 0,2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4. радио – 0,05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5. печатные СМИ – 0,05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Целевое значение показателя устанавливается каждому муниципальному образованию.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Источником информации являются данные муниципальных образований Московской области, ИС «</w:t>
            </w:r>
            <w:proofErr w:type="spellStart"/>
            <w:r w:rsidRPr="0031239D">
              <w:rPr>
                <w:sz w:val="22"/>
                <w:szCs w:val="22"/>
              </w:rPr>
              <w:t>Медиалогия</w:t>
            </w:r>
            <w:proofErr w:type="spellEnd"/>
            <w:r w:rsidRPr="0031239D">
              <w:rPr>
                <w:sz w:val="22"/>
                <w:szCs w:val="22"/>
              </w:rPr>
              <w:t>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lastRenderedPageBreak/>
              <w:t>Формируются</w:t>
            </w:r>
            <w:r w:rsidRPr="0031239D">
              <w:rPr>
                <w:sz w:val="22"/>
                <w:szCs w:val="22"/>
                <w:lang w:eastAsia="en-US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Ежеквартально</w:t>
            </w:r>
          </w:p>
        </w:tc>
      </w:tr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процент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>
            <w:pPr>
              <w:rPr>
                <w:sz w:val="22"/>
                <w:szCs w:val="22"/>
                <w:lang w:val="en-US"/>
              </w:rPr>
            </w:pPr>
            <w:r w:rsidRPr="0031239D">
              <w:rPr>
                <w:sz w:val="22"/>
                <w:szCs w:val="22"/>
                <w:lang w:val="en-US"/>
              </w:rPr>
              <w:t>A=  B/C  *100%</w:t>
            </w:r>
          </w:p>
          <w:p w:rsidR="0031239D" w:rsidRPr="0031239D" w:rsidRDefault="0031239D">
            <w:pPr>
              <w:rPr>
                <w:sz w:val="22"/>
                <w:szCs w:val="22"/>
                <w:lang w:val="en-US"/>
              </w:rPr>
            </w:pPr>
          </w:p>
          <w:p w:rsidR="0031239D" w:rsidRPr="0031239D" w:rsidRDefault="0031239D">
            <w:pPr>
              <w:rPr>
                <w:sz w:val="22"/>
                <w:szCs w:val="22"/>
                <w:lang w:val="en-US"/>
              </w:rPr>
            </w:pPr>
            <w:r w:rsidRPr="0031239D">
              <w:rPr>
                <w:sz w:val="22"/>
                <w:szCs w:val="22"/>
                <w:lang w:val="en-US"/>
              </w:rPr>
              <w:t>C = X + Y + Z</w:t>
            </w:r>
          </w:p>
          <w:p w:rsidR="0031239D" w:rsidRPr="0031239D" w:rsidRDefault="0031239D">
            <w:pPr>
              <w:rPr>
                <w:sz w:val="22"/>
                <w:szCs w:val="22"/>
                <w:lang w:val="en-US"/>
              </w:rPr>
            </w:pPr>
            <w:r w:rsidRPr="0031239D">
              <w:rPr>
                <w:sz w:val="22"/>
                <w:szCs w:val="22"/>
              </w:rPr>
              <w:t>где</w:t>
            </w:r>
            <w:r w:rsidRPr="0031239D">
              <w:rPr>
                <w:sz w:val="22"/>
                <w:szCs w:val="22"/>
                <w:lang w:val="en-US"/>
              </w:rPr>
              <w:t xml:space="preserve">: 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А – незаконные рекламные конструкции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по отношению к общему количеству на территории, в процентах;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С – общее количество рекламных конструкций на территории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(сумма X, Y и Z);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X – количество рекламных конструкций в схеме, установленных с действующими разрешениями;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Формируются</w:t>
            </w:r>
            <w:r w:rsidRPr="0031239D">
              <w:rPr>
                <w:sz w:val="22"/>
                <w:szCs w:val="22"/>
                <w:lang w:eastAsia="en-US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Ежеквартально</w:t>
            </w:r>
            <w:r w:rsidRPr="0031239D">
              <w:rPr>
                <w:sz w:val="22"/>
                <w:szCs w:val="22"/>
              </w:rPr>
              <w:t xml:space="preserve"> </w:t>
            </w:r>
          </w:p>
        </w:tc>
      </w:tr>
      <w:tr w:rsidR="0031239D" w:rsidRPr="0031239D" w:rsidTr="0031239D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Подпрограмма 3. «Эффективное местное самоуправление Московской области»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sz w:val="22"/>
                <w:szCs w:val="22"/>
              </w:rPr>
            </w:pPr>
            <w:r w:rsidRPr="0031239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1239D">
              <w:rPr>
                <w:color w:val="000000"/>
                <w:sz w:val="22"/>
                <w:szCs w:val="22"/>
                <w:lang w:eastAsia="en-US"/>
              </w:rPr>
              <w:t>Показатель формируется из общего количества проектов граждан, реализованных в рамках практик инициативного бюджетирования, фактически реализованных в указанном периоде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Данные администрации городского округа Зарайск Московской области в течени</w:t>
            </w:r>
            <w:proofErr w:type="gramStart"/>
            <w:r w:rsidRPr="0031239D">
              <w:rPr>
                <w:color w:val="000000"/>
                <w:sz w:val="22"/>
                <w:szCs w:val="22"/>
                <w:lang w:eastAsia="en-US"/>
              </w:rPr>
              <w:t>и</w:t>
            </w:r>
            <w:proofErr w:type="gramEnd"/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указанного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10.04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10.07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10.10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III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20.12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IV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квартал,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10.02 годовой отчет</w:t>
            </w:r>
          </w:p>
        </w:tc>
      </w:tr>
      <w:tr w:rsidR="0031239D" w:rsidRPr="0031239D" w:rsidTr="0031239D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23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4. «Молодежь Подмосковья»</w:t>
            </w:r>
          </w:p>
          <w:p w:rsidR="0031239D" w:rsidRPr="0031239D" w:rsidRDefault="0031239D" w:rsidP="0031239D">
            <w:pPr>
              <w:pStyle w:val="ConsPlusNormal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  <w:lang w:eastAsia="en-US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процент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826832" w:rsidRDefault="00826832">
            <w:pPr>
              <w:rPr>
                <w:color w:val="000000"/>
                <w:sz w:val="22"/>
                <w:szCs w:val="22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твор</m:t>
                    </m:r>
                    <m:ctrl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eastAsia="en-US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*100%</m:t>
                </m:r>
              </m:oMath>
            </m:oMathPara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где: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239D">
              <w:rPr>
                <w:color w:val="000000"/>
                <w:sz w:val="22"/>
                <w:szCs w:val="22"/>
                <w:lang w:eastAsia="en-US"/>
              </w:rPr>
              <w:t>Хтвор</w:t>
            </w:r>
            <w:proofErr w:type="spellEnd"/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– численность молодежи,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1239D">
              <w:rPr>
                <w:color w:val="000000"/>
                <w:sz w:val="22"/>
                <w:szCs w:val="22"/>
                <w:lang w:eastAsia="en-US"/>
              </w:rPr>
              <w:t>задействованной</w:t>
            </w:r>
            <w:proofErr w:type="gramEnd"/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в мероприятиях по вовлечению 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lastRenderedPageBreak/>
              <w:t>в творческую деятельность.</w:t>
            </w:r>
          </w:p>
          <w:p w:rsidR="0031239D" w:rsidRPr="0031239D" w:rsidRDefault="00826832">
            <w:pPr>
              <w:rPr>
                <w:color w:val="000000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общее</m:t>
                  </m:r>
                </m:sub>
              </m:sSub>
            </m:oMath>
            <w:r w:rsidR="0031239D" w:rsidRPr="0031239D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1239D" w:rsidRPr="0031239D">
              <w:rPr>
                <w:color w:val="000000"/>
                <w:sz w:val="22"/>
                <w:szCs w:val="22"/>
                <w:lang w:eastAsia="en-US"/>
              </w:rPr>
              <w:t>– численность молодежи в муниципальном образовании,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color w:val="000000"/>
                <w:sz w:val="22"/>
                <w:szCs w:val="22"/>
                <w:lang w:val="en-US" w:eastAsia="en-US"/>
              </w:rPr>
              <w:t>F</w:t>
            </w:r>
            <w:proofErr w:type="spellStart"/>
            <w:r w:rsidRPr="0031239D">
              <w:rPr>
                <w:i/>
                <w:color w:val="000000"/>
                <w:sz w:val="22"/>
                <w:szCs w:val="22"/>
                <w:lang w:eastAsia="en-US"/>
              </w:rPr>
              <w:t>твор</w:t>
            </w:r>
            <w:proofErr w:type="spellEnd"/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– доля молодежи, задействованной в мероприятиях по вовлечению 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br/>
              <w:t>в творческую деятельность,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  <w:lang w:eastAsia="en-US"/>
              </w:rPr>
              <w:lastRenderedPageBreak/>
              <w:t xml:space="preserve">Формируется на основании данных по количеству участников всех мероприятий городского округа по вовлечению </w:t>
            </w:r>
            <w:r w:rsidRPr="0031239D">
              <w:rPr>
                <w:sz w:val="22"/>
                <w:szCs w:val="22"/>
                <w:lang w:eastAsia="en-US"/>
              </w:rPr>
              <w:lastRenderedPageBreak/>
              <w:t>молодежи в творческую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10.04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10.07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10.10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III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lastRenderedPageBreak/>
              <w:t>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20.12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IV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квартал,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10.02 годовой отчет</w:t>
            </w:r>
          </w:p>
        </w:tc>
      </w:tr>
      <w:tr w:rsidR="0031239D" w:rsidRPr="0031239D" w:rsidTr="0031239D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jc w:val="both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lastRenderedPageBreak/>
              <w:t>Подпрограмма 5. «Развитие добровольчества (</w:t>
            </w:r>
            <w:proofErr w:type="spellStart"/>
            <w:r w:rsidRPr="0031239D">
              <w:rPr>
                <w:sz w:val="22"/>
                <w:szCs w:val="22"/>
              </w:rPr>
              <w:t>волонтерства</w:t>
            </w:r>
            <w:proofErr w:type="spellEnd"/>
            <w:r w:rsidRPr="0031239D">
              <w:rPr>
                <w:sz w:val="22"/>
                <w:szCs w:val="22"/>
              </w:rPr>
              <w:t>) в городском округе Московской области»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Показатель 2.</w:t>
            </w:r>
            <w:r w:rsidRPr="0031239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1239D">
              <w:rPr>
                <w:sz w:val="22"/>
                <w:szCs w:val="22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31239D">
              <w:rPr>
                <w:sz w:val="22"/>
                <w:szCs w:val="22"/>
                <w:lang w:eastAsia="en-US"/>
              </w:rPr>
              <w:t>волонтерства</w:t>
            </w:r>
            <w:proofErr w:type="spellEnd"/>
            <w:r w:rsidRPr="0031239D">
              <w:rPr>
                <w:sz w:val="22"/>
                <w:szCs w:val="22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31239D">
              <w:rPr>
                <w:rFonts w:eastAsia="Arial Unicode MS"/>
                <w:sz w:val="22"/>
                <w:szCs w:val="22"/>
                <w:lang w:eastAsia="en-US"/>
              </w:rPr>
              <w:t xml:space="preserve"> чел.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1239D">
              <w:rPr>
                <w:sz w:val="22"/>
                <w:szCs w:val="22"/>
                <w:lang w:eastAsia="en-US"/>
              </w:rPr>
              <w:t>млн</w:t>
            </w:r>
            <w:proofErr w:type="gramStart"/>
            <w:r w:rsidRPr="0031239D">
              <w:rPr>
                <w:sz w:val="22"/>
                <w:szCs w:val="22"/>
                <w:lang w:eastAsia="en-US"/>
              </w:rPr>
              <w:t>.ч</w:t>
            </w:r>
            <w:proofErr w:type="gramEnd"/>
            <w:r w:rsidRPr="0031239D">
              <w:rPr>
                <w:sz w:val="22"/>
                <w:szCs w:val="22"/>
                <w:lang w:eastAsia="en-US"/>
              </w:rPr>
              <w:t>ел</w:t>
            </w:r>
            <w:proofErr w:type="spellEnd"/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826832" w:rsidRDefault="00826832" w:rsidP="0031239D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вол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где:</w:t>
            </w:r>
          </w:p>
          <w:p w:rsidR="0031239D" w:rsidRPr="0031239D" w:rsidRDefault="00826832">
            <w:pPr>
              <w:rPr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вол</m:t>
                  </m: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ub>
              </m:sSub>
            </m:oMath>
            <w:r w:rsidR="0031239D" w:rsidRPr="0031239D">
              <w:rPr>
                <w:sz w:val="22"/>
                <w:szCs w:val="22"/>
                <w:lang w:eastAsia="en-US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31239D" w:rsidRPr="0031239D" w:rsidRDefault="00826832">
            <w:pPr>
              <w:rPr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31239D" w:rsidRPr="0031239D">
              <w:rPr>
                <w:sz w:val="22"/>
                <w:szCs w:val="22"/>
                <w:lang w:eastAsia="en-US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  <w:lang w:eastAsia="en-US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jc w:val="both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Методика расчета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10.04 – I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10.07 – II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10.10 – III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20.12 – IV квартал,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10.02 годовой отчет.</w:t>
            </w:r>
          </w:p>
        </w:tc>
      </w:tr>
    </w:tbl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spacing w:after="200" w:line="276" w:lineRule="auto"/>
        <w:rPr>
          <w:sz w:val="22"/>
          <w:szCs w:val="22"/>
        </w:rPr>
      </w:pPr>
      <w:r w:rsidRPr="0031239D">
        <w:rPr>
          <w:sz w:val="22"/>
          <w:szCs w:val="22"/>
        </w:rPr>
        <w:br w:type="page"/>
      </w:r>
    </w:p>
    <w:p w:rsid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239D">
        <w:rPr>
          <w:rFonts w:ascii="Times New Roman" w:eastAsia="Times New Roman" w:hAnsi="Times New Roman"/>
          <w:bCs/>
          <w:lang w:eastAsia="ru-RU"/>
        </w:rPr>
        <w:lastRenderedPageBreak/>
        <w:t xml:space="preserve">Значения </w:t>
      </w:r>
      <w:proofErr w:type="gramStart"/>
      <w:r w:rsidRPr="0031239D">
        <w:rPr>
          <w:rFonts w:ascii="Times New Roman" w:eastAsia="Times New Roman" w:hAnsi="Times New Roman"/>
          <w:bCs/>
          <w:lang w:eastAsia="ru-RU"/>
        </w:rPr>
        <w:t>результатов выполнения мероприятий муниципальной программы городского округа</w:t>
      </w:r>
      <w:proofErr w:type="gramEnd"/>
      <w:r w:rsidRPr="0031239D">
        <w:rPr>
          <w:rFonts w:ascii="Times New Roman" w:eastAsia="Times New Roman" w:hAnsi="Times New Roman"/>
          <w:bCs/>
          <w:lang w:eastAsia="ru-RU"/>
        </w:rPr>
        <w:t xml:space="preserve"> Зарайск Московской области «Развитие институтов гражданского общества, повышение эффективности местного</w:t>
      </w:r>
      <w:r>
        <w:rPr>
          <w:rFonts w:ascii="Times New Roman" w:hAnsi="Times New Roman"/>
          <w:bCs/>
        </w:rPr>
        <w:t xml:space="preserve"> самоуправления» на 2023-2027 годы</w:t>
      </w:r>
    </w:p>
    <w:p w:rsidR="0031239D" w:rsidRDefault="0031239D" w:rsidP="0031239D">
      <w:pPr>
        <w:rPr>
          <w:b/>
          <w:sz w:val="22"/>
          <w:szCs w:val="22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1277"/>
        <w:gridCol w:w="1277"/>
        <w:gridCol w:w="2694"/>
        <w:gridCol w:w="2269"/>
        <w:gridCol w:w="6098"/>
      </w:tblGrid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 xml:space="preserve">№ подпрограммы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>
              <w:t xml:space="preserve">№ основного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 xml:space="preserve">№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Наименование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jc w:val="center"/>
              <w:rPr>
                <w:lang w:eastAsia="en-US"/>
              </w:rPr>
            </w:pPr>
            <w:r>
              <w:t>Порядок определения значений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31239D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31239D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31239D">
              <w:rPr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t>Информационный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Штука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M</w:t>
            </w:r>
            <w:r>
              <w:t>=</w:t>
            </w:r>
            <w:r w:rsidRPr="0031239D">
              <w:rPr>
                <w:lang w:val="en-US"/>
              </w:rPr>
              <w:t>X</w:t>
            </w:r>
            <w:r>
              <w:t>+</w:t>
            </w:r>
            <w:r w:rsidRPr="0031239D">
              <w:rPr>
                <w:lang w:val="en-US"/>
              </w:rPr>
              <w:t>Y</w:t>
            </w:r>
            <w:r>
              <w:t>+</w:t>
            </w:r>
            <w:r w:rsidRPr="0031239D">
              <w:rPr>
                <w:lang w:val="en-US"/>
              </w:rPr>
              <w:t>Z</w:t>
            </w:r>
            <w:r>
              <w:t>,</w:t>
            </w:r>
          </w:p>
          <w:p w:rsidR="0031239D" w:rsidRDefault="0031239D" w:rsidP="0031239D">
            <w:pPr>
              <w:ind w:right="-79"/>
            </w:pPr>
            <w:r>
              <w:t>Где:</w:t>
            </w:r>
          </w:p>
          <w:p w:rsidR="0031239D" w:rsidRDefault="0031239D" w:rsidP="0031239D">
            <w:pPr>
              <w:ind w:right="-79"/>
            </w:pPr>
            <w:r>
              <w:t xml:space="preserve"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социальных сетях и </w:t>
            </w:r>
            <w:proofErr w:type="spellStart"/>
            <w:r>
              <w:t>мессенджерах</w:t>
            </w:r>
            <w:proofErr w:type="spellEnd"/>
            <w:r>
              <w:t xml:space="preserve"> в текущем отчетном году;</w:t>
            </w:r>
          </w:p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Y</w:t>
            </w:r>
            <w: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31239D">
              <w:rPr>
                <w:lang w:val="en-US"/>
              </w:rPr>
              <w:t>e</w:t>
            </w:r>
            <w:r>
              <w:t>-</w:t>
            </w:r>
            <w:r w:rsidRPr="0031239D">
              <w:rPr>
                <w:lang w:val="en-US"/>
              </w:rPr>
              <w:t>mail</w:t>
            </w:r>
            <w:r>
              <w:t>-рассылок в текущем отчетном году;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lang w:val="en-US"/>
              </w:rPr>
              <w:t>Z</w:t>
            </w:r>
            <w: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31239D">
              <w:rPr>
                <w:lang w:val="en-US"/>
              </w:rPr>
              <w:t>SMS</w:t>
            </w:r>
            <w:r>
              <w:t>-информирования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t>Информационный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Штука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>
              <w:t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сети Интернет (сайты)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proofErr w:type="spellStart"/>
            <w:r>
              <w:t>Телематериал</w:t>
            </w:r>
            <w:proofErr w:type="spellEnd"/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Минута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lang w:val="en-US"/>
              </w:rPr>
              <w:t>Z</w:t>
            </w:r>
            <w:r>
              <w:t xml:space="preserve"> – количество минут вещания </w:t>
            </w:r>
            <w:proofErr w:type="spellStart"/>
            <w:r>
              <w:t>телематериалов</w:t>
            </w:r>
            <w:proofErr w:type="spellEnd"/>
            <w: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Радиоматериал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Минута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lang w:val="en-US"/>
              </w:rPr>
              <w:t>Z</w:t>
            </w:r>
            <w: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jc w:val="both"/>
            </w:pPr>
            <w:r>
              <w:t>Печатная продукция.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t>Печатный 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Штука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Z</w:t>
            </w:r>
            <w:r>
              <w:t xml:space="preserve"> = О + М + В,</w:t>
            </w:r>
          </w:p>
          <w:p w:rsidR="0031239D" w:rsidRDefault="0031239D" w:rsidP="0031239D">
            <w:pPr>
              <w:ind w:right="-79"/>
            </w:pPr>
            <w:r>
              <w:t>где:</w:t>
            </w:r>
          </w:p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Z</w:t>
            </w:r>
            <w:r>
              <w:t xml:space="preserve"> -количество печатных листов,  изданных и распространенных в текущем отчетном году </w:t>
            </w:r>
          </w:p>
          <w:p w:rsidR="0031239D" w:rsidRDefault="0031239D" w:rsidP="0031239D">
            <w:pPr>
              <w:ind w:right="-79"/>
            </w:pPr>
            <w:r>
              <w:t>О – количество печатных листов,  о деятельности органов местного самоуправления Московской области, вышедших в областных печатных СМИ,</w:t>
            </w:r>
          </w:p>
          <w:p w:rsidR="0031239D" w:rsidRDefault="0031239D" w:rsidP="0031239D">
            <w:pPr>
              <w:ind w:right="-79"/>
            </w:pPr>
            <w:r>
              <w:t>М – количество печатных листов,  о деятельности органов местного самоуправления Московской области, вышедших в муниципальных печатных СМИ,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>
              <w:t>В – количество печатных листов,  с обнародованием НПА  и официальной информацией муниципального образования Московской области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Аналитический отчет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Штука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>
              <w:t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территории  муниципального образования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t>Печатная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Штука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lang w:val="en-US"/>
              </w:rPr>
              <w:t>Z</w:t>
            </w:r>
            <w:r>
              <w:t xml:space="preserve"> - </w:t>
            </w:r>
            <w:proofErr w:type="gramStart"/>
            <w:r>
              <w:t>количество</w:t>
            </w:r>
            <w:proofErr w:type="gramEnd"/>
            <w:r>
              <w:t xml:space="preserve"> печатных листов тематической печатной продукции для муниципального образования, изданной в текущем отчетном году.</w:t>
            </w:r>
          </w:p>
        </w:tc>
      </w:tr>
      <w:tr w:rsidR="0031239D" w:rsidRPr="0031239D" w:rsidTr="0031239D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t>Рекламная 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jc w:val="both"/>
              <w:rPr>
                <w:lang w:eastAsia="en-US"/>
              </w:rPr>
            </w:pPr>
            <w:r>
              <w:t>X – количество демонтированных незаконных рекламных конструкций на территории муниципального образования Московской области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t>Мероприятие, которому обеспечено праздничное/тематичес</w:t>
            </w:r>
            <w:r>
              <w:lastRenderedPageBreak/>
              <w:t>кое оформление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lastRenderedPageBreak/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jc w:val="both"/>
              <w:rPr>
                <w:lang w:eastAsia="en-US"/>
              </w:rPr>
            </w:pPr>
            <w:r>
              <w:t xml:space="preserve">X – количество мероприятий, которым обеспечено праздничное/тематическое оформление территории муниципального образования Московской области в </w:t>
            </w:r>
            <w:r>
              <w:lastRenderedPageBreak/>
              <w:t>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Рекламно-информационная кампания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Z</w:t>
            </w:r>
            <w:r>
              <w:t xml:space="preserve"> = ∑</w:t>
            </w:r>
            <w:proofErr w:type="spellStart"/>
            <w:r>
              <w:t>Xкв</w:t>
            </w:r>
            <w:proofErr w:type="spellEnd"/>
            <w:r>
              <w:t>,</w:t>
            </w:r>
          </w:p>
          <w:p w:rsidR="0031239D" w:rsidRDefault="0031239D" w:rsidP="0031239D">
            <w:pPr>
              <w:ind w:right="-79"/>
            </w:pPr>
            <w:r>
              <w:t>где:</w:t>
            </w:r>
          </w:p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Z</w:t>
            </w:r>
            <w: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proofErr w:type="spellStart"/>
            <w:proofErr w:type="gramStart"/>
            <w:r>
              <w:t>X</w:t>
            </w:r>
            <w:proofErr w:type="gramEnd"/>
            <w:r>
              <w:t>кв</w:t>
            </w:r>
            <w:proofErr w:type="spellEnd"/>
            <w:r>
              <w:t xml:space="preserve">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>
            <w:pPr>
              <w:rPr>
                <w:szCs w:val="18"/>
              </w:rPr>
            </w:pPr>
            <w:r w:rsidRPr="0031239D">
              <w:rPr>
                <w:szCs w:val="18"/>
              </w:rPr>
              <w:t>Проекты,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 w:rsidRPr="0031239D">
              <w:rPr>
                <w:szCs w:val="18"/>
              </w:rPr>
              <w:t>реализованные на основании заявок жителей Московской области в рамках применения практик инициативного бюджетирования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t>Штука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Cs w:val="18"/>
                <w:lang w:eastAsia="en-US"/>
              </w:rPr>
            </w:pPr>
            <w:r w:rsidRPr="0031239D">
              <w:rPr>
                <w:szCs w:val="18"/>
                <w:lang w:val="en-US"/>
              </w:rPr>
              <w:t>N</w:t>
            </w:r>
            <w:r w:rsidRPr="0031239D">
              <w:rPr>
                <w:szCs w:val="18"/>
              </w:rPr>
              <w:t>п - общее количество проектов, реализованных на основании заявок жителей Московской области в рамках применения практик инициативного бюджетирования в текущем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lang w:val="en-US"/>
              </w:rPr>
              <w:t>N</w:t>
            </w:r>
            <w: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Муниципальное мероприятие по  обучению, переобучению, повышению квалификации и обмену опытом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ind w:right="-79"/>
            </w:pPr>
            <w:proofErr w:type="spellStart"/>
            <w:proofErr w:type="gramStart"/>
            <w:r>
              <w:t>N</w:t>
            </w:r>
            <w:proofErr w:type="gramEnd"/>
            <w:r>
              <w:t>о</w:t>
            </w:r>
            <w:proofErr w:type="spellEnd"/>
            <w:r>
              <w:t>=</w:t>
            </w:r>
            <w:proofErr w:type="spellStart"/>
            <w:r>
              <w:t>Nу+Nоп</w:t>
            </w:r>
            <w:proofErr w:type="spellEnd"/>
            <w:r>
              <w:t>,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>
              <w:t>где:</w:t>
            </w:r>
            <w:r>
              <w:br/>
            </w:r>
            <w:proofErr w:type="spellStart"/>
            <w:proofErr w:type="gramStart"/>
            <w:r>
              <w:t>N</w:t>
            </w:r>
            <w:proofErr w:type="gramEnd"/>
            <w:r>
              <w:t>о</w:t>
            </w:r>
            <w:proofErr w:type="spellEnd"/>
            <w:r>
              <w:t xml:space="preserve"> – общее количество муниципальных мероприятий, по обучению, переобучению, повышению квалификации и обмену опытом специалистов в текущем отчетном году;</w:t>
            </w:r>
            <w:r>
              <w:br/>
            </w:r>
            <w:proofErr w:type="spellStart"/>
            <w:r>
              <w:t>Nу</w:t>
            </w:r>
            <w:proofErr w:type="spellEnd"/>
            <w:r>
              <w:t xml:space="preserve"> – количество муниципальных мероприятий по обучению, переобучению, повышению квалификации;</w:t>
            </w:r>
            <w:r>
              <w:br/>
            </w:r>
            <w:proofErr w:type="spellStart"/>
            <w:r>
              <w:t>Nоп</w:t>
            </w:r>
            <w:proofErr w:type="spellEnd"/>
            <w:r>
              <w:t xml:space="preserve"> – количество муниципальных мероприятий по обмену опытом специалистов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Normal0"/>
              <w:rPr>
                <w:rFonts w:ascii="Times New Roman" w:hAnsi="Times New Roman" w:cs="Times New Roman"/>
                <w:lang w:eastAsia="en-US"/>
              </w:rPr>
            </w:pPr>
            <w:r w:rsidRPr="0031239D">
              <w:rPr>
                <w:rFonts w:ascii="Times New Roman" w:hAnsi="Times New Roman" w:cs="Times New Roman"/>
                <w:lang w:eastAsia="en-US"/>
              </w:rPr>
              <w:t xml:space="preserve">Муниципальное мероприятие по обеспечению занятости </w:t>
            </w:r>
            <w:r w:rsidRPr="0031239D">
              <w:rPr>
                <w:rFonts w:ascii="Times New Roman" w:hAnsi="Times New Roman" w:cs="Times New Roman"/>
                <w:lang w:eastAsia="en-US"/>
              </w:rPr>
              <w:lastRenderedPageBreak/>
              <w:t>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lastRenderedPageBreak/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1239D">
              <w:rPr>
                <w:rFonts w:ascii="Times New Roman" w:hAnsi="Times New Roman" w:cs="Times New Roman"/>
                <w:lang w:val="en-US" w:eastAsia="en-US"/>
              </w:rPr>
              <w:t>N</w:t>
            </w:r>
            <w:r w:rsidRPr="0031239D">
              <w:rPr>
                <w:rFonts w:ascii="Times New Roman" w:hAnsi="Times New Roman" w:cs="Times New Roman"/>
                <w:lang w:eastAsia="en-US"/>
              </w:rPr>
              <w:t>з – общее количество муниципальных мероприятий по обеспечению занятости несовершеннолетних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>
              <w:t>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Муниципальное мероприятие, направленное на популяризацию добровольчества (</w:t>
            </w:r>
            <w:proofErr w:type="spellStart"/>
            <w:r>
              <w:t>волонтерства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ind w:right="-79"/>
              <w:rPr>
                <w:szCs w:val="20"/>
              </w:rPr>
            </w:pPr>
            <w:r w:rsidRPr="0031239D">
              <w:rPr>
                <w:szCs w:val="20"/>
                <w:lang w:val="en-US"/>
              </w:rPr>
              <w:t>N</w:t>
            </w:r>
            <w:proofErr w:type="spellStart"/>
            <w:r w:rsidRPr="0031239D">
              <w:rPr>
                <w:sz w:val="18"/>
                <w:szCs w:val="18"/>
              </w:rPr>
              <w:t>пд</w:t>
            </w:r>
            <w:proofErr w:type="spellEnd"/>
            <w:r w:rsidRPr="0031239D">
              <w:rPr>
                <w:szCs w:val="20"/>
              </w:rPr>
              <w:t xml:space="preserve"> =</w:t>
            </w:r>
            <w:r w:rsidRPr="0031239D">
              <w:rPr>
                <w:szCs w:val="20"/>
                <w:lang w:val="en-US"/>
              </w:rPr>
              <w:t>N</w:t>
            </w:r>
            <w:r w:rsidRPr="0031239D">
              <w:rPr>
                <w:sz w:val="18"/>
                <w:szCs w:val="18"/>
              </w:rPr>
              <w:t>д</w:t>
            </w:r>
            <w:r w:rsidRPr="0031239D">
              <w:rPr>
                <w:szCs w:val="20"/>
              </w:rPr>
              <w:t xml:space="preserve">+ </w:t>
            </w:r>
            <w:r w:rsidRPr="0031239D">
              <w:rPr>
                <w:szCs w:val="20"/>
                <w:lang w:val="en-US"/>
              </w:rPr>
              <w:t>N</w:t>
            </w:r>
            <w:r w:rsidRPr="0031239D">
              <w:rPr>
                <w:sz w:val="18"/>
                <w:szCs w:val="18"/>
              </w:rPr>
              <w:t>с</w:t>
            </w:r>
            <w:r w:rsidRPr="0031239D">
              <w:rPr>
                <w:szCs w:val="20"/>
              </w:rPr>
              <w:t>,</w:t>
            </w:r>
          </w:p>
          <w:p w:rsidR="0031239D" w:rsidRPr="0031239D" w:rsidRDefault="0031239D" w:rsidP="0031239D">
            <w:pPr>
              <w:ind w:right="-79"/>
              <w:rPr>
                <w:szCs w:val="20"/>
              </w:rPr>
            </w:pPr>
            <w:r w:rsidRPr="0031239D">
              <w:rPr>
                <w:szCs w:val="20"/>
              </w:rPr>
              <w:t>где:</w:t>
            </w:r>
          </w:p>
          <w:p w:rsidR="0031239D" w:rsidRPr="0031239D" w:rsidRDefault="0031239D" w:rsidP="0031239D">
            <w:pPr>
              <w:ind w:right="-79"/>
              <w:rPr>
                <w:szCs w:val="20"/>
              </w:rPr>
            </w:pPr>
            <w:r w:rsidRPr="0031239D">
              <w:rPr>
                <w:lang w:val="en-US"/>
              </w:rPr>
              <w:t>N</w:t>
            </w:r>
            <w:r w:rsidRPr="0031239D">
              <w:rPr>
                <w:szCs w:val="20"/>
              </w:rPr>
              <w:t xml:space="preserve"> – общее количество муниципальных мероприятий (акций) </w:t>
            </w:r>
            <w:r>
              <w:t>в текущем отчетном году;</w:t>
            </w:r>
          </w:p>
          <w:p w:rsidR="0031239D" w:rsidRPr="0031239D" w:rsidRDefault="0031239D" w:rsidP="0031239D">
            <w:pPr>
              <w:ind w:right="-79"/>
              <w:rPr>
                <w:szCs w:val="20"/>
              </w:rPr>
            </w:pPr>
            <w:r w:rsidRPr="0031239D">
              <w:rPr>
                <w:szCs w:val="20"/>
                <w:lang w:val="en-US"/>
              </w:rPr>
              <w:t>N</w:t>
            </w:r>
            <w:r w:rsidRPr="0031239D">
              <w:rPr>
                <w:sz w:val="18"/>
                <w:szCs w:val="18"/>
              </w:rPr>
              <w:t>д</w:t>
            </w:r>
            <w:r>
              <w:t xml:space="preserve"> – </w:t>
            </w:r>
            <w:r w:rsidRPr="0031239D">
              <w:rPr>
                <w:szCs w:val="20"/>
              </w:rPr>
              <w:t xml:space="preserve">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szCs w:val="20"/>
                <w:lang w:val="en-US"/>
              </w:rPr>
              <w:t>N</w:t>
            </w:r>
            <w:r w:rsidRPr="0031239D">
              <w:rPr>
                <w:sz w:val="18"/>
                <w:szCs w:val="18"/>
              </w:rPr>
              <w:t>с</w:t>
            </w:r>
            <w:r>
              <w:t xml:space="preserve"> – </w:t>
            </w:r>
            <w:r w:rsidRPr="0031239D">
              <w:rPr>
                <w:szCs w:val="20"/>
              </w:rPr>
              <w:t>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:rsidR="0031239D" w:rsidRDefault="0031239D" w:rsidP="0031239D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</w:p>
    <w:p w:rsidR="0031239D" w:rsidRDefault="0031239D" w:rsidP="0031239D">
      <w:pPr>
        <w:rPr>
          <w:sz w:val="22"/>
          <w:szCs w:val="22"/>
          <w:highlight w:val="yellow"/>
        </w:rPr>
        <w:sectPr w:rsidR="0031239D">
          <w:pgSz w:w="16838" w:h="11906" w:orient="landscape"/>
          <w:pgMar w:top="851" w:right="567" w:bottom="709" w:left="992" w:header="709" w:footer="709" w:gutter="0"/>
          <w:cols w:space="720"/>
        </w:sectPr>
      </w:pPr>
    </w:p>
    <w:p w:rsidR="0031239D" w:rsidRP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31239D">
        <w:rPr>
          <w:rFonts w:ascii="Times New Roman" w:eastAsia="Times New Roman" w:hAnsi="Times New Roman"/>
          <w:lang w:eastAsia="ru-RU"/>
        </w:rPr>
        <w:lastRenderedPageBreak/>
        <w:t>Показатели реализации муниципальной программы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</w:t>
      </w:r>
    </w:p>
    <w:p w:rsidR="0031239D" w:rsidRPr="0031239D" w:rsidRDefault="0031239D" w:rsidP="0031239D">
      <w:pPr>
        <w:jc w:val="center"/>
        <w:rPr>
          <w:bCs/>
          <w:sz w:val="22"/>
          <w:szCs w:val="22"/>
        </w:rPr>
      </w:pPr>
    </w:p>
    <w:tbl>
      <w:tblPr>
        <w:tblW w:w="15645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496"/>
        <w:gridCol w:w="2551"/>
        <w:gridCol w:w="1276"/>
        <w:gridCol w:w="993"/>
        <w:gridCol w:w="993"/>
        <w:gridCol w:w="992"/>
        <w:gridCol w:w="992"/>
        <w:gridCol w:w="992"/>
        <w:gridCol w:w="993"/>
        <w:gridCol w:w="1275"/>
        <w:gridCol w:w="72"/>
        <w:gridCol w:w="1310"/>
      </w:tblGrid>
      <w:tr w:rsidR="0031239D" w:rsidRPr="0031239D" w:rsidTr="0031239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667"/>
            <w:bookmarkEnd w:id="0"/>
            <w:r w:rsidRPr="0031239D">
              <w:rPr>
                <w:sz w:val="22"/>
                <w:szCs w:val="22"/>
              </w:rPr>
              <w:t xml:space="preserve">№ </w:t>
            </w:r>
            <w:proofErr w:type="gramStart"/>
            <w:r w:rsidRPr="0031239D">
              <w:rPr>
                <w:sz w:val="22"/>
                <w:szCs w:val="22"/>
              </w:rPr>
              <w:t>п</w:t>
            </w:r>
            <w:proofErr w:type="gramEnd"/>
            <w:r w:rsidRPr="0031239D">
              <w:rPr>
                <w:sz w:val="22"/>
                <w:szCs w:val="22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Единица измерения</w:t>
            </w:r>
          </w:p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(по ОКЕИ)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1239D">
              <w:rPr>
                <w:sz w:val="22"/>
                <w:szCs w:val="22"/>
              </w:rPr>
              <w:t>Ответственный</w:t>
            </w:r>
            <w:proofErr w:type="gramEnd"/>
            <w:r w:rsidRPr="0031239D">
              <w:rPr>
                <w:sz w:val="22"/>
                <w:szCs w:val="22"/>
              </w:rPr>
              <w:t xml:space="preserve">  за достижение </w:t>
            </w:r>
          </w:p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показателя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Номер подпрограммы, мероприятий, оказывающих влияние на достижение показателя</w:t>
            </w:r>
          </w:p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(Y.ХХ.ZZ)</w:t>
            </w:r>
          </w:p>
        </w:tc>
      </w:tr>
      <w:tr w:rsidR="0031239D" w:rsidRPr="0031239D" w:rsidTr="0031239D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2023 </w:t>
            </w:r>
          </w:p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2024 </w:t>
            </w:r>
          </w:p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2025 </w:t>
            </w:r>
          </w:p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2026 </w:t>
            </w:r>
          </w:p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2027 </w:t>
            </w:r>
          </w:p>
          <w:p w:rsidR="0031239D" w:rsidRPr="0031239D" w:rsidRDefault="003123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год</w:t>
            </w: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</w:tr>
      <w:tr w:rsidR="0031239D" w:rsidRPr="0031239D" w:rsidTr="0031239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12</w:t>
            </w:r>
          </w:p>
        </w:tc>
      </w:tr>
      <w:tr w:rsidR="0031239D" w:rsidRPr="0031239D" w:rsidTr="0031239D">
        <w:trPr>
          <w:trHeight w:val="474"/>
          <w:jc w:val="center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 xml:space="preserve">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</w:t>
            </w:r>
            <w:proofErr w:type="spellStart"/>
            <w:r w:rsidRPr="0031239D">
              <w:rPr>
                <w:sz w:val="22"/>
                <w:szCs w:val="22"/>
              </w:rPr>
              <w:t>медиасреды</w:t>
            </w:r>
            <w:proofErr w:type="spellEnd"/>
          </w:p>
        </w:tc>
      </w:tr>
      <w:tr w:rsidR="0031239D" w:rsidRPr="0031239D" w:rsidTr="0031239D">
        <w:trPr>
          <w:trHeight w:val="9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163,71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163,71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Служба по взаимодействию со СМИ</w:t>
            </w:r>
            <w:r w:rsidRPr="0031239D">
              <w:rPr>
                <w:color w:val="000000"/>
                <w:sz w:val="22"/>
                <w:szCs w:val="22"/>
              </w:rPr>
              <w:t xml:space="preserve"> администрация городского округа Зарайск Московской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1.01.01</w:t>
            </w:r>
          </w:p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1.01.02</w:t>
            </w:r>
          </w:p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1.01.03</w:t>
            </w:r>
          </w:p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1.01.04</w:t>
            </w:r>
          </w:p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1.01.05</w:t>
            </w:r>
          </w:p>
        </w:tc>
      </w:tr>
      <w:tr w:rsidR="0031239D" w:rsidRPr="0031239D" w:rsidTr="0031239D">
        <w:trPr>
          <w:trHeight w:val="3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spacing w:line="276" w:lineRule="auto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Приоритетный показатель</w:t>
            </w:r>
          </w:p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r w:rsidRPr="0031239D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Служба по взаимодействию со СМИ а</w:t>
            </w:r>
            <w:r w:rsidRPr="0031239D">
              <w:rPr>
                <w:color w:val="000000"/>
                <w:sz w:val="22"/>
                <w:szCs w:val="22"/>
              </w:rPr>
              <w:t>дминистрация городского округа Зарайск Московской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1.07.01</w:t>
            </w:r>
          </w:p>
        </w:tc>
      </w:tr>
      <w:tr w:rsidR="0031239D" w:rsidRPr="0031239D" w:rsidTr="0031239D">
        <w:trPr>
          <w:trHeight w:val="297"/>
          <w:jc w:val="center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br w:type="page"/>
            </w:r>
            <w:r w:rsidRPr="0031239D">
              <w:rPr>
                <w:sz w:val="22"/>
                <w:szCs w:val="22"/>
              </w:rPr>
              <w:t xml:space="preserve">Повышение уровня удовлетворенности населения деятельностью органов местного самоуправления городского округа </w:t>
            </w:r>
            <w:r>
              <w:rPr>
                <w:color w:val="000000"/>
                <w:sz w:val="22"/>
                <w:szCs w:val="22"/>
              </w:rPr>
              <w:t>Зарайск</w:t>
            </w:r>
            <w:r w:rsidRPr="0031239D">
              <w:rPr>
                <w:sz w:val="22"/>
                <w:szCs w:val="22"/>
              </w:rPr>
              <w:t xml:space="preserve"> Московской области</w:t>
            </w:r>
          </w:p>
        </w:tc>
      </w:tr>
      <w:tr w:rsidR="0031239D" w:rsidRPr="0031239D" w:rsidTr="0031239D">
        <w:trPr>
          <w:trHeight w:val="10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единица</w:t>
            </w:r>
          </w:p>
          <w:p w:rsidR="0031239D" w:rsidRDefault="003123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123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123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123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123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123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3.02.01</w:t>
            </w:r>
          </w:p>
        </w:tc>
      </w:tr>
      <w:tr w:rsidR="0031239D" w:rsidRPr="0031239D" w:rsidTr="0031239D">
        <w:trPr>
          <w:jc w:val="center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31239D" w:rsidRPr="0031239D" w:rsidTr="0031239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Доля молодежи, задействованной в мероприятиях по </w:t>
            </w:r>
            <w:bookmarkStart w:id="1" w:name="_GoBack"/>
            <w:bookmarkEnd w:id="1"/>
            <w:r>
              <w:rPr>
                <w:rFonts w:eastAsia="Calibri"/>
                <w:sz w:val="22"/>
                <w:szCs w:val="22"/>
              </w:rPr>
              <w:t xml:space="preserve">вовлечению в </w:t>
            </w:r>
            <w:r>
              <w:rPr>
                <w:rFonts w:eastAsia="Calibri"/>
                <w:sz w:val="22"/>
                <w:szCs w:val="22"/>
              </w:rPr>
              <w:lastRenderedPageBreak/>
              <w:t>творческую деятельность,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Приоритетный показатель</w:t>
            </w:r>
          </w:p>
          <w:p w:rsidR="0031239D" w:rsidRDefault="003123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  <w:p w:rsidR="0031239D" w:rsidRDefault="003123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 xml:space="preserve">Комитет по культуре, физической культуре, </w:t>
            </w:r>
            <w:r w:rsidRPr="0031239D">
              <w:rPr>
                <w:color w:val="000000"/>
                <w:sz w:val="22"/>
                <w:szCs w:val="22"/>
              </w:rPr>
              <w:lastRenderedPageBreak/>
              <w:t>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lastRenderedPageBreak/>
              <w:t>4.02.01</w:t>
            </w:r>
          </w:p>
        </w:tc>
      </w:tr>
      <w:tr w:rsidR="0031239D" w:rsidRPr="0031239D" w:rsidTr="0031239D">
        <w:trPr>
          <w:jc w:val="center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lastRenderedPageBreak/>
              <w:t>Развитие и распространение добровольческой (волонтерской) деятельности в Московской области</w:t>
            </w:r>
          </w:p>
        </w:tc>
      </w:tr>
      <w:tr w:rsidR="0031239D" w:rsidRPr="0031239D" w:rsidTr="0031239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31239D">
              <w:rPr>
                <w:sz w:val="22"/>
                <w:szCs w:val="22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31239D">
              <w:rPr>
                <w:sz w:val="22"/>
                <w:szCs w:val="22"/>
              </w:rPr>
              <w:t>волонтерства</w:t>
            </w:r>
            <w:proofErr w:type="spellEnd"/>
            <w:r w:rsidRPr="0031239D">
              <w:rPr>
                <w:sz w:val="22"/>
                <w:szCs w:val="22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Приоритетный показатель, соглашение с ФОИВ (региональный 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tabs>
                <w:tab w:val="center" w:pos="459"/>
              </w:tabs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млн. чел.</w:t>
            </w:r>
          </w:p>
          <w:p w:rsidR="0031239D" w:rsidRDefault="0031239D">
            <w:pPr>
              <w:tabs>
                <w:tab w:val="center" w:pos="459"/>
              </w:tabs>
              <w:autoSpaceDN w:val="0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rFonts w:eastAsia="Arial Unicode MS"/>
                <w:color w:val="000000"/>
                <w:sz w:val="22"/>
                <w:szCs w:val="22"/>
              </w:rPr>
              <w:t>0,005755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rFonts w:eastAsia="Arial Unicode MS"/>
                <w:color w:val="000000"/>
                <w:sz w:val="22"/>
                <w:szCs w:val="22"/>
              </w:rPr>
              <w:t>0,005792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rFonts w:eastAsia="Arial Unicode MS"/>
                <w:color w:val="000000"/>
                <w:sz w:val="22"/>
                <w:szCs w:val="22"/>
              </w:rPr>
              <w:t>0,005829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0,005866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0,005903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5.01.01</w:t>
            </w:r>
          </w:p>
        </w:tc>
      </w:tr>
    </w:tbl>
    <w:p w:rsidR="0031239D" w:rsidRPr="0031239D" w:rsidRDefault="0031239D" w:rsidP="0031239D">
      <w:pPr>
        <w:pStyle w:val="ConsPlusNormal0"/>
        <w:rPr>
          <w:rFonts w:ascii="Times New Roman" w:hAnsi="Times New Roman" w:cs="Times New Roman"/>
          <w:sz w:val="22"/>
          <w:szCs w:val="22"/>
        </w:rPr>
      </w:pPr>
      <w:bookmarkStart w:id="2" w:name="P760"/>
      <w:bookmarkEnd w:id="2"/>
    </w:p>
    <w:p w:rsidR="0031239D" w:rsidRPr="0031239D" w:rsidRDefault="0031239D" w:rsidP="0031239D">
      <w:pPr>
        <w:pStyle w:val="ConsPlusNormal0"/>
        <w:rPr>
          <w:rFonts w:ascii="Times New Roman" w:hAnsi="Times New Roman" w:cs="Times New Roman"/>
          <w:szCs w:val="22"/>
        </w:rPr>
      </w:pPr>
    </w:p>
    <w:p w:rsidR="0031239D" w:rsidRPr="0031239D" w:rsidRDefault="0031239D" w:rsidP="0031239D">
      <w:pPr>
        <w:spacing w:after="200" w:line="276" w:lineRule="auto"/>
        <w:rPr>
          <w:sz w:val="22"/>
          <w:szCs w:val="22"/>
        </w:rPr>
      </w:pPr>
      <w:r w:rsidRPr="0031239D">
        <w:rPr>
          <w:szCs w:val="22"/>
        </w:rPr>
        <w:br w:type="page"/>
      </w:r>
    </w:p>
    <w:p w:rsidR="0031239D" w:rsidRDefault="0031239D" w:rsidP="0031239D">
      <w:pPr>
        <w:pStyle w:val="ConsPlusNormal0"/>
        <w:widowControl w:val="0"/>
        <w:numPr>
          <w:ilvl w:val="0"/>
          <w:numId w:val="11"/>
        </w:numPr>
        <w:adjustRightInd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Перечень мероприятий подпрограммы 1. </w:t>
      </w:r>
      <w:r w:rsidRPr="0031239D">
        <w:rPr>
          <w:rFonts w:ascii="Times New Roman" w:hAnsi="Times New Roman" w:cs="Times New Roman"/>
          <w:szCs w:val="22"/>
        </w:rPr>
        <w:t xml:space="preserve">«Развитие </w:t>
      </w:r>
      <w:proofErr w:type="gramStart"/>
      <w:r w:rsidRPr="0031239D">
        <w:rPr>
          <w:rFonts w:ascii="Times New Roman" w:hAnsi="Times New Roman" w:cs="Times New Roman"/>
          <w:szCs w:val="22"/>
        </w:rPr>
        <w:t>системы информирования населения городского округа Московской области</w:t>
      </w:r>
      <w:proofErr w:type="gramEnd"/>
      <w:r w:rsidRPr="0031239D">
        <w:rPr>
          <w:rFonts w:ascii="Times New Roman" w:hAnsi="Times New Roman" w:cs="Times New Roman"/>
          <w:szCs w:val="22"/>
        </w:rPr>
        <w:t xml:space="preserve"> о деятельности органов местного самоуправления Московской области, создание доступной современной </w:t>
      </w:r>
      <w:proofErr w:type="spellStart"/>
      <w:r w:rsidRPr="0031239D">
        <w:rPr>
          <w:rFonts w:ascii="Times New Roman" w:hAnsi="Times New Roman" w:cs="Times New Roman"/>
          <w:szCs w:val="22"/>
        </w:rPr>
        <w:t>медиасреды</w:t>
      </w:r>
      <w:proofErr w:type="spellEnd"/>
      <w:r w:rsidRPr="0031239D">
        <w:rPr>
          <w:rFonts w:ascii="Times New Roman" w:hAnsi="Times New Roman" w:cs="Times New Roman"/>
          <w:szCs w:val="22"/>
        </w:rPr>
        <w:t>»</w:t>
      </w: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tbl>
      <w:tblPr>
        <w:tblW w:w="157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1841"/>
        <w:gridCol w:w="709"/>
        <w:gridCol w:w="992"/>
        <w:gridCol w:w="992"/>
        <w:gridCol w:w="993"/>
        <w:gridCol w:w="850"/>
        <w:gridCol w:w="142"/>
        <w:gridCol w:w="992"/>
        <w:gridCol w:w="992"/>
        <w:gridCol w:w="284"/>
        <w:gridCol w:w="1133"/>
        <w:gridCol w:w="992"/>
        <w:gridCol w:w="1133"/>
        <w:gridCol w:w="1133"/>
        <w:gridCol w:w="992"/>
        <w:gridCol w:w="1133"/>
      </w:tblGrid>
      <w:tr w:rsidR="0031239D" w:rsidRPr="0031239D" w:rsidTr="003123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 выполнение мероприятия подпрограммы</w:t>
            </w: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31239D" w:rsidRPr="0031239D" w:rsidTr="003123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12350,00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12350,00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2350,00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Мероприятие 01.01 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мессенджеров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-рассылок,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SMS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96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23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Информационный </w:t>
            </w:r>
            <w:r>
              <w:rPr>
                <w:sz w:val="18"/>
                <w:szCs w:val="18"/>
              </w:rPr>
              <w:lastRenderedPageBreak/>
              <w:t>материал, штука.</w:t>
            </w:r>
          </w:p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239D"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239D"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239D"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01.02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1314,00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1314,00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17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материал, штука.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01.03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Информирование населения об основных событиях социально-экономического развития,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8408,00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Служба по взаимодействию со СМИ администрации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Зарайск Московской области</w:t>
            </w:r>
          </w:p>
        </w:tc>
      </w:tr>
      <w:tr w:rsidR="0031239D" w:rsidRPr="0031239D" w:rsidTr="0031239D">
        <w:trPr>
          <w:trHeight w:val="11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89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8408,00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2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Телематериал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минута.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4784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01.04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790,00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790,00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Радиоматериал, минута.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2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01.05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Информирование населения об основных событиях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1838,00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Служба по взаимодействию со СМИ администрац</w:t>
            </w:r>
            <w:r>
              <w:rPr>
                <w:sz w:val="18"/>
                <w:szCs w:val="18"/>
              </w:rPr>
              <w:lastRenderedPageBreak/>
              <w:t>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1838,00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Печатная продукция.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Печатный лист, штука.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28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0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01.06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Организация мониторинга СМИ,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блогосферы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6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Аналитический отчет, штука.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16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0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01.07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Служба по взаимодействию со СМИ администрации городского округа Зарайск Московской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Печатная продукция, штука.</w:t>
            </w:r>
          </w:p>
          <w:p w:rsidR="0031239D" w:rsidRDefault="0031239D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24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07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0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07.01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Приведение в соответствие количества и фактического расположения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архитектуры и градостроительства</w:t>
            </w:r>
            <w:r>
              <w:t xml:space="preserve"> </w:t>
            </w:r>
            <w:r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lastRenderedPageBreak/>
              <w:t>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9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95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Рекламная конструкция, единица.</w:t>
            </w:r>
          </w:p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Мероприятие 07.02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архитектуры и градостроительства</w:t>
            </w:r>
            <w:r>
              <w:t xml:space="preserve"> </w:t>
            </w:r>
            <w:r>
              <w:rPr>
                <w:sz w:val="18"/>
                <w:szCs w:val="18"/>
              </w:rPr>
              <w:t>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7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Мероприятие, которому обеспечено праздничное/тематическое оформление, единица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35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07.03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взаимодействию со СМИ</w:t>
            </w:r>
          </w:p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архитектуры и градостроительства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Рекламно-информационная кампания, единица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26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по подпрограмме 1 «Развитие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системы информирования населения городского округа Московской области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 деятельности органов местного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самоуправления Московской области, создание доступной современной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медиасреды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13100,00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1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13100,00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  <w:lang w:eastAsia="en-US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rPr>
          <w:rFonts w:eastAsia="Calibri"/>
          <w:sz w:val="22"/>
          <w:szCs w:val="22"/>
        </w:rPr>
      </w:pPr>
    </w:p>
    <w:p w:rsidR="0031239D" w:rsidRPr="0031239D" w:rsidRDefault="0031239D" w:rsidP="0031239D">
      <w:pPr>
        <w:rPr>
          <w:b/>
          <w:bCs/>
        </w:rPr>
        <w:sectPr w:rsidR="0031239D" w:rsidRPr="0031239D">
          <w:pgSz w:w="16838" w:h="11906" w:orient="landscape"/>
          <w:pgMar w:top="709" w:right="539" w:bottom="709" w:left="992" w:header="709" w:footer="709" w:gutter="0"/>
          <w:cols w:space="720"/>
        </w:sectPr>
      </w:pPr>
    </w:p>
    <w:p w:rsidR="0031239D" w:rsidRPr="0031239D" w:rsidRDefault="0031239D" w:rsidP="0031239D">
      <w:pPr>
        <w:pStyle w:val="ConsPlusNormal0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Перечень мероприятий подпрограммы </w:t>
      </w:r>
      <w:r w:rsidRPr="0031239D">
        <w:rPr>
          <w:rFonts w:ascii="Times New Roman" w:hAnsi="Times New Roman" w:cs="Times New Roman"/>
          <w:szCs w:val="22"/>
        </w:rPr>
        <w:t>3. «Эффективное местное самоуправление»</w:t>
      </w:r>
    </w:p>
    <w:p w:rsidR="0031239D" w:rsidRPr="0031239D" w:rsidRDefault="0031239D" w:rsidP="0031239D">
      <w:pPr>
        <w:pStyle w:val="ConsPlusNormal0"/>
        <w:ind w:left="1080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992"/>
        <w:gridCol w:w="993"/>
        <w:gridCol w:w="1134"/>
        <w:gridCol w:w="850"/>
        <w:gridCol w:w="992"/>
        <w:gridCol w:w="850"/>
        <w:gridCol w:w="851"/>
        <w:gridCol w:w="1134"/>
        <w:gridCol w:w="1134"/>
        <w:gridCol w:w="1134"/>
        <w:gridCol w:w="992"/>
        <w:gridCol w:w="1418"/>
      </w:tblGrid>
      <w:tr w:rsidR="0031239D" w:rsidRPr="0031239D" w:rsidTr="0031239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 выполнение мероприятия подпрограммы</w:t>
            </w:r>
          </w:p>
        </w:tc>
      </w:tr>
      <w:tr w:rsidR="0031239D" w:rsidRPr="0031239D" w:rsidTr="003123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31239D" w:rsidRPr="0031239D" w:rsidTr="0031239D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02.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бюджетирования.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eastAsia="en-US"/>
              </w:rPr>
              <w:t>Х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территориях муниципальных образований проектов граждан, сформированных в рамках практик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бюджетирования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9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2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Проекты,</w:t>
            </w:r>
          </w:p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 xml:space="preserve">реализованные на основании заявок жителей городского округа Зарайск Московской области в рамках применения практик инициативного бюджетирования, </w:t>
            </w:r>
            <w:r>
              <w:rPr>
                <w:sz w:val="18"/>
                <w:szCs w:val="18"/>
              </w:rPr>
              <w:lastRenderedPageBreak/>
              <w:t>штука.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0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Итого по подпрограмме 3</w:t>
            </w:r>
            <w:r>
              <w:rPr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Эффективное местное самоуправление»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1239D" w:rsidRDefault="0031239D" w:rsidP="0031239D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Pr="0031239D" w:rsidRDefault="0031239D" w:rsidP="0031239D">
      <w:pPr>
        <w:spacing w:after="200" w:line="276" w:lineRule="auto"/>
        <w:rPr>
          <w:sz w:val="16"/>
          <w:szCs w:val="22"/>
        </w:rPr>
      </w:pPr>
      <w:r w:rsidRPr="0031239D">
        <w:rPr>
          <w:sz w:val="16"/>
          <w:szCs w:val="22"/>
        </w:rPr>
        <w:br w:type="page"/>
      </w:r>
    </w:p>
    <w:p w:rsidR="0031239D" w:rsidRPr="0031239D" w:rsidRDefault="0031239D" w:rsidP="0031239D">
      <w:pPr>
        <w:pStyle w:val="ConsPlusNormal0"/>
        <w:widowControl w:val="0"/>
        <w:numPr>
          <w:ilvl w:val="0"/>
          <w:numId w:val="11"/>
        </w:numPr>
        <w:tabs>
          <w:tab w:val="left" w:pos="3926"/>
        </w:tabs>
        <w:adjustRightInd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Перечень мероприятий подпрограммы 4. </w:t>
      </w:r>
      <w:r w:rsidRPr="0031239D">
        <w:rPr>
          <w:rFonts w:ascii="Times New Roman" w:hAnsi="Times New Roman" w:cs="Times New Roman"/>
          <w:szCs w:val="22"/>
        </w:rPr>
        <w:t xml:space="preserve">«Молодежь Подмосковья» </w:t>
      </w:r>
    </w:p>
    <w:p w:rsidR="0031239D" w:rsidRDefault="0031239D" w:rsidP="0031239D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3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1702"/>
        <w:gridCol w:w="992"/>
        <w:gridCol w:w="1133"/>
        <w:gridCol w:w="993"/>
        <w:gridCol w:w="1462"/>
        <w:gridCol w:w="664"/>
        <w:gridCol w:w="142"/>
        <w:gridCol w:w="561"/>
        <w:gridCol w:w="8"/>
        <w:gridCol w:w="700"/>
        <w:gridCol w:w="8"/>
        <w:gridCol w:w="701"/>
        <w:gridCol w:w="8"/>
        <w:gridCol w:w="1000"/>
        <w:gridCol w:w="1134"/>
        <w:gridCol w:w="1134"/>
        <w:gridCol w:w="992"/>
        <w:gridCol w:w="1559"/>
      </w:tblGrid>
      <w:tr w:rsidR="0031239D" w:rsidRPr="0031239D" w:rsidTr="0031239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8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 выполнение мероприятия подпрограммы</w:t>
            </w:r>
          </w:p>
        </w:tc>
      </w:tr>
      <w:tr w:rsidR="0031239D" w:rsidRPr="0031239D" w:rsidTr="0031239D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2023 год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31239D" w:rsidRPr="0031239D" w:rsidTr="0031239D">
        <w:trPr>
          <w:trHeight w:val="29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Вовлечение молодежи в общественную жизнь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eastAsia="en-US"/>
              </w:rPr>
              <w:t>Х</w:t>
            </w:r>
          </w:p>
        </w:tc>
      </w:tr>
      <w:tr w:rsidR="0031239D" w:rsidRPr="0031239D" w:rsidTr="0031239D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89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2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01.01.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65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8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42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Муниципальное мероприятие по гражданско-патриотическому и духовно-нравственному воспитанию молодежи, 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35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9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02.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медиасообществ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84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90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3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02.01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64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6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28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Муниципальное мероприятие по обучению, переобучению, повышению квалификации и обмену опытом специалистов, 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21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7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8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02.02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62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9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21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Муниципальное мероприятие по обеспечению занятости несовершеннолетних, 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21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7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по подпрограмме 4. «Молодежь Подмосковья»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34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1239D" w:rsidRPr="0031239D" w:rsidRDefault="0031239D" w:rsidP="0031239D">
      <w:pPr>
        <w:rPr>
          <w:b/>
          <w:sz w:val="22"/>
          <w:szCs w:val="22"/>
        </w:rPr>
        <w:sectPr w:rsidR="0031239D" w:rsidRPr="0031239D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31239D" w:rsidRPr="0031239D" w:rsidRDefault="0031239D" w:rsidP="0031239D">
      <w:pPr>
        <w:pStyle w:val="ConsPlusNormal0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Перечень мероприятий подпрограммы </w:t>
      </w:r>
      <w:r w:rsidRPr="0031239D">
        <w:rPr>
          <w:rFonts w:ascii="Times New Roman" w:hAnsi="Times New Roman" w:cs="Times New Roman"/>
          <w:szCs w:val="22"/>
        </w:rPr>
        <w:t>5. «Развитие добровольчества (</w:t>
      </w:r>
      <w:proofErr w:type="spellStart"/>
      <w:r w:rsidRPr="0031239D">
        <w:rPr>
          <w:rFonts w:ascii="Times New Roman" w:hAnsi="Times New Roman" w:cs="Times New Roman"/>
          <w:szCs w:val="22"/>
        </w:rPr>
        <w:t>волонтерства</w:t>
      </w:r>
      <w:proofErr w:type="spellEnd"/>
      <w:r w:rsidRPr="0031239D">
        <w:rPr>
          <w:rFonts w:ascii="Times New Roman" w:hAnsi="Times New Roman" w:cs="Times New Roman"/>
          <w:szCs w:val="22"/>
        </w:rPr>
        <w:t>) в городском округе Московской области»</w:t>
      </w:r>
    </w:p>
    <w:p w:rsidR="0031239D" w:rsidRDefault="0031239D" w:rsidP="0031239D">
      <w:pPr>
        <w:pStyle w:val="ConsPlusNormal0"/>
        <w:jc w:val="center"/>
        <w:rPr>
          <w:rFonts w:ascii="Times New Roman" w:hAnsi="Times New Roman" w:cs="Times New Roman"/>
          <w:szCs w:val="22"/>
        </w:rPr>
      </w:pPr>
    </w:p>
    <w:tbl>
      <w:tblPr>
        <w:tblW w:w="157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1700"/>
        <w:gridCol w:w="993"/>
        <w:gridCol w:w="992"/>
        <w:gridCol w:w="993"/>
        <w:gridCol w:w="1133"/>
        <w:gridCol w:w="850"/>
        <w:gridCol w:w="850"/>
        <w:gridCol w:w="992"/>
        <w:gridCol w:w="993"/>
        <w:gridCol w:w="1133"/>
        <w:gridCol w:w="1205"/>
        <w:gridCol w:w="1133"/>
        <w:gridCol w:w="920"/>
        <w:gridCol w:w="1416"/>
      </w:tblGrid>
      <w:tr w:rsidR="0031239D" w:rsidRPr="0031239D" w:rsidTr="003123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 выполнение мероприятия подпрограммы</w:t>
            </w: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31239D" w:rsidRPr="0031239D" w:rsidTr="0031239D">
        <w:trPr>
          <w:trHeight w:val="33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мероприятий, направленных на популяризацию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100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3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01.01.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10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9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мероприятие, направленное на </w:t>
            </w:r>
            <w:r>
              <w:rPr>
                <w:sz w:val="18"/>
                <w:szCs w:val="18"/>
              </w:rPr>
              <w:lastRenderedPageBreak/>
              <w:t>популяризацию добровольчества (</w:t>
            </w:r>
            <w:proofErr w:type="spellStart"/>
            <w:r>
              <w:rPr>
                <w:sz w:val="18"/>
                <w:szCs w:val="18"/>
              </w:rPr>
              <w:t>волонтерства</w:t>
            </w:r>
            <w:proofErr w:type="spellEnd"/>
            <w:r>
              <w:rPr>
                <w:sz w:val="18"/>
                <w:szCs w:val="18"/>
              </w:rPr>
              <w:t>), единица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5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3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по подпрограмме 5. «Развитие добровольчества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в городском округе Московской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1239D" w:rsidRDefault="0031239D" w:rsidP="0031239D">
      <w:pPr>
        <w:jc w:val="right"/>
        <w:outlineLvl w:val="1"/>
        <w:rPr>
          <w:color w:val="000000"/>
          <w:sz w:val="22"/>
          <w:szCs w:val="20"/>
          <w:lang w:eastAsia="en-US"/>
        </w:rPr>
      </w:pPr>
    </w:p>
    <w:p w:rsidR="0031239D" w:rsidRDefault="0031239D" w:rsidP="0031239D">
      <w:pPr>
        <w:outlineLvl w:val="1"/>
        <w:rPr>
          <w:color w:val="000000"/>
          <w:sz w:val="22"/>
        </w:rPr>
      </w:pPr>
    </w:p>
    <w:p w:rsidR="0031239D" w:rsidRPr="0031239D" w:rsidRDefault="0031239D" w:rsidP="0031239D">
      <w:pPr>
        <w:rPr>
          <w:b/>
          <w:bCs/>
        </w:rPr>
        <w:sectPr w:rsidR="0031239D" w:rsidRPr="0031239D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1239D" w:rsidRPr="0031239D" w:rsidRDefault="0031239D" w:rsidP="0031239D">
      <w:pPr>
        <w:pStyle w:val="ConsPlusNormal0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Перечень мероприятий подпрограммы 6.</w:t>
      </w:r>
      <w:r w:rsidRPr="0031239D">
        <w:rPr>
          <w:rFonts w:ascii="Times New Roman" w:hAnsi="Times New Roman" w:cs="Times New Roman"/>
          <w:szCs w:val="22"/>
        </w:rPr>
        <w:t xml:space="preserve"> «Обеспечивающая подпрограмма»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99"/>
        <w:gridCol w:w="709"/>
        <w:gridCol w:w="992"/>
        <w:gridCol w:w="992"/>
        <w:gridCol w:w="1584"/>
        <w:gridCol w:w="959"/>
        <w:gridCol w:w="959"/>
        <w:gridCol w:w="959"/>
        <w:gridCol w:w="925"/>
        <w:gridCol w:w="992"/>
        <w:gridCol w:w="1133"/>
        <w:gridCol w:w="1133"/>
        <w:gridCol w:w="992"/>
        <w:gridCol w:w="1275"/>
      </w:tblGrid>
      <w:tr w:rsidR="0031239D" w:rsidRPr="0031239D" w:rsidTr="0031239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 выполнение мероприятия подпрограммы</w:t>
            </w:r>
          </w:p>
        </w:tc>
      </w:tr>
      <w:tr w:rsidR="0031239D" w:rsidRPr="0031239D" w:rsidTr="0031239D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31239D" w:rsidRPr="0031239D" w:rsidTr="0031239D">
        <w:trPr>
          <w:trHeight w:val="3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Зарайск Московской области 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МБУ ПМК «Витязь»</w:t>
            </w:r>
          </w:p>
        </w:tc>
      </w:tr>
      <w:tr w:rsidR="0031239D" w:rsidRPr="0031239D" w:rsidTr="0031239D">
        <w:trPr>
          <w:trHeight w:val="7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01.04.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03.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9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8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03.01.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я городского округа Зарайск Московской области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04.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Зарайск Московской области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04.01.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5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по подпрограмме 6. «Обеспечивающая подпрограмма»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41562,00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8701,00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10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15655,00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3201,00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8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  <w:lang w:eastAsia="en-US"/>
        </w:rPr>
      </w:pPr>
    </w:p>
    <w:p w:rsidR="0031239D" w:rsidRPr="005779A8" w:rsidRDefault="0031239D" w:rsidP="002E657E">
      <w:pPr>
        <w:tabs>
          <w:tab w:val="left" w:pos="3810"/>
        </w:tabs>
        <w:jc w:val="both"/>
      </w:pPr>
    </w:p>
    <w:sectPr w:rsidR="0031239D" w:rsidRPr="005779A8" w:rsidSect="0075563B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232"/>
    <w:multiLevelType w:val="hybridMultilevel"/>
    <w:tmpl w:val="E2D8305E"/>
    <w:lvl w:ilvl="0" w:tplc="F47CDB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A7718"/>
    <w:multiLevelType w:val="hybridMultilevel"/>
    <w:tmpl w:val="12DE4A28"/>
    <w:lvl w:ilvl="0" w:tplc="2DE62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E657E"/>
    <w:rsid w:val="002F03DC"/>
    <w:rsid w:val="002F7535"/>
    <w:rsid w:val="0031239D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5563B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2683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B5DB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 w:qFormat="1"/>
    <w:lsdException w:name="header" w:locked="1" w:unhideWhenUsed="1" w:qFormat="1"/>
    <w:lsdException w:name="footer" w:locked="1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 w:qFormat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 w:qFormat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 w:qFormat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 w:qFormat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qFormat="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qFormat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qFormat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qFormat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1"/>
    <w:qFormat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аркер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qFormat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EB5DB9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31239D"/>
    <w:rPr>
      <w:color w:val="954F72"/>
      <w:u w:val="single"/>
    </w:rPr>
  </w:style>
  <w:style w:type="paragraph" w:styleId="HTML">
    <w:name w:val="HTML Preformatted"/>
    <w:basedOn w:val="a"/>
    <w:link w:val="HTML0"/>
    <w:semiHidden/>
    <w:unhideWhenUsed/>
    <w:locked/>
    <w:rsid w:val="00312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31239D"/>
    <w:rPr>
      <w:rFonts w:ascii="Courier New" w:hAnsi="Courier New" w:cs="Courier New"/>
    </w:rPr>
  </w:style>
  <w:style w:type="character" w:customStyle="1" w:styleId="af0">
    <w:name w:val="Обычный (веб) Знак"/>
    <w:link w:val="af1"/>
    <w:uiPriority w:val="99"/>
    <w:semiHidden/>
    <w:locked/>
    <w:rsid w:val="0031239D"/>
    <w:rPr>
      <w:sz w:val="24"/>
      <w:szCs w:val="24"/>
    </w:rPr>
  </w:style>
  <w:style w:type="paragraph" w:styleId="af1">
    <w:name w:val="Normal (Web)"/>
    <w:basedOn w:val="a"/>
    <w:link w:val="af0"/>
    <w:uiPriority w:val="99"/>
    <w:semiHidden/>
    <w:unhideWhenUsed/>
    <w:qFormat/>
    <w:locked/>
    <w:rsid w:val="0031239D"/>
    <w:pPr>
      <w:spacing w:before="100" w:beforeAutospacing="1" w:after="100" w:afterAutospacing="1"/>
    </w:pPr>
  </w:style>
  <w:style w:type="paragraph" w:styleId="af2">
    <w:name w:val="annotation text"/>
    <w:basedOn w:val="a"/>
    <w:link w:val="af3"/>
    <w:uiPriority w:val="99"/>
    <w:semiHidden/>
    <w:unhideWhenUsed/>
    <w:qFormat/>
    <w:locked/>
    <w:rsid w:val="0031239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31239D"/>
    <w:rPr>
      <w:rFonts w:ascii="Arial" w:hAnsi="Arial" w:cs="Arial"/>
      <w:lang w:eastAsia="en-US"/>
    </w:rPr>
  </w:style>
  <w:style w:type="paragraph" w:styleId="af4">
    <w:name w:val="header"/>
    <w:basedOn w:val="a"/>
    <w:link w:val="af5"/>
    <w:uiPriority w:val="99"/>
    <w:semiHidden/>
    <w:unhideWhenUsed/>
    <w:qFormat/>
    <w:locked/>
    <w:rsid w:val="00312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5">
    <w:name w:val="Верхний колонтитул Знак"/>
    <w:link w:val="af4"/>
    <w:uiPriority w:val="99"/>
    <w:semiHidden/>
    <w:rsid w:val="0031239D"/>
    <w:rPr>
      <w:rFonts w:ascii="Arial" w:hAnsi="Arial" w:cs="Arial"/>
      <w:lang w:eastAsia="en-US"/>
    </w:rPr>
  </w:style>
  <w:style w:type="paragraph" w:styleId="af6">
    <w:name w:val="footer"/>
    <w:basedOn w:val="a"/>
    <w:link w:val="af7"/>
    <w:uiPriority w:val="99"/>
    <w:semiHidden/>
    <w:unhideWhenUsed/>
    <w:qFormat/>
    <w:locked/>
    <w:rsid w:val="00312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7">
    <w:name w:val="Нижний колонтитул Знак"/>
    <w:link w:val="af6"/>
    <w:uiPriority w:val="99"/>
    <w:semiHidden/>
    <w:rsid w:val="0031239D"/>
    <w:rPr>
      <w:rFonts w:ascii="Arial" w:hAnsi="Arial" w:cs="Arial"/>
      <w:lang w:eastAsia="en-US"/>
    </w:rPr>
  </w:style>
  <w:style w:type="paragraph" w:styleId="af8">
    <w:name w:val="annotation subject"/>
    <w:basedOn w:val="af2"/>
    <w:next w:val="af2"/>
    <w:link w:val="af9"/>
    <w:uiPriority w:val="99"/>
    <w:semiHidden/>
    <w:unhideWhenUsed/>
    <w:qFormat/>
    <w:locked/>
    <w:rsid w:val="0031239D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1239D"/>
    <w:rPr>
      <w:rFonts w:ascii="Arial" w:hAnsi="Arial" w:cs="Arial"/>
      <w:b/>
      <w:bCs/>
      <w:lang w:eastAsia="en-US"/>
    </w:rPr>
  </w:style>
  <w:style w:type="paragraph" w:styleId="afa">
    <w:name w:val="Revision"/>
    <w:uiPriority w:val="99"/>
    <w:semiHidden/>
    <w:qFormat/>
    <w:rsid w:val="0031239D"/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qFormat/>
    <w:rsid w:val="003123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qFormat/>
    <w:rsid w:val="0031239D"/>
    <w:pPr>
      <w:suppressAutoHyphens/>
      <w:autoSpaceDN w:val="0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uiPriority w:val="99"/>
    <w:qFormat/>
    <w:rsid w:val="0031239D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qFormat/>
    <w:rsid w:val="0031239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b">
    <w:name w:val="Основной текст_"/>
    <w:link w:val="41"/>
    <w:locked/>
    <w:rsid w:val="0031239D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b"/>
    <w:qFormat/>
    <w:rsid w:val="0031239D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paragraph" w:customStyle="1" w:styleId="formattext">
    <w:name w:val="formattext"/>
    <w:basedOn w:val="a"/>
    <w:uiPriority w:val="99"/>
    <w:qFormat/>
    <w:rsid w:val="003123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qFormat/>
    <w:rsid w:val="00312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Заголовок Документа Знак"/>
    <w:link w:val="afd"/>
    <w:locked/>
    <w:rsid w:val="0031239D"/>
  </w:style>
  <w:style w:type="paragraph" w:customStyle="1" w:styleId="afd">
    <w:name w:val="Заголовок Документа"/>
    <w:basedOn w:val="a"/>
    <w:link w:val="afc"/>
    <w:autoRedefine/>
    <w:qFormat/>
    <w:rsid w:val="0031239D"/>
    <w:pPr>
      <w:widowControl w:val="0"/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xl63">
    <w:name w:val="xl63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qFormat/>
    <w:rsid w:val="0031239D"/>
    <w:pPr>
      <w:spacing w:before="100" w:beforeAutospacing="1" w:after="100" w:afterAutospacing="1"/>
      <w:jc w:val="center"/>
    </w:pPr>
  </w:style>
  <w:style w:type="paragraph" w:customStyle="1" w:styleId="13">
    <w:name w:val="Верхний колонтитул1"/>
    <w:basedOn w:val="a"/>
    <w:next w:val="af4"/>
    <w:uiPriority w:val="99"/>
    <w:qFormat/>
    <w:rsid w:val="0031239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semiHidden/>
    <w:unhideWhenUsed/>
    <w:locked/>
    <w:rsid w:val="0031239D"/>
    <w:rPr>
      <w:sz w:val="16"/>
      <w:szCs w:val="16"/>
    </w:rPr>
  </w:style>
  <w:style w:type="character" w:styleId="aff">
    <w:name w:val="Placeholder Text"/>
    <w:uiPriority w:val="99"/>
    <w:semiHidden/>
    <w:rsid w:val="0031239D"/>
    <w:rPr>
      <w:color w:val="808080"/>
    </w:rPr>
  </w:style>
  <w:style w:type="character" w:styleId="aff0">
    <w:name w:val="Book Title"/>
    <w:uiPriority w:val="33"/>
    <w:qFormat/>
    <w:rsid w:val="0031239D"/>
    <w:rPr>
      <w:rFonts w:ascii="Times New Roman" w:hAnsi="Times New Roman" w:cs="Times New Roman" w:hint="default"/>
      <w:bCs/>
      <w:iCs/>
      <w:spacing w:val="5"/>
      <w:sz w:val="28"/>
      <w:szCs w:val="28"/>
    </w:rPr>
  </w:style>
  <w:style w:type="character" w:customStyle="1" w:styleId="ListLabel3">
    <w:name w:val="ListLabel 3"/>
    <w:qFormat/>
    <w:rsid w:val="0031239D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ListLabel4">
    <w:name w:val="ListLabel 4"/>
    <w:qFormat/>
    <w:rsid w:val="0031239D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31239D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14">
    <w:name w:val="Основной текст1"/>
    <w:rsid w:val="0031239D"/>
    <w:rPr>
      <w:rFonts w:ascii="Courier New" w:eastAsia="Courier New" w:hAnsi="Courier New" w:cs="Courier New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highlight">
    <w:name w:val="highlight"/>
    <w:rsid w:val="0031239D"/>
  </w:style>
  <w:style w:type="table" w:customStyle="1" w:styleId="33">
    <w:name w:val="Сетка таблицы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3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uiPriority w:val="3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31239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 w:qFormat="1"/>
    <w:lsdException w:name="header" w:locked="1" w:unhideWhenUsed="1" w:qFormat="1"/>
    <w:lsdException w:name="footer" w:locked="1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 w:qFormat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 w:qFormat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 w:qFormat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 w:qFormat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qFormat="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qFormat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qFormat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qFormat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1"/>
    <w:qFormat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аркер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qFormat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EB5DB9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31239D"/>
    <w:rPr>
      <w:color w:val="954F72"/>
      <w:u w:val="single"/>
    </w:rPr>
  </w:style>
  <w:style w:type="paragraph" w:styleId="HTML">
    <w:name w:val="HTML Preformatted"/>
    <w:basedOn w:val="a"/>
    <w:link w:val="HTML0"/>
    <w:semiHidden/>
    <w:unhideWhenUsed/>
    <w:locked/>
    <w:rsid w:val="00312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31239D"/>
    <w:rPr>
      <w:rFonts w:ascii="Courier New" w:hAnsi="Courier New" w:cs="Courier New"/>
    </w:rPr>
  </w:style>
  <w:style w:type="character" w:customStyle="1" w:styleId="af0">
    <w:name w:val="Обычный (веб) Знак"/>
    <w:link w:val="af1"/>
    <w:uiPriority w:val="99"/>
    <w:semiHidden/>
    <w:locked/>
    <w:rsid w:val="0031239D"/>
    <w:rPr>
      <w:sz w:val="24"/>
      <w:szCs w:val="24"/>
    </w:rPr>
  </w:style>
  <w:style w:type="paragraph" w:styleId="af1">
    <w:name w:val="Normal (Web)"/>
    <w:basedOn w:val="a"/>
    <w:link w:val="af0"/>
    <w:uiPriority w:val="99"/>
    <w:semiHidden/>
    <w:unhideWhenUsed/>
    <w:qFormat/>
    <w:locked/>
    <w:rsid w:val="0031239D"/>
    <w:pPr>
      <w:spacing w:before="100" w:beforeAutospacing="1" w:after="100" w:afterAutospacing="1"/>
    </w:pPr>
  </w:style>
  <w:style w:type="paragraph" w:styleId="af2">
    <w:name w:val="annotation text"/>
    <w:basedOn w:val="a"/>
    <w:link w:val="af3"/>
    <w:uiPriority w:val="99"/>
    <w:semiHidden/>
    <w:unhideWhenUsed/>
    <w:qFormat/>
    <w:locked/>
    <w:rsid w:val="0031239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31239D"/>
    <w:rPr>
      <w:rFonts w:ascii="Arial" w:hAnsi="Arial" w:cs="Arial"/>
      <w:lang w:eastAsia="en-US"/>
    </w:rPr>
  </w:style>
  <w:style w:type="paragraph" w:styleId="af4">
    <w:name w:val="header"/>
    <w:basedOn w:val="a"/>
    <w:link w:val="af5"/>
    <w:uiPriority w:val="99"/>
    <w:semiHidden/>
    <w:unhideWhenUsed/>
    <w:qFormat/>
    <w:locked/>
    <w:rsid w:val="00312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5">
    <w:name w:val="Верхний колонтитул Знак"/>
    <w:link w:val="af4"/>
    <w:uiPriority w:val="99"/>
    <w:semiHidden/>
    <w:rsid w:val="0031239D"/>
    <w:rPr>
      <w:rFonts w:ascii="Arial" w:hAnsi="Arial" w:cs="Arial"/>
      <w:lang w:eastAsia="en-US"/>
    </w:rPr>
  </w:style>
  <w:style w:type="paragraph" w:styleId="af6">
    <w:name w:val="footer"/>
    <w:basedOn w:val="a"/>
    <w:link w:val="af7"/>
    <w:uiPriority w:val="99"/>
    <w:semiHidden/>
    <w:unhideWhenUsed/>
    <w:qFormat/>
    <w:locked/>
    <w:rsid w:val="00312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7">
    <w:name w:val="Нижний колонтитул Знак"/>
    <w:link w:val="af6"/>
    <w:uiPriority w:val="99"/>
    <w:semiHidden/>
    <w:rsid w:val="0031239D"/>
    <w:rPr>
      <w:rFonts w:ascii="Arial" w:hAnsi="Arial" w:cs="Arial"/>
      <w:lang w:eastAsia="en-US"/>
    </w:rPr>
  </w:style>
  <w:style w:type="paragraph" w:styleId="af8">
    <w:name w:val="annotation subject"/>
    <w:basedOn w:val="af2"/>
    <w:next w:val="af2"/>
    <w:link w:val="af9"/>
    <w:uiPriority w:val="99"/>
    <w:semiHidden/>
    <w:unhideWhenUsed/>
    <w:qFormat/>
    <w:locked/>
    <w:rsid w:val="0031239D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1239D"/>
    <w:rPr>
      <w:rFonts w:ascii="Arial" w:hAnsi="Arial" w:cs="Arial"/>
      <w:b/>
      <w:bCs/>
      <w:lang w:eastAsia="en-US"/>
    </w:rPr>
  </w:style>
  <w:style w:type="paragraph" w:styleId="afa">
    <w:name w:val="Revision"/>
    <w:uiPriority w:val="99"/>
    <w:semiHidden/>
    <w:qFormat/>
    <w:rsid w:val="0031239D"/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qFormat/>
    <w:rsid w:val="003123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qFormat/>
    <w:rsid w:val="0031239D"/>
    <w:pPr>
      <w:suppressAutoHyphens/>
      <w:autoSpaceDN w:val="0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uiPriority w:val="99"/>
    <w:qFormat/>
    <w:rsid w:val="0031239D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qFormat/>
    <w:rsid w:val="0031239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b">
    <w:name w:val="Основной текст_"/>
    <w:link w:val="41"/>
    <w:locked/>
    <w:rsid w:val="0031239D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b"/>
    <w:qFormat/>
    <w:rsid w:val="0031239D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paragraph" w:customStyle="1" w:styleId="formattext">
    <w:name w:val="formattext"/>
    <w:basedOn w:val="a"/>
    <w:uiPriority w:val="99"/>
    <w:qFormat/>
    <w:rsid w:val="003123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qFormat/>
    <w:rsid w:val="00312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Заголовок Документа Знак"/>
    <w:link w:val="afd"/>
    <w:locked/>
    <w:rsid w:val="0031239D"/>
  </w:style>
  <w:style w:type="paragraph" w:customStyle="1" w:styleId="afd">
    <w:name w:val="Заголовок Документа"/>
    <w:basedOn w:val="a"/>
    <w:link w:val="afc"/>
    <w:autoRedefine/>
    <w:qFormat/>
    <w:rsid w:val="0031239D"/>
    <w:pPr>
      <w:widowControl w:val="0"/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xl63">
    <w:name w:val="xl63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qFormat/>
    <w:rsid w:val="0031239D"/>
    <w:pPr>
      <w:spacing w:before="100" w:beforeAutospacing="1" w:after="100" w:afterAutospacing="1"/>
      <w:jc w:val="center"/>
    </w:pPr>
  </w:style>
  <w:style w:type="paragraph" w:customStyle="1" w:styleId="13">
    <w:name w:val="Верхний колонтитул1"/>
    <w:basedOn w:val="a"/>
    <w:next w:val="af4"/>
    <w:uiPriority w:val="99"/>
    <w:qFormat/>
    <w:rsid w:val="0031239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semiHidden/>
    <w:unhideWhenUsed/>
    <w:locked/>
    <w:rsid w:val="0031239D"/>
    <w:rPr>
      <w:sz w:val="16"/>
      <w:szCs w:val="16"/>
    </w:rPr>
  </w:style>
  <w:style w:type="character" w:styleId="aff">
    <w:name w:val="Placeholder Text"/>
    <w:uiPriority w:val="99"/>
    <w:semiHidden/>
    <w:rsid w:val="0031239D"/>
    <w:rPr>
      <w:color w:val="808080"/>
    </w:rPr>
  </w:style>
  <w:style w:type="character" w:styleId="aff0">
    <w:name w:val="Book Title"/>
    <w:uiPriority w:val="33"/>
    <w:qFormat/>
    <w:rsid w:val="0031239D"/>
    <w:rPr>
      <w:rFonts w:ascii="Times New Roman" w:hAnsi="Times New Roman" w:cs="Times New Roman" w:hint="default"/>
      <w:bCs/>
      <w:iCs/>
      <w:spacing w:val="5"/>
      <w:sz w:val="28"/>
      <w:szCs w:val="28"/>
    </w:rPr>
  </w:style>
  <w:style w:type="character" w:customStyle="1" w:styleId="ListLabel3">
    <w:name w:val="ListLabel 3"/>
    <w:qFormat/>
    <w:rsid w:val="0031239D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ListLabel4">
    <w:name w:val="ListLabel 4"/>
    <w:qFormat/>
    <w:rsid w:val="0031239D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31239D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14">
    <w:name w:val="Основной текст1"/>
    <w:rsid w:val="0031239D"/>
    <w:rPr>
      <w:rFonts w:ascii="Courier New" w:eastAsia="Courier New" w:hAnsi="Courier New" w:cs="Courier New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highlight">
    <w:name w:val="highlight"/>
    <w:rsid w:val="0031239D"/>
  </w:style>
  <w:style w:type="table" w:customStyle="1" w:styleId="33">
    <w:name w:val="Сетка таблицы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3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uiPriority w:val="3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31239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7641</Words>
  <Characters>43559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51098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139</cp:revision>
  <cp:lastPrinted>2018-04-10T11:10:00Z</cp:lastPrinted>
  <dcterms:created xsi:type="dcterms:W3CDTF">2018-04-10T11:03:00Z</dcterms:created>
  <dcterms:modified xsi:type="dcterms:W3CDTF">2022-12-12T06:19:00Z</dcterms:modified>
</cp:coreProperties>
</file>