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9E" w:rsidRPr="00E031E7" w:rsidRDefault="00DF6CA4" w:rsidP="001716D0">
      <w:pPr>
        <w:jc w:val="both"/>
        <w:rPr>
          <w:rFonts w:ascii="Arial" w:hAnsi="Arial" w:cs="Arial"/>
        </w:rPr>
      </w:pPr>
      <w:r w:rsidRPr="00E031E7">
        <w:rPr>
          <w:rFonts w:ascii="Arial" w:hAnsi="Arial" w:cs="Arial"/>
        </w:rPr>
        <w:t xml:space="preserve"> </w:t>
      </w:r>
      <w:r w:rsidR="00056755" w:rsidRPr="00E031E7">
        <w:rPr>
          <w:rFonts w:ascii="Arial" w:hAnsi="Arial" w:cs="Arial"/>
        </w:rPr>
        <w:t xml:space="preserve"> </w:t>
      </w:r>
      <w:r w:rsidR="009B099E" w:rsidRPr="00E031E7">
        <w:rPr>
          <w:rFonts w:ascii="Arial" w:hAnsi="Arial" w:cs="Arial"/>
        </w:rPr>
        <w:t xml:space="preserve"> </w:t>
      </w:r>
      <w:r w:rsidR="00515687" w:rsidRPr="00E031E7">
        <w:rPr>
          <w:rFonts w:ascii="Arial" w:hAnsi="Arial" w:cs="Arial"/>
        </w:rPr>
        <w:t xml:space="preserve"> </w:t>
      </w:r>
      <w:r w:rsidR="000B3A6A" w:rsidRPr="00E031E7">
        <w:rPr>
          <w:rFonts w:ascii="Arial" w:hAnsi="Arial" w:cs="Arial"/>
        </w:rPr>
        <w:t xml:space="preserve"> </w:t>
      </w:r>
      <w:r w:rsidR="004C3549" w:rsidRPr="00E031E7">
        <w:rPr>
          <w:rFonts w:ascii="Arial" w:hAnsi="Arial" w:cs="Arial"/>
        </w:rPr>
        <w:t xml:space="preserve"> </w:t>
      </w:r>
    </w:p>
    <w:p w:rsidR="001A6B9E" w:rsidRPr="00E031E7" w:rsidRDefault="002D5A9E" w:rsidP="002D5A9E">
      <w:pPr>
        <w:jc w:val="both"/>
        <w:rPr>
          <w:rFonts w:ascii="Arial" w:hAnsi="Arial" w:cs="Arial"/>
        </w:rPr>
      </w:pP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p>
    <w:p w:rsidR="001A6B9E" w:rsidRPr="00E031E7" w:rsidRDefault="002D5A9E" w:rsidP="002D5A9E">
      <w:pPr>
        <w:jc w:val="both"/>
        <w:rPr>
          <w:rFonts w:ascii="Arial" w:hAnsi="Arial" w:cs="Arial"/>
        </w:rPr>
      </w:pP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005D2AFA" w:rsidRPr="00E031E7">
        <w:rPr>
          <w:rFonts w:ascii="Arial" w:hAnsi="Arial" w:cs="Arial"/>
        </w:rPr>
        <w:tab/>
        <w:t xml:space="preserve"> </w:t>
      </w:r>
    </w:p>
    <w:p w:rsidR="00EF53BF" w:rsidRPr="00E031E7" w:rsidRDefault="002D5A9E" w:rsidP="002D5A9E">
      <w:pPr>
        <w:rPr>
          <w:rFonts w:ascii="Arial" w:hAnsi="Arial" w:cs="Arial"/>
        </w:rPr>
      </w:pP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t>УТВЕРЖДЁ</w:t>
      </w:r>
      <w:r w:rsidR="00EF53BF" w:rsidRPr="00E031E7">
        <w:rPr>
          <w:rFonts w:ascii="Arial" w:hAnsi="Arial" w:cs="Arial"/>
        </w:rPr>
        <w:t>Н</w:t>
      </w:r>
    </w:p>
    <w:p w:rsidR="00EF53BF" w:rsidRPr="00E031E7" w:rsidRDefault="002D5A9E" w:rsidP="002D5A9E">
      <w:pPr>
        <w:rPr>
          <w:rFonts w:ascii="Arial" w:hAnsi="Arial" w:cs="Arial"/>
        </w:rPr>
      </w:pP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00EF53BF" w:rsidRPr="00E031E7">
        <w:rPr>
          <w:rFonts w:ascii="Arial" w:hAnsi="Arial" w:cs="Arial"/>
        </w:rPr>
        <w:t xml:space="preserve">постановлением главы </w:t>
      </w:r>
    </w:p>
    <w:p w:rsidR="00EF53BF" w:rsidRPr="00E031E7" w:rsidRDefault="002D5A9E" w:rsidP="002D5A9E">
      <w:pPr>
        <w:rPr>
          <w:rFonts w:ascii="Arial" w:hAnsi="Arial" w:cs="Arial"/>
        </w:rPr>
      </w:pP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t>городского округа Зарайск</w:t>
      </w:r>
    </w:p>
    <w:p w:rsidR="00EF53BF" w:rsidRPr="00E031E7" w:rsidRDefault="002D5A9E" w:rsidP="002D5A9E">
      <w:pPr>
        <w:rPr>
          <w:rFonts w:ascii="Arial" w:hAnsi="Arial" w:cs="Arial"/>
        </w:rPr>
      </w:pP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r>
      <w:r w:rsidRPr="00E031E7">
        <w:rPr>
          <w:rFonts w:ascii="Arial" w:hAnsi="Arial" w:cs="Arial"/>
        </w:rPr>
        <w:tab/>
        <w:t xml:space="preserve">от 28.02.2022 № 287/2 </w:t>
      </w:r>
    </w:p>
    <w:p w:rsidR="00EF53BF" w:rsidRPr="00E031E7" w:rsidRDefault="00EF53BF" w:rsidP="00EF53BF">
      <w:pPr>
        <w:jc w:val="right"/>
        <w:rPr>
          <w:rFonts w:ascii="Arial" w:hAnsi="Arial" w:cs="Arial"/>
        </w:rPr>
      </w:pPr>
    </w:p>
    <w:p w:rsidR="00EF53BF" w:rsidRPr="00E031E7" w:rsidRDefault="00EF53BF" w:rsidP="00EF53BF">
      <w:pPr>
        <w:jc w:val="right"/>
        <w:rPr>
          <w:rFonts w:ascii="Arial" w:hAnsi="Arial" w:cs="Arial"/>
        </w:rPr>
      </w:pPr>
    </w:p>
    <w:p w:rsidR="00EF53BF" w:rsidRPr="00E031E7" w:rsidRDefault="00EF53BF" w:rsidP="00EF53BF">
      <w:pPr>
        <w:jc w:val="center"/>
        <w:rPr>
          <w:rFonts w:ascii="Arial" w:hAnsi="Arial" w:cs="Arial"/>
          <w:b/>
        </w:rPr>
      </w:pPr>
      <w:r w:rsidRPr="00E031E7">
        <w:rPr>
          <w:rFonts w:ascii="Arial" w:hAnsi="Arial" w:cs="Arial"/>
          <w:b/>
        </w:rPr>
        <w:t>Проверочный лист, используемый при осуществлении муниципального жилищного контроля на территории городского округа Зарайск Московской области</w:t>
      </w:r>
    </w:p>
    <w:p w:rsidR="00EF53BF" w:rsidRPr="00E031E7" w:rsidRDefault="00EF53BF" w:rsidP="00EF53BF">
      <w:pPr>
        <w:jc w:val="center"/>
        <w:rPr>
          <w:rFonts w:ascii="Arial" w:hAnsi="Arial" w:cs="Arial"/>
        </w:rPr>
      </w:pPr>
      <w:r w:rsidRPr="00E031E7">
        <w:rPr>
          <w:rFonts w:ascii="Arial" w:hAnsi="Arial" w:cs="Arial"/>
        </w:rPr>
        <w:t>(далее также – проверочный лист)</w:t>
      </w:r>
    </w:p>
    <w:p w:rsidR="00EF53BF" w:rsidRPr="00E031E7" w:rsidRDefault="00EF53BF" w:rsidP="00EF53BF">
      <w:pPr>
        <w:jc w:val="center"/>
        <w:rPr>
          <w:rFonts w:ascii="Arial" w:hAnsi="Arial" w:cs="Arial"/>
        </w:rPr>
      </w:pPr>
    </w:p>
    <w:p w:rsidR="00EF53BF" w:rsidRPr="00E031E7" w:rsidRDefault="00EF53BF" w:rsidP="00EF53BF">
      <w:pPr>
        <w:jc w:val="right"/>
        <w:rPr>
          <w:rFonts w:ascii="Arial" w:hAnsi="Arial" w:cs="Arial"/>
        </w:rPr>
      </w:pPr>
      <w:r w:rsidRPr="00E031E7">
        <w:rPr>
          <w:rFonts w:ascii="Arial" w:hAnsi="Arial" w:cs="Arial"/>
        </w:rPr>
        <w:t>«_____»________________20___г.</w:t>
      </w:r>
    </w:p>
    <w:p w:rsidR="00EF53BF" w:rsidRPr="00E031E7" w:rsidRDefault="00EF53BF" w:rsidP="00EF53BF">
      <w:pPr>
        <w:jc w:val="center"/>
        <w:rPr>
          <w:rFonts w:ascii="Arial" w:hAnsi="Arial" w:cs="Arial"/>
          <w:i/>
        </w:rPr>
      </w:pPr>
      <w:r w:rsidRPr="00E031E7">
        <w:rPr>
          <w:rFonts w:ascii="Arial" w:hAnsi="Arial" w:cs="Arial"/>
          <w:i/>
        </w:rPr>
        <w:t xml:space="preserve">                                                                                                дата заполнения проверочного листа</w:t>
      </w:r>
    </w:p>
    <w:p w:rsidR="00EF53BF" w:rsidRPr="00E031E7" w:rsidRDefault="00EF53BF" w:rsidP="00EF53BF">
      <w:pPr>
        <w:jc w:val="center"/>
        <w:rPr>
          <w:rFonts w:ascii="Arial" w:hAnsi="Arial" w:cs="Arial"/>
          <w:i/>
        </w:rPr>
      </w:pPr>
    </w:p>
    <w:p w:rsidR="00EF53BF" w:rsidRPr="00E031E7" w:rsidRDefault="00EF53BF" w:rsidP="00EF53BF">
      <w:pPr>
        <w:numPr>
          <w:ilvl w:val="0"/>
          <w:numId w:val="44"/>
        </w:numPr>
        <w:jc w:val="both"/>
        <w:rPr>
          <w:rFonts w:ascii="Arial" w:hAnsi="Arial" w:cs="Arial"/>
        </w:rPr>
      </w:pPr>
      <w:r w:rsidRPr="00E031E7">
        <w:rPr>
          <w:rFonts w:ascii="Arial" w:hAnsi="Arial" w:cs="Arial"/>
        </w:rPr>
        <w:t>Вид контроля, включенный в единый реестр видов контроля:</w:t>
      </w:r>
    </w:p>
    <w:p w:rsidR="00EF53BF" w:rsidRPr="00E031E7" w:rsidRDefault="00EF53BF" w:rsidP="00EF53BF">
      <w:pPr>
        <w:ind w:left="705"/>
        <w:jc w:val="both"/>
        <w:rPr>
          <w:rFonts w:ascii="Arial" w:hAnsi="Arial" w:cs="Arial"/>
        </w:rPr>
      </w:pPr>
      <w:r w:rsidRPr="00E031E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3BF" w:rsidRPr="00E031E7" w:rsidRDefault="00EF53BF" w:rsidP="00EF53BF">
      <w:pPr>
        <w:numPr>
          <w:ilvl w:val="0"/>
          <w:numId w:val="44"/>
        </w:numPr>
        <w:jc w:val="both"/>
        <w:rPr>
          <w:rFonts w:ascii="Arial" w:hAnsi="Arial" w:cs="Arial"/>
        </w:rPr>
      </w:pPr>
      <w:r w:rsidRPr="00E031E7">
        <w:rPr>
          <w:rFonts w:ascii="Arial" w:hAnsi="Arial" w:cs="Arial"/>
        </w:rPr>
        <w:t>Наименование контрольного органа и реквизиты нормативного правового акта об утверждении формы проверочного листа:</w:t>
      </w:r>
    </w:p>
    <w:p w:rsidR="00EF53BF" w:rsidRPr="00E031E7" w:rsidRDefault="00EF53BF" w:rsidP="00EF53BF">
      <w:pPr>
        <w:ind w:left="705"/>
        <w:jc w:val="both"/>
        <w:rPr>
          <w:rFonts w:ascii="Arial" w:hAnsi="Arial" w:cs="Arial"/>
        </w:rPr>
      </w:pPr>
      <w:r w:rsidRPr="00E031E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3BF" w:rsidRPr="00E031E7" w:rsidRDefault="00EF53BF" w:rsidP="00EF53BF">
      <w:pPr>
        <w:numPr>
          <w:ilvl w:val="0"/>
          <w:numId w:val="44"/>
        </w:numPr>
        <w:rPr>
          <w:rFonts w:ascii="Arial" w:hAnsi="Arial" w:cs="Arial"/>
        </w:rPr>
      </w:pPr>
      <w:r w:rsidRPr="00E031E7">
        <w:rPr>
          <w:rFonts w:ascii="Arial" w:hAnsi="Arial" w:cs="Arial"/>
        </w:rPr>
        <w:t>Вид контрольного мероприятия: __________________________________</w:t>
      </w:r>
    </w:p>
    <w:p w:rsidR="00EF53BF" w:rsidRPr="00E031E7" w:rsidRDefault="00EF53BF" w:rsidP="00EF53BF">
      <w:pPr>
        <w:tabs>
          <w:tab w:val="left" w:pos="1035"/>
        </w:tabs>
        <w:rPr>
          <w:rFonts w:ascii="Arial" w:hAnsi="Arial" w:cs="Arial"/>
        </w:rPr>
      </w:pPr>
      <w:r w:rsidRPr="00E031E7">
        <w:rPr>
          <w:rFonts w:ascii="Arial" w:hAnsi="Arial" w:cs="Arial"/>
        </w:rPr>
        <w:t xml:space="preserve">          _________________________________________________________________</w:t>
      </w:r>
    </w:p>
    <w:p w:rsidR="00EF53BF" w:rsidRPr="00E031E7" w:rsidRDefault="00EF53BF" w:rsidP="00EF53BF">
      <w:pPr>
        <w:numPr>
          <w:ilvl w:val="0"/>
          <w:numId w:val="44"/>
        </w:numPr>
        <w:rPr>
          <w:rFonts w:ascii="Arial" w:hAnsi="Arial" w:cs="Arial"/>
        </w:rPr>
      </w:pPr>
      <w:r w:rsidRPr="00E031E7">
        <w:rPr>
          <w:rFonts w:ascii="Arial" w:hAnsi="Arial" w:cs="Arial"/>
        </w:rPr>
        <w:t>Объект муниципального контроля, в отношении которого проводится контрольное мероприятие: _______________________________________</w:t>
      </w:r>
    </w:p>
    <w:p w:rsidR="00EF53BF" w:rsidRPr="00E031E7" w:rsidRDefault="000807A6" w:rsidP="00EF53BF">
      <w:pPr>
        <w:ind w:left="705"/>
        <w:rPr>
          <w:rFonts w:ascii="Arial" w:hAnsi="Arial" w:cs="Arial"/>
        </w:rPr>
      </w:pPr>
      <w:r w:rsidRPr="00E031E7">
        <w:rPr>
          <w:rFonts w:ascii="Arial" w:hAnsi="Arial" w:cs="Arial"/>
        </w:rPr>
        <w:t xml:space="preserve"> </w:t>
      </w:r>
      <w:r w:rsidR="00EF53BF" w:rsidRPr="00E031E7">
        <w:rPr>
          <w:rFonts w:ascii="Arial" w:hAnsi="Arial" w:cs="Arial"/>
        </w:rPr>
        <w:t>_________________________________________________________________</w:t>
      </w:r>
    </w:p>
    <w:p w:rsidR="00EF53BF" w:rsidRPr="00E031E7" w:rsidRDefault="00EF53BF" w:rsidP="00EF53BF">
      <w:pPr>
        <w:ind w:left="705"/>
        <w:rPr>
          <w:rFonts w:ascii="Arial" w:hAnsi="Arial" w:cs="Arial"/>
        </w:rPr>
      </w:pPr>
      <w:r w:rsidRPr="00E031E7">
        <w:rPr>
          <w:rFonts w:ascii="Arial" w:hAnsi="Arial" w:cs="Arial"/>
        </w:rPr>
        <w:t>__________________________________________________________________________________________________________________________________</w:t>
      </w:r>
    </w:p>
    <w:p w:rsidR="00EF53BF" w:rsidRPr="00E031E7" w:rsidRDefault="00EF53BF" w:rsidP="00EF53BF">
      <w:pPr>
        <w:numPr>
          <w:ilvl w:val="0"/>
          <w:numId w:val="44"/>
        </w:numPr>
        <w:jc w:val="both"/>
        <w:rPr>
          <w:rFonts w:ascii="Arial" w:hAnsi="Arial" w:cs="Arial"/>
        </w:rPr>
      </w:pPr>
      <w:r w:rsidRPr="00E031E7">
        <w:rPr>
          <w:rFonts w:ascii="Arial" w:hAnsi="Arial" w:cs="Arial"/>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EF53BF" w:rsidRPr="00E031E7" w:rsidRDefault="00EF53BF" w:rsidP="00EF53BF">
      <w:pPr>
        <w:ind w:left="705"/>
        <w:jc w:val="both"/>
        <w:rPr>
          <w:rFonts w:ascii="Arial" w:hAnsi="Arial" w:cs="Arial"/>
        </w:rPr>
      </w:pPr>
      <w:r w:rsidRPr="00E031E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3BF" w:rsidRPr="00E031E7" w:rsidRDefault="00EF53BF" w:rsidP="00EF53BF">
      <w:pPr>
        <w:ind w:left="705"/>
        <w:jc w:val="both"/>
        <w:rPr>
          <w:rFonts w:ascii="Arial" w:hAnsi="Arial" w:cs="Arial"/>
        </w:rPr>
      </w:pPr>
    </w:p>
    <w:p w:rsidR="00EF53BF" w:rsidRPr="00E031E7" w:rsidRDefault="00EF53BF" w:rsidP="00EF53BF">
      <w:pPr>
        <w:ind w:left="705"/>
        <w:jc w:val="both"/>
        <w:rPr>
          <w:rFonts w:ascii="Arial" w:hAnsi="Arial" w:cs="Arial"/>
        </w:rPr>
      </w:pPr>
      <w:r w:rsidRPr="00E031E7">
        <w:rPr>
          <w:rFonts w:ascii="Arial" w:hAnsi="Arial" w:cs="Arial"/>
        </w:rPr>
        <w:t>___________________________________________________________________________________________________________________________________________________________________________________________________</w:t>
      </w:r>
    </w:p>
    <w:p w:rsidR="00EF53BF" w:rsidRPr="00E031E7" w:rsidRDefault="00EF53BF" w:rsidP="00EF53BF">
      <w:pPr>
        <w:jc w:val="both"/>
        <w:rPr>
          <w:rFonts w:ascii="Arial" w:hAnsi="Arial" w:cs="Arial"/>
        </w:rPr>
      </w:pPr>
    </w:p>
    <w:p w:rsidR="00EF53BF" w:rsidRPr="00E031E7" w:rsidRDefault="00EF53BF" w:rsidP="00EF53BF">
      <w:pPr>
        <w:numPr>
          <w:ilvl w:val="0"/>
          <w:numId w:val="44"/>
        </w:numPr>
        <w:jc w:val="both"/>
        <w:rPr>
          <w:rFonts w:ascii="Arial" w:hAnsi="Arial" w:cs="Arial"/>
        </w:rPr>
      </w:pPr>
      <w:r w:rsidRPr="00E031E7">
        <w:rPr>
          <w:rFonts w:ascii="Arial" w:hAnsi="Arial" w:cs="Arial"/>
        </w:rPr>
        <w:t>Место (места) проведения контрольного мероприятия с заполнением проверочного листа: ____________________________________________</w:t>
      </w:r>
    </w:p>
    <w:p w:rsidR="00EF53BF" w:rsidRPr="00E031E7" w:rsidRDefault="00EF53BF" w:rsidP="00EF53BF">
      <w:pPr>
        <w:tabs>
          <w:tab w:val="left" w:pos="945"/>
        </w:tabs>
        <w:jc w:val="both"/>
        <w:rPr>
          <w:rFonts w:ascii="Arial" w:hAnsi="Arial" w:cs="Arial"/>
        </w:rPr>
      </w:pPr>
      <w:r w:rsidRPr="00E031E7">
        <w:rPr>
          <w:rFonts w:ascii="Arial" w:hAnsi="Arial" w:cs="Arial"/>
        </w:rPr>
        <w:t xml:space="preserve">          _________________________________________________________________</w:t>
      </w:r>
    </w:p>
    <w:p w:rsidR="00EF53BF" w:rsidRPr="00E031E7" w:rsidRDefault="00EF53BF" w:rsidP="00EF53BF">
      <w:pPr>
        <w:ind w:firstLine="708"/>
        <w:jc w:val="both"/>
        <w:rPr>
          <w:rFonts w:ascii="Arial" w:hAnsi="Arial" w:cs="Arial"/>
        </w:rPr>
      </w:pPr>
      <w:r w:rsidRPr="00E031E7">
        <w:rPr>
          <w:rFonts w:ascii="Arial" w:hAnsi="Arial" w:cs="Arial"/>
        </w:rPr>
        <w:t>_________________________________________________________________</w:t>
      </w:r>
    </w:p>
    <w:p w:rsidR="00EF53BF" w:rsidRPr="00E031E7" w:rsidRDefault="00EF53BF" w:rsidP="00EF53BF">
      <w:pPr>
        <w:ind w:firstLine="708"/>
        <w:jc w:val="both"/>
        <w:rPr>
          <w:rFonts w:ascii="Arial" w:hAnsi="Arial" w:cs="Arial"/>
        </w:rPr>
      </w:pPr>
      <w:r w:rsidRPr="00E031E7">
        <w:rPr>
          <w:rFonts w:ascii="Arial" w:hAnsi="Arial" w:cs="Arial"/>
        </w:rPr>
        <w:t>_________________________________________________________________</w:t>
      </w:r>
    </w:p>
    <w:p w:rsidR="00EF53BF" w:rsidRPr="00E031E7" w:rsidRDefault="00EF53BF" w:rsidP="00EF53BF">
      <w:pPr>
        <w:numPr>
          <w:ilvl w:val="0"/>
          <w:numId w:val="44"/>
        </w:numPr>
        <w:jc w:val="both"/>
        <w:rPr>
          <w:rFonts w:ascii="Arial" w:hAnsi="Arial" w:cs="Arial"/>
        </w:rPr>
      </w:pPr>
      <w:r w:rsidRPr="00E031E7">
        <w:rPr>
          <w:rFonts w:ascii="Arial" w:hAnsi="Arial" w:cs="Arial"/>
        </w:rPr>
        <w:t>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w:t>
      </w:r>
    </w:p>
    <w:p w:rsidR="00EF53BF" w:rsidRPr="00E031E7" w:rsidRDefault="00EF53BF" w:rsidP="00EF53BF">
      <w:pPr>
        <w:tabs>
          <w:tab w:val="left" w:pos="1125"/>
        </w:tabs>
        <w:rPr>
          <w:rFonts w:ascii="Arial" w:hAnsi="Arial" w:cs="Arial"/>
        </w:rPr>
      </w:pPr>
      <w:r w:rsidRPr="00E031E7">
        <w:rPr>
          <w:rFonts w:ascii="Arial" w:hAnsi="Arial" w:cs="Arial"/>
        </w:rPr>
        <w:t xml:space="preserve">         __________________________________________________________________</w:t>
      </w:r>
    </w:p>
    <w:p w:rsidR="00EF53BF" w:rsidRPr="00E031E7" w:rsidRDefault="00EF53BF" w:rsidP="00EF53BF">
      <w:pPr>
        <w:rPr>
          <w:rFonts w:ascii="Arial" w:hAnsi="Arial" w:cs="Arial"/>
        </w:rPr>
      </w:pPr>
      <w:r w:rsidRPr="00E031E7">
        <w:rPr>
          <w:rFonts w:ascii="Arial" w:hAnsi="Arial" w:cs="Arial"/>
        </w:rPr>
        <w:t xml:space="preserve">         __________________________________________________________________</w:t>
      </w:r>
    </w:p>
    <w:p w:rsidR="00EF53BF" w:rsidRPr="00E031E7" w:rsidRDefault="00EF53BF" w:rsidP="00EF53BF">
      <w:pPr>
        <w:rPr>
          <w:rFonts w:ascii="Arial" w:hAnsi="Arial" w:cs="Arial"/>
        </w:rPr>
      </w:pPr>
      <w:r w:rsidRPr="00E031E7">
        <w:rPr>
          <w:rFonts w:ascii="Arial" w:hAnsi="Arial" w:cs="Arial"/>
        </w:rPr>
        <w:t xml:space="preserve">         __________________________________________________________________</w:t>
      </w:r>
    </w:p>
    <w:p w:rsidR="00EF53BF" w:rsidRPr="00E031E7" w:rsidRDefault="00EF53BF" w:rsidP="00EF53BF">
      <w:pPr>
        <w:rPr>
          <w:rFonts w:ascii="Arial" w:hAnsi="Arial" w:cs="Arial"/>
        </w:rPr>
      </w:pPr>
    </w:p>
    <w:p w:rsidR="00EF53BF" w:rsidRPr="00E031E7" w:rsidRDefault="00EF53BF" w:rsidP="00EF53BF">
      <w:pPr>
        <w:numPr>
          <w:ilvl w:val="0"/>
          <w:numId w:val="44"/>
        </w:numPr>
        <w:rPr>
          <w:rFonts w:ascii="Arial" w:hAnsi="Arial" w:cs="Arial"/>
        </w:rPr>
      </w:pPr>
      <w:r w:rsidRPr="00E031E7">
        <w:rPr>
          <w:rFonts w:ascii="Arial" w:hAnsi="Arial" w:cs="Arial"/>
        </w:rPr>
        <w:t>Учётный номер контрольного мероприятия: ________________________</w:t>
      </w:r>
    </w:p>
    <w:p w:rsidR="00EF53BF" w:rsidRPr="00E031E7" w:rsidRDefault="00EF53BF" w:rsidP="00EF53BF">
      <w:pPr>
        <w:ind w:firstLine="708"/>
        <w:rPr>
          <w:rFonts w:ascii="Arial" w:hAnsi="Arial" w:cs="Arial"/>
        </w:rPr>
      </w:pPr>
      <w:r w:rsidRPr="00E031E7">
        <w:rPr>
          <w:rFonts w:ascii="Arial" w:hAnsi="Arial" w:cs="Arial"/>
        </w:rPr>
        <w:t>_________________________________________________________________</w:t>
      </w:r>
    </w:p>
    <w:p w:rsidR="00EF53BF" w:rsidRPr="00E031E7" w:rsidRDefault="00EF53BF" w:rsidP="00EF53BF">
      <w:pPr>
        <w:numPr>
          <w:ilvl w:val="0"/>
          <w:numId w:val="44"/>
        </w:numPr>
        <w:jc w:val="both"/>
        <w:rPr>
          <w:rFonts w:ascii="Arial" w:hAnsi="Arial" w:cs="Arial"/>
        </w:rPr>
      </w:pPr>
      <w:r w:rsidRPr="00E031E7">
        <w:rPr>
          <w:rFonts w:ascii="Arial" w:hAnsi="Arial" w:cs="Arial"/>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EF53BF" w:rsidRPr="00E031E7" w:rsidRDefault="00EF53BF" w:rsidP="00EF53BF">
      <w:pPr>
        <w:ind w:left="1065"/>
        <w:jc w:val="both"/>
        <w:rPr>
          <w:rFonts w:ascii="Arial" w:hAnsi="Arial" w:cs="Arial"/>
        </w:rPr>
      </w:pPr>
    </w:p>
    <w:tbl>
      <w:tblPr>
        <w:tblW w:w="477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2337"/>
        <w:gridCol w:w="1641"/>
        <w:gridCol w:w="498"/>
        <w:gridCol w:w="631"/>
        <w:gridCol w:w="1789"/>
        <w:gridCol w:w="2189"/>
      </w:tblGrid>
      <w:tr w:rsidR="00EF53BF" w:rsidRPr="00E031E7" w:rsidTr="00AA4C3E">
        <w:tc>
          <w:tcPr>
            <w:tcW w:w="439" w:type="pct"/>
            <w:shd w:val="clear" w:color="auto" w:fill="auto"/>
          </w:tcPr>
          <w:p w:rsidR="00EF53BF" w:rsidRPr="00E031E7" w:rsidRDefault="00EF53BF" w:rsidP="00AA4C3E">
            <w:pPr>
              <w:jc w:val="center"/>
              <w:rPr>
                <w:rFonts w:ascii="Arial" w:hAnsi="Arial" w:cs="Arial"/>
                <w:b/>
              </w:rPr>
            </w:pPr>
            <w:r w:rsidRPr="00E031E7">
              <w:rPr>
                <w:rFonts w:ascii="Arial" w:hAnsi="Arial" w:cs="Arial"/>
                <w:b/>
              </w:rPr>
              <w:t>№ п/п</w:t>
            </w:r>
          </w:p>
        </w:tc>
        <w:tc>
          <w:tcPr>
            <w:tcW w:w="1173" w:type="pct"/>
            <w:shd w:val="clear" w:color="auto" w:fill="auto"/>
          </w:tcPr>
          <w:p w:rsidR="00EF53BF" w:rsidRPr="00E031E7" w:rsidRDefault="00EF53BF" w:rsidP="00AA4C3E">
            <w:pPr>
              <w:jc w:val="center"/>
              <w:rPr>
                <w:rFonts w:ascii="Arial" w:hAnsi="Arial" w:cs="Arial"/>
                <w:b/>
              </w:rPr>
            </w:pPr>
            <w:r w:rsidRPr="00E031E7">
              <w:rPr>
                <w:rFonts w:ascii="Arial" w:hAnsi="Arial" w:cs="Arial"/>
                <w:b/>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824" w:type="pct"/>
            <w:shd w:val="clear" w:color="auto" w:fill="auto"/>
          </w:tcPr>
          <w:p w:rsidR="00EF53BF" w:rsidRPr="00E031E7" w:rsidRDefault="00EF53BF" w:rsidP="00AA4C3E">
            <w:pPr>
              <w:jc w:val="center"/>
              <w:rPr>
                <w:rFonts w:ascii="Arial" w:hAnsi="Arial" w:cs="Arial"/>
                <w:b/>
              </w:rPr>
            </w:pPr>
            <w:r w:rsidRPr="00E031E7">
              <w:rPr>
                <w:rFonts w:ascii="Arial" w:hAnsi="Arial" w:cs="Arial"/>
                <w:b/>
              </w:rPr>
              <w:t>Реквизиты нормативных правовых актов с указанием их структурных единиц, которыми установлены обязательные требования</w:t>
            </w:r>
          </w:p>
        </w:tc>
        <w:tc>
          <w:tcPr>
            <w:tcW w:w="1465" w:type="pct"/>
            <w:gridSpan w:val="3"/>
            <w:shd w:val="clear" w:color="auto" w:fill="auto"/>
          </w:tcPr>
          <w:p w:rsidR="00EF53BF" w:rsidRPr="00E031E7" w:rsidRDefault="00EF53BF" w:rsidP="00AA4C3E">
            <w:pPr>
              <w:jc w:val="center"/>
              <w:rPr>
                <w:rFonts w:ascii="Arial" w:hAnsi="Arial" w:cs="Arial"/>
                <w:b/>
              </w:rPr>
            </w:pPr>
            <w:r w:rsidRPr="00E031E7">
              <w:rPr>
                <w:rFonts w:ascii="Arial" w:hAnsi="Arial" w:cs="Arial"/>
                <w:b/>
              </w:rPr>
              <w:t>Ответы на контрольные вопросы</w:t>
            </w:r>
          </w:p>
          <w:p w:rsidR="00EF53BF" w:rsidRPr="00E031E7" w:rsidRDefault="00EF53BF" w:rsidP="00AA4C3E">
            <w:pPr>
              <w:jc w:val="center"/>
              <w:rPr>
                <w:rFonts w:ascii="Arial" w:hAnsi="Arial" w:cs="Arial"/>
                <w:b/>
              </w:rPr>
            </w:pPr>
          </w:p>
          <w:p w:rsidR="00EF53BF" w:rsidRPr="00E031E7" w:rsidRDefault="00EF53BF" w:rsidP="00AA4C3E">
            <w:pPr>
              <w:jc w:val="center"/>
              <w:rPr>
                <w:rFonts w:ascii="Arial" w:hAnsi="Arial" w:cs="Arial"/>
                <w:b/>
              </w:rPr>
            </w:pPr>
          </w:p>
          <w:p w:rsidR="00EF53BF" w:rsidRPr="00E031E7" w:rsidRDefault="00EF53BF" w:rsidP="00AA4C3E">
            <w:pPr>
              <w:jc w:val="center"/>
              <w:rPr>
                <w:rFonts w:ascii="Arial" w:hAnsi="Arial" w:cs="Arial"/>
                <w:b/>
              </w:rPr>
            </w:pPr>
          </w:p>
        </w:tc>
        <w:tc>
          <w:tcPr>
            <w:tcW w:w="1099" w:type="pct"/>
            <w:shd w:val="clear" w:color="auto" w:fill="auto"/>
          </w:tcPr>
          <w:p w:rsidR="00EF53BF" w:rsidRPr="00E031E7" w:rsidRDefault="00EF53BF" w:rsidP="00AA4C3E">
            <w:pPr>
              <w:jc w:val="center"/>
              <w:rPr>
                <w:rFonts w:ascii="Arial" w:hAnsi="Arial" w:cs="Arial"/>
                <w:b/>
              </w:rPr>
            </w:pPr>
            <w:r w:rsidRPr="00E031E7">
              <w:rPr>
                <w:rFonts w:ascii="Arial" w:hAnsi="Arial" w:cs="Arial"/>
                <w:b/>
              </w:rPr>
              <w:t>Примечание (подлежит обязательному заполнению в случае заполнения графы «неприменимо»)</w:t>
            </w:r>
          </w:p>
        </w:tc>
      </w:tr>
      <w:tr w:rsidR="00EF53BF" w:rsidRPr="00E031E7" w:rsidTr="00AA4C3E">
        <w:tc>
          <w:tcPr>
            <w:tcW w:w="439" w:type="pct"/>
            <w:shd w:val="clear" w:color="auto" w:fill="auto"/>
          </w:tcPr>
          <w:p w:rsidR="00EF53BF" w:rsidRPr="00E031E7" w:rsidRDefault="00EF53BF" w:rsidP="00AA4C3E">
            <w:pPr>
              <w:jc w:val="center"/>
              <w:rPr>
                <w:rFonts w:ascii="Arial" w:hAnsi="Arial" w:cs="Arial"/>
                <w:b/>
              </w:rPr>
            </w:pPr>
          </w:p>
        </w:tc>
        <w:tc>
          <w:tcPr>
            <w:tcW w:w="1173" w:type="pct"/>
            <w:shd w:val="clear" w:color="auto" w:fill="auto"/>
          </w:tcPr>
          <w:p w:rsidR="00EF53BF" w:rsidRPr="00E031E7" w:rsidRDefault="00EF53BF" w:rsidP="00AA4C3E">
            <w:pPr>
              <w:jc w:val="center"/>
              <w:rPr>
                <w:rFonts w:ascii="Arial" w:hAnsi="Arial" w:cs="Arial"/>
                <w:b/>
              </w:rPr>
            </w:pPr>
          </w:p>
        </w:tc>
        <w:tc>
          <w:tcPr>
            <w:tcW w:w="824" w:type="pct"/>
            <w:shd w:val="clear" w:color="auto" w:fill="auto"/>
          </w:tcPr>
          <w:p w:rsidR="00EF53BF" w:rsidRPr="00E031E7" w:rsidRDefault="00EF53BF" w:rsidP="00AA4C3E">
            <w:pPr>
              <w:jc w:val="center"/>
              <w:rPr>
                <w:rFonts w:ascii="Arial" w:hAnsi="Arial" w:cs="Arial"/>
                <w:b/>
              </w:rPr>
            </w:pPr>
          </w:p>
        </w:tc>
        <w:tc>
          <w:tcPr>
            <w:tcW w:w="250" w:type="pct"/>
            <w:shd w:val="clear" w:color="auto" w:fill="auto"/>
          </w:tcPr>
          <w:p w:rsidR="00EF53BF" w:rsidRPr="00E031E7" w:rsidRDefault="00EF53BF" w:rsidP="00AA4C3E">
            <w:pPr>
              <w:jc w:val="center"/>
              <w:rPr>
                <w:rFonts w:ascii="Arial" w:hAnsi="Arial" w:cs="Arial"/>
                <w:b/>
              </w:rPr>
            </w:pPr>
            <w:r w:rsidRPr="00E031E7">
              <w:rPr>
                <w:rFonts w:ascii="Arial" w:hAnsi="Arial" w:cs="Arial"/>
                <w:b/>
              </w:rPr>
              <w:t>да</w:t>
            </w:r>
          </w:p>
        </w:tc>
        <w:tc>
          <w:tcPr>
            <w:tcW w:w="317" w:type="pct"/>
            <w:shd w:val="clear" w:color="auto" w:fill="auto"/>
          </w:tcPr>
          <w:p w:rsidR="00EF53BF" w:rsidRPr="00E031E7" w:rsidRDefault="00EF53BF" w:rsidP="00AA4C3E">
            <w:pPr>
              <w:jc w:val="center"/>
              <w:rPr>
                <w:rFonts w:ascii="Arial" w:hAnsi="Arial" w:cs="Arial"/>
                <w:b/>
              </w:rPr>
            </w:pPr>
            <w:r w:rsidRPr="00E031E7">
              <w:rPr>
                <w:rFonts w:ascii="Arial" w:hAnsi="Arial" w:cs="Arial"/>
                <w:b/>
              </w:rPr>
              <w:t>нет</w:t>
            </w:r>
          </w:p>
        </w:tc>
        <w:tc>
          <w:tcPr>
            <w:tcW w:w="898" w:type="pct"/>
            <w:shd w:val="clear" w:color="auto" w:fill="auto"/>
          </w:tcPr>
          <w:p w:rsidR="00EF53BF" w:rsidRPr="00E031E7" w:rsidRDefault="00EF53BF" w:rsidP="00AA4C3E">
            <w:pPr>
              <w:jc w:val="center"/>
              <w:rPr>
                <w:rFonts w:ascii="Arial" w:hAnsi="Arial" w:cs="Arial"/>
                <w:b/>
              </w:rPr>
            </w:pPr>
            <w:r w:rsidRPr="00E031E7">
              <w:rPr>
                <w:rFonts w:ascii="Arial" w:hAnsi="Arial" w:cs="Arial"/>
                <w:b/>
              </w:rPr>
              <w:t>неприменимо</w:t>
            </w:r>
          </w:p>
        </w:tc>
        <w:tc>
          <w:tcPr>
            <w:tcW w:w="1099" w:type="pct"/>
            <w:shd w:val="clear" w:color="auto" w:fill="auto"/>
          </w:tcPr>
          <w:p w:rsidR="00EF53BF" w:rsidRPr="00E031E7" w:rsidRDefault="00EF53BF" w:rsidP="00AA4C3E">
            <w:pPr>
              <w:jc w:val="center"/>
              <w:rPr>
                <w:rFonts w:ascii="Arial" w:hAnsi="Arial" w:cs="Arial"/>
                <w:b/>
              </w:rPr>
            </w:pPr>
          </w:p>
        </w:tc>
      </w:tr>
      <w:tr w:rsidR="00EF53BF" w:rsidRPr="00E031E7" w:rsidTr="00AA4C3E">
        <w:tc>
          <w:tcPr>
            <w:tcW w:w="5000" w:type="pct"/>
            <w:gridSpan w:val="7"/>
            <w:shd w:val="clear" w:color="auto" w:fill="auto"/>
          </w:tcPr>
          <w:p w:rsidR="00EF53BF" w:rsidRPr="00E031E7" w:rsidRDefault="00EF53BF" w:rsidP="00AA4C3E">
            <w:pPr>
              <w:jc w:val="center"/>
              <w:rPr>
                <w:rFonts w:ascii="Arial" w:hAnsi="Arial" w:cs="Arial"/>
                <w:b/>
              </w:rPr>
            </w:pPr>
            <w:r w:rsidRPr="00E031E7">
              <w:rPr>
                <w:rFonts w:ascii="Arial" w:hAnsi="Arial" w:cs="Arial"/>
                <w:b/>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которых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Имеется ли решение общего собрания собственников помещений многоквартирного дома о выборе способа </w:t>
            </w:r>
            <w:r w:rsidRPr="00E031E7">
              <w:rPr>
                <w:rFonts w:ascii="Arial" w:hAnsi="Arial" w:cs="Arial"/>
              </w:rPr>
              <w:lastRenderedPageBreak/>
              <w:t>управления?</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Части 1-3 статьи 161 Жилищного кодекса Российской Федерации (далее –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Часть 2 статьи 147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3</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Части 2 и 2.1 статьи 155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4</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При поступлении обращения собственника помещения в многоквартирном доме или нанимателя жилого помещения по договору </w:t>
            </w:r>
            <w:r w:rsidRPr="00E031E7">
              <w:rPr>
                <w:rFonts w:ascii="Arial" w:hAnsi="Arial" w:cs="Arial"/>
              </w:rPr>
              <w:lastRenderedPageBreak/>
              <w:t xml:space="preserve">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30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 </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Часть 12 статьи 156, часть 6 статьи 157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5</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В случае </w:t>
            </w:r>
            <w:r w:rsidRPr="00E031E7">
              <w:rPr>
                <w:rFonts w:ascii="Arial" w:hAnsi="Arial" w:cs="Arial"/>
              </w:rPr>
              <w:lastRenderedPageBreak/>
              <w:t xml:space="preserve">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w:t>
            </w:r>
            <w:r w:rsidRPr="00E031E7">
              <w:rPr>
                <w:rFonts w:ascii="Arial" w:hAnsi="Arial" w:cs="Arial"/>
              </w:rPr>
              <w:lastRenderedPageBreak/>
              <w:t>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 xml:space="preserve">Части 11, 13 </w:t>
            </w:r>
            <w:r w:rsidRPr="00E031E7">
              <w:rPr>
                <w:rFonts w:ascii="Arial" w:hAnsi="Arial" w:cs="Arial"/>
              </w:rPr>
              <w:lastRenderedPageBreak/>
              <w:t>статьи 156, части 6,7 статьи 157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5000" w:type="pct"/>
            <w:gridSpan w:val="7"/>
            <w:shd w:val="clear" w:color="auto" w:fill="auto"/>
          </w:tcPr>
          <w:p w:rsidR="00EF53BF" w:rsidRPr="00E031E7" w:rsidRDefault="00EF53BF" w:rsidP="00AA4C3E">
            <w:pPr>
              <w:jc w:val="center"/>
              <w:rPr>
                <w:rFonts w:ascii="Arial" w:hAnsi="Arial" w:cs="Arial"/>
                <w:b/>
              </w:rPr>
            </w:pPr>
            <w:r w:rsidRPr="00E031E7">
              <w:rPr>
                <w:rFonts w:ascii="Arial" w:hAnsi="Arial" w:cs="Arial"/>
                <w:b/>
              </w:rPr>
              <w:lastRenderedPageBreak/>
              <w:t>Контрольные вопросы о соблюдении обязательных требований к жилым помещениям, их использованию и содержанию</w:t>
            </w: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6</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Используется ли жилое помещение в соответствии с его назначением?</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Статьи 17,67 ЖК РФ, пункты 3 и 4 Правил пользования жилыми помещениями, утвержденных Постановлением Правительства Российской Федерации от 21.01.2006 г. №25 (далее – Правила №25)</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rPr>
          <w:trHeight w:val="3443"/>
        </w:trPr>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7</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«в» пункта 10 Правил № 25</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8</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Наниматель поддерживает надлежащее </w:t>
            </w:r>
            <w:r w:rsidRPr="00E031E7">
              <w:rPr>
                <w:rFonts w:ascii="Arial" w:hAnsi="Arial" w:cs="Arial"/>
              </w:rPr>
              <w:lastRenderedPageBreak/>
              <w:t>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824" w:type="pct"/>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9</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Наниматель производит текущий ремонт жилого помещения?</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«е» пункта 10 Правил №25</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10</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Наниматель производит (произвел) переустройство и (или) перепланировку жилого помещения в нарушение установленного порядка?</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«к» пункта 10 Правил №25</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11</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Нанимателем соблюдаются </w:t>
            </w:r>
            <w:r w:rsidRPr="00E031E7">
              <w:rPr>
                <w:rFonts w:ascii="Arial" w:hAnsi="Arial" w:cs="Arial"/>
              </w:rPr>
              <w:lastRenderedPageBreak/>
              <w:t>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 xml:space="preserve">Подпункт «а» пункта 9 </w:t>
            </w:r>
            <w:r w:rsidRPr="00E031E7">
              <w:rPr>
                <w:rFonts w:ascii="Arial" w:hAnsi="Arial" w:cs="Arial"/>
              </w:rPr>
              <w:lastRenderedPageBreak/>
              <w:t>Правил №25</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12</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Нанимателем соблюдаются требования по письменному согласованию с наймодателем сдачи жилого помещения или его части в поднаем?</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«б» пункта 9 Правил №25</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rPr>
          <w:trHeight w:val="3611"/>
        </w:trPr>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13</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Нанимателем соблюдаются требования о предварительном уведомлении наймодателя о разрешении безвозмездного проживания в жилом помещении граждан в качестве временных жильцов?</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«в» пункта 9 Правил №25</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5000" w:type="pct"/>
            <w:gridSpan w:val="7"/>
            <w:shd w:val="clear" w:color="auto" w:fill="auto"/>
          </w:tcPr>
          <w:p w:rsidR="00EF53BF" w:rsidRPr="00E031E7" w:rsidRDefault="00EF53BF" w:rsidP="00AA4C3E">
            <w:pPr>
              <w:jc w:val="center"/>
              <w:rPr>
                <w:rFonts w:ascii="Arial" w:hAnsi="Arial" w:cs="Arial"/>
                <w:b/>
              </w:rPr>
            </w:pPr>
            <w:r w:rsidRPr="00E031E7">
              <w:rPr>
                <w:rFonts w:ascii="Arial" w:hAnsi="Arial" w:cs="Arial"/>
                <w:b/>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14</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w:t>
            </w:r>
            <w:r w:rsidRPr="00E031E7">
              <w:rPr>
                <w:rFonts w:ascii="Arial" w:hAnsi="Arial" w:cs="Arial"/>
              </w:rPr>
              <w:lastRenderedPageBreak/>
              <w:t>(или) перепланировка?</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Часть 1 статьи 26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15</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Часть 1 статьи 28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16</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привидению такого помещения в прежнее состояние в срок и в порядке, которые установлены органом, осуществляющим согласование?</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Часть 3 статьи 29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5000" w:type="pct"/>
            <w:gridSpan w:val="7"/>
            <w:shd w:val="clear" w:color="auto" w:fill="auto"/>
          </w:tcPr>
          <w:p w:rsidR="00EF53BF" w:rsidRPr="00E031E7" w:rsidRDefault="00EF53BF" w:rsidP="00AA4C3E">
            <w:pPr>
              <w:jc w:val="center"/>
              <w:rPr>
                <w:rFonts w:ascii="Arial" w:hAnsi="Arial" w:cs="Arial"/>
                <w:b/>
              </w:rPr>
            </w:pPr>
            <w:r w:rsidRPr="00E031E7">
              <w:rPr>
                <w:rFonts w:ascii="Arial" w:hAnsi="Arial" w:cs="Arial"/>
                <w:b/>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17</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Имеется ли утвержденный </w:t>
            </w:r>
            <w:r w:rsidRPr="00E031E7">
              <w:rPr>
                <w:rFonts w:ascii="Arial" w:hAnsi="Arial" w:cs="Arial"/>
              </w:rPr>
              <w:lastRenderedPageBreak/>
              <w:t>решением общего собрания собственников помещений перечень (состав) общего имущества многоквартирного дома?</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 xml:space="preserve">Статья 36 ЖК РФ, </w:t>
            </w:r>
            <w:r w:rsidRPr="00E031E7">
              <w:rPr>
                <w:rFonts w:ascii="Arial" w:hAnsi="Arial" w:cs="Arial"/>
              </w:rPr>
              <w:lastRenderedPageBreak/>
              <w:t>пункт 1 Правил содержания общего имущества в многоквартирном доме, утвержденных постановлением Правительства Российской Федерации от 13.08.2006 г. №491 (далее – Правила №491)</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18</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Имеется ли следующая техническая документация на многоквартирный дом:</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Пункт 24 Правил №491</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18.1</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Документы технического учета жилищного фонда, содержащие сведения о состоянии общего имущества?</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«а» пункта 24 Правил № 491</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18.2</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Документы на установленные коллективные (общедомовые) приборы учета и сведения о проведении их ремонта, замены, проверки, информация об оснащении помещений в многоквартирном доме индивидуальными, общими </w:t>
            </w:r>
            <w:r w:rsidRPr="00E031E7">
              <w:rPr>
                <w:rFonts w:ascii="Arial" w:hAnsi="Arial" w:cs="Arial"/>
              </w:rPr>
              <w:lastRenderedPageBreak/>
              <w:t>(квартирными) приборами учета, в том числе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Подпункт «а1» пункта 24 Правил № 491</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18.3</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Документы (акты) о приемке результатов работ, сметы, описи работ по проведению текущего ремонта, оказанию слуг по содержанию общего имущества собственников помещений в многоквартирном доме?</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«б» пункта 24 Правил № 491</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18.4</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для инвалидов и иных маломобильных групп населения, </w:t>
            </w:r>
            <w:r w:rsidRPr="00E031E7">
              <w:rPr>
                <w:rFonts w:ascii="Arial" w:hAnsi="Arial" w:cs="Arial"/>
              </w:rPr>
              <w:lastRenderedPageBreak/>
              <w:t>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Подпункт «в» пункта 24 Правил № 491</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18.5</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Акты проверок готовности к отопительному периоду и выданные паспорта готовности многоквартирного дома к отопительному периоду?</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«в1» пункта 24 Правил № 491</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19</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Заключен ли договор со специализированной организацией на проверку, очистку и (или) ремонт дымовых и вентиляционных каналов?</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Часть 2.1 статьи 161 ЖК РФ; подпункт «д» пункта 4 Правил осуществления деятельности по управлению многоквартирными домами, утвержденн</w:t>
            </w:r>
            <w:r w:rsidRPr="00E031E7">
              <w:rPr>
                <w:rFonts w:ascii="Arial" w:hAnsi="Arial" w:cs="Arial"/>
              </w:rPr>
              <w:lastRenderedPageBreak/>
              <w:t>ых постановлением Правительства Российской Федерации от 15.05.2013 г. №416 (далее – Правила №416), подпункты 5 и 11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г. №410</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20</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Соблюдаются ли следующие </w:t>
            </w:r>
            <w:r w:rsidRPr="00E031E7">
              <w:rPr>
                <w:rFonts w:ascii="Arial" w:hAnsi="Arial" w:cs="Arial"/>
              </w:rPr>
              <w:lastRenderedPageBreak/>
              <w:t>обязательные требования по подготовке жилищного фонда к сезонной эксплуатации:</w:t>
            </w:r>
          </w:p>
        </w:tc>
        <w:tc>
          <w:tcPr>
            <w:tcW w:w="824" w:type="pct"/>
            <w:vMerge w:val="restar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 xml:space="preserve">Статья 161 ЖК РФ; </w:t>
            </w:r>
            <w:r w:rsidRPr="00E031E7">
              <w:rPr>
                <w:rFonts w:ascii="Arial" w:hAnsi="Arial" w:cs="Arial"/>
              </w:rPr>
              <w:lastRenderedPageBreak/>
              <w:t>подпункт «з» пункта 11 Правил №491, подпункт «д» пункта 4 Правил №416, пункты 2.6.2, 2.6.4, 2.6.5.,2.6.6, 2.6.13, 5.2.10 Правил и норм технической эксплуатации жилищного фонда МДК 2-03.2003, утвержденных Постановлением Госстроя РФ от 27.09.2003 г. №170 (далее – Правила №170)</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20.1</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Выявляются и устраняются неисправности фасадов?</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20.2</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Выявляются и устраняются неисправности кровли?</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20.3</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Выявляются и устраняются неисправности перекрытий?</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20.4</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Выявляются и устраняются неисправности оконных и дверных заполнений?</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20.5</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Выявляются и устраняются неисправности дымоходов, газоходов?</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20.6</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Выявляются и устраняются неисправности системы теплоснабжения?</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20.7</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Выявляются и устраняются неисправности системы водоснабжения?</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20.8</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Выявляются и устраняются неисправности системы электроснабжения?</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20.9</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Обеспечивается беспрепятственный отвод атмосферных и талых вод от:</w:t>
            </w:r>
          </w:p>
          <w:p w:rsidR="00EF53BF" w:rsidRPr="00E031E7" w:rsidRDefault="00EF53BF" w:rsidP="00AA4C3E">
            <w:pPr>
              <w:jc w:val="both"/>
              <w:rPr>
                <w:rFonts w:ascii="Arial" w:hAnsi="Arial" w:cs="Arial"/>
              </w:rPr>
            </w:pPr>
            <w:r w:rsidRPr="00E031E7">
              <w:rPr>
                <w:rFonts w:ascii="Arial" w:hAnsi="Arial" w:cs="Arial"/>
              </w:rPr>
              <w:t xml:space="preserve">- </w:t>
            </w:r>
            <w:proofErr w:type="spellStart"/>
            <w:r w:rsidRPr="00E031E7">
              <w:rPr>
                <w:rFonts w:ascii="Arial" w:hAnsi="Arial" w:cs="Arial"/>
              </w:rPr>
              <w:t>отмостков</w:t>
            </w:r>
            <w:proofErr w:type="spellEnd"/>
            <w:r w:rsidRPr="00E031E7">
              <w:rPr>
                <w:rFonts w:ascii="Arial" w:hAnsi="Arial" w:cs="Arial"/>
              </w:rPr>
              <w:t>,</w:t>
            </w:r>
          </w:p>
          <w:p w:rsidR="00EF53BF" w:rsidRPr="00E031E7" w:rsidRDefault="00EF53BF" w:rsidP="00AA4C3E">
            <w:pPr>
              <w:jc w:val="both"/>
              <w:rPr>
                <w:rFonts w:ascii="Arial" w:hAnsi="Arial" w:cs="Arial"/>
              </w:rPr>
            </w:pPr>
            <w:r w:rsidRPr="00E031E7">
              <w:rPr>
                <w:rFonts w:ascii="Arial" w:hAnsi="Arial" w:cs="Arial"/>
              </w:rPr>
              <w:t>-спусков в подвал,</w:t>
            </w:r>
          </w:p>
          <w:p w:rsidR="00EF53BF" w:rsidRPr="00E031E7" w:rsidRDefault="00EF53BF" w:rsidP="00AA4C3E">
            <w:pPr>
              <w:jc w:val="both"/>
              <w:rPr>
                <w:rFonts w:ascii="Arial" w:hAnsi="Arial" w:cs="Arial"/>
              </w:rPr>
            </w:pPr>
            <w:r w:rsidRPr="00E031E7">
              <w:rPr>
                <w:rFonts w:ascii="Arial" w:hAnsi="Arial" w:cs="Arial"/>
              </w:rPr>
              <w:lastRenderedPageBreak/>
              <w:t>-оконных приямков?</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20.10</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Обеспечивается надлежащая гидроизоляция:</w:t>
            </w:r>
          </w:p>
          <w:p w:rsidR="00EF53BF" w:rsidRPr="00E031E7" w:rsidRDefault="00EF53BF" w:rsidP="00AA4C3E">
            <w:pPr>
              <w:jc w:val="both"/>
              <w:rPr>
                <w:rFonts w:ascii="Arial" w:hAnsi="Arial" w:cs="Arial"/>
              </w:rPr>
            </w:pPr>
            <w:r w:rsidRPr="00E031E7">
              <w:rPr>
                <w:rFonts w:ascii="Arial" w:hAnsi="Arial" w:cs="Arial"/>
              </w:rPr>
              <w:t>- фундаментов,</w:t>
            </w:r>
          </w:p>
          <w:p w:rsidR="00EF53BF" w:rsidRPr="00E031E7" w:rsidRDefault="00EF53BF" w:rsidP="00AA4C3E">
            <w:pPr>
              <w:jc w:val="both"/>
              <w:rPr>
                <w:rFonts w:ascii="Arial" w:hAnsi="Arial" w:cs="Arial"/>
              </w:rPr>
            </w:pPr>
            <w:r w:rsidRPr="00E031E7">
              <w:rPr>
                <w:rFonts w:ascii="Arial" w:hAnsi="Arial" w:cs="Arial"/>
              </w:rPr>
              <w:t>-стен подвала и цоколя,</w:t>
            </w:r>
          </w:p>
          <w:p w:rsidR="00EF53BF" w:rsidRPr="00E031E7" w:rsidRDefault="00EF53BF" w:rsidP="00AA4C3E">
            <w:pPr>
              <w:jc w:val="both"/>
              <w:rPr>
                <w:rFonts w:ascii="Arial" w:hAnsi="Arial" w:cs="Arial"/>
              </w:rPr>
            </w:pPr>
            <w:r w:rsidRPr="00E031E7">
              <w:rPr>
                <w:rFonts w:ascii="Arial" w:hAnsi="Arial" w:cs="Arial"/>
              </w:rPr>
              <w:t>-лестничных клеток,</w:t>
            </w:r>
          </w:p>
          <w:p w:rsidR="00EF53BF" w:rsidRPr="00E031E7" w:rsidRDefault="00EF53BF" w:rsidP="00AA4C3E">
            <w:pPr>
              <w:jc w:val="both"/>
              <w:rPr>
                <w:rFonts w:ascii="Arial" w:hAnsi="Arial" w:cs="Arial"/>
              </w:rPr>
            </w:pPr>
            <w:r w:rsidRPr="00E031E7">
              <w:rPr>
                <w:rFonts w:ascii="Arial" w:hAnsi="Arial" w:cs="Arial"/>
              </w:rPr>
              <w:t>-подвальных помещений,</w:t>
            </w:r>
          </w:p>
          <w:p w:rsidR="00EF53BF" w:rsidRPr="00E031E7" w:rsidRDefault="00EF53BF" w:rsidP="00AA4C3E">
            <w:pPr>
              <w:jc w:val="both"/>
              <w:rPr>
                <w:rFonts w:ascii="Arial" w:hAnsi="Arial" w:cs="Arial"/>
              </w:rPr>
            </w:pPr>
            <w:r w:rsidRPr="00E031E7">
              <w:rPr>
                <w:rFonts w:ascii="Arial" w:hAnsi="Arial" w:cs="Arial"/>
              </w:rPr>
              <w:t>-машинных отделений лифтов?</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20.11</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графиков?</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20.12</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Выполняется </w:t>
            </w:r>
            <w:proofErr w:type="spellStart"/>
            <w:r w:rsidRPr="00E031E7">
              <w:rPr>
                <w:rFonts w:ascii="Arial" w:hAnsi="Arial" w:cs="Arial"/>
              </w:rPr>
              <w:t>гидропневмопромывка</w:t>
            </w:r>
            <w:proofErr w:type="spellEnd"/>
            <w:r w:rsidRPr="00E031E7">
              <w:rPr>
                <w:rFonts w:ascii="Arial" w:hAnsi="Arial" w:cs="Arial"/>
              </w:rPr>
              <w:t xml:space="preserve"> системы отопления?</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20.13</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20.14</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Осуществляется восстановление в неотапливаемых помещениях изоляции труб холодного </w:t>
            </w:r>
            <w:r w:rsidRPr="00E031E7">
              <w:rPr>
                <w:rFonts w:ascii="Arial" w:hAnsi="Arial" w:cs="Arial"/>
              </w:rPr>
              <w:lastRenderedPageBreak/>
              <w:t>водоснабжения?</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20.15</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Осуществляется восстановление в неотапливаемых помещениях изоляции труб горячего водоснабжения?</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20.16</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Осуществляется восстановление в неотапливаемых помещениях изоляции труб центрального отопления?</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20.17</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Осуществляется восстановление в неотапливаемых помещениях изоляции труб канализации, внутреннего водостока?</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20.18</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Осуществляется восстановление в неотапливаемых помещениях изоляции труб противопожарного водопровода?</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20.19</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Выполняется ревизия кранов, запорной арматуры систем отопления и горячего водоснабжения?</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21</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Уменьшение размера общего имущества в многоквартирном доме осуществлено на основании согласия всех собственник помещений в данном доме на такое уменьшение путем его реконструкции?</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Часть 3 статьи 36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22</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Передача в </w:t>
            </w:r>
            <w:r w:rsidRPr="00E031E7">
              <w:rPr>
                <w:rFonts w:ascii="Arial" w:hAnsi="Arial" w:cs="Arial"/>
              </w:rPr>
              <w:lastRenderedPageBreak/>
              <w:t>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 xml:space="preserve">Часть 4 </w:t>
            </w:r>
            <w:r w:rsidRPr="00E031E7">
              <w:rPr>
                <w:rFonts w:ascii="Arial" w:hAnsi="Arial" w:cs="Arial"/>
              </w:rPr>
              <w:lastRenderedPageBreak/>
              <w:t>статьи 36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23</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Часть 2 статьи 40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24</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w:t>
            </w:r>
            <w:r w:rsidRPr="00E031E7">
              <w:rPr>
                <w:rFonts w:ascii="Arial" w:hAnsi="Arial" w:cs="Arial"/>
              </w:rPr>
              <w:lastRenderedPageBreak/>
              <w:t>товариществом или кооперативом – сформирован годовой план содержания и ремонта общего имущества в многоквартирном доме?</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Подпункт «в» пункта 4 Правил № 416</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25</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Соблюдается ли порядок технических осмотров многоквартирных домов, а именно:</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Пункт 2.1 Правил №170</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25.1</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Пункт 2.1 Правил №170</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25.2</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Общие осмотры производятся два раза в год: весной и осенью (до начала отопительного сезона)?</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2.1.1 пункта 2.1 Правил №170</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25.3 </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Внеочередные (внеплановые)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w:t>
            </w:r>
            <w:r w:rsidRPr="00E031E7">
              <w:rPr>
                <w:rFonts w:ascii="Arial" w:hAnsi="Arial" w:cs="Arial"/>
              </w:rPr>
              <w:lastRenderedPageBreak/>
              <w:t>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Подпункт 2.1.1 пункта 2.1 Правил №170</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26</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Результаты осмотров отражены:</w:t>
            </w:r>
          </w:p>
        </w:tc>
        <w:tc>
          <w:tcPr>
            <w:tcW w:w="824" w:type="pct"/>
            <w:vMerge w:val="restart"/>
            <w:shd w:val="clear" w:color="auto" w:fill="auto"/>
          </w:tcPr>
          <w:p w:rsidR="00EF53BF" w:rsidRPr="00E031E7" w:rsidRDefault="00EF53BF" w:rsidP="00AA4C3E">
            <w:pPr>
              <w:jc w:val="both"/>
              <w:rPr>
                <w:rFonts w:ascii="Arial" w:hAnsi="Arial" w:cs="Arial"/>
              </w:rPr>
            </w:pPr>
            <w:r w:rsidRPr="00E031E7">
              <w:rPr>
                <w:rFonts w:ascii="Arial" w:hAnsi="Arial" w:cs="Arial"/>
              </w:rPr>
              <w:t>Подпункт 2.1.4 пункта 2.1 Правил №170</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26.1</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26.2</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 паспорте готовности объекта – результаты осенних проверок готовности объекта к эксплуатации в зимних условиях?</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26.3</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В актах – результаты общих обследований состояния жилищного фонда, выполняемых периодически?</w:t>
            </w:r>
          </w:p>
        </w:tc>
        <w:tc>
          <w:tcPr>
            <w:tcW w:w="824" w:type="pct"/>
            <w:vMerge/>
            <w:shd w:val="clear" w:color="auto" w:fill="auto"/>
          </w:tcPr>
          <w:p w:rsidR="00EF53BF" w:rsidRPr="00E031E7" w:rsidRDefault="00EF53BF" w:rsidP="00AA4C3E">
            <w:pPr>
              <w:jc w:val="both"/>
              <w:rPr>
                <w:rFonts w:ascii="Arial" w:hAnsi="Arial" w:cs="Arial"/>
              </w:rPr>
            </w:pP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5000" w:type="pct"/>
            <w:gridSpan w:val="7"/>
            <w:shd w:val="clear" w:color="auto" w:fill="auto"/>
          </w:tcPr>
          <w:p w:rsidR="00EF53BF" w:rsidRPr="00E031E7" w:rsidRDefault="00EF53BF" w:rsidP="00AA4C3E">
            <w:pPr>
              <w:jc w:val="center"/>
              <w:rPr>
                <w:rFonts w:ascii="Arial" w:hAnsi="Arial" w:cs="Arial"/>
                <w:b/>
              </w:rPr>
            </w:pPr>
            <w:r w:rsidRPr="00E031E7">
              <w:rPr>
                <w:rFonts w:ascii="Arial" w:hAnsi="Arial" w:cs="Arial"/>
                <w:b/>
              </w:rPr>
              <w:t>Контрольные вопросы о соблюдении обязательных требований к формированию фондов капитального ремонта</w:t>
            </w: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27</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Осуществлялось </w:t>
            </w:r>
            <w:r w:rsidRPr="00E031E7">
              <w:rPr>
                <w:rFonts w:ascii="Arial" w:hAnsi="Arial" w:cs="Arial"/>
              </w:rPr>
              <w:lastRenderedPageBreak/>
              <w:t>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 xml:space="preserve">Часть 4.1 </w:t>
            </w:r>
            <w:r w:rsidRPr="00E031E7">
              <w:rPr>
                <w:rFonts w:ascii="Arial" w:hAnsi="Arial" w:cs="Arial"/>
              </w:rPr>
              <w:lastRenderedPageBreak/>
              <w:t>статьи 170 ЖК РФ</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5000" w:type="pct"/>
            <w:gridSpan w:val="7"/>
            <w:shd w:val="clear" w:color="auto" w:fill="auto"/>
          </w:tcPr>
          <w:p w:rsidR="00EF53BF" w:rsidRPr="00E031E7" w:rsidRDefault="00EF53BF" w:rsidP="00AA4C3E">
            <w:pPr>
              <w:jc w:val="center"/>
              <w:rPr>
                <w:rFonts w:ascii="Arial" w:hAnsi="Arial" w:cs="Arial"/>
                <w:b/>
              </w:rPr>
            </w:pPr>
            <w:r w:rsidRPr="00E031E7">
              <w:rPr>
                <w:rFonts w:ascii="Arial" w:hAnsi="Arial" w:cs="Arial"/>
                <w:b/>
              </w:rPr>
              <w:lastRenderedPageBreak/>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t>28</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 xml:space="preserve">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w:t>
            </w:r>
            <w:r w:rsidRPr="00E031E7">
              <w:rPr>
                <w:rFonts w:ascii="Arial" w:hAnsi="Arial" w:cs="Arial"/>
              </w:rPr>
              <w:lastRenderedPageBreak/>
              <w:t>большей степени способствует энергосбережению поставляемой этой организацией в многоквартирный дом энергетических ресурсов и повышению энергетической эффективности их использования?</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Части 5 и 6 статьи 12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9далее – Федеральный закон №261-ФЗ)</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r w:rsidR="00EF53BF" w:rsidRPr="00E031E7" w:rsidTr="00AA4C3E">
        <w:tc>
          <w:tcPr>
            <w:tcW w:w="439" w:type="pct"/>
            <w:shd w:val="clear" w:color="auto" w:fill="auto"/>
          </w:tcPr>
          <w:p w:rsidR="00EF53BF" w:rsidRPr="00E031E7" w:rsidRDefault="00EF53BF" w:rsidP="00AA4C3E">
            <w:pPr>
              <w:jc w:val="both"/>
              <w:rPr>
                <w:rFonts w:ascii="Arial" w:hAnsi="Arial" w:cs="Arial"/>
              </w:rPr>
            </w:pPr>
            <w:r w:rsidRPr="00E031E7">
              <w:rPr>
                <w:rFonts w:ascii="Arial" w:hAnsi="Arial" w:cs="Arial"/>
              </w:rPr>
              <w:lastRenderedPageBreak/>
              <w:t>29</w:t>
            </w:r>
          </w:p>
        </w:tc>
        <w:tc>
          <w:tcPr>
            <w:tcW w:w="1173" w:type="pct"/>
            <w:shd w:val="clear" w:color="auto" w:fill="auto"/>
          </w:tcPr>
          <w:p w:rsidR="00EF53BF" w:rsidRPr="00E031E7" w:rsidRDefault="00EF53BF" w:rsidP="00AA4C3E">
            <w:pPr>
              <w:jc w:val="both"/>
              <w:rPr>
                <w:rFonts w:ascii="Arial" w:hAnsi="Arial" w:cs="Arial"/>
              </w:rPr>
            </w:pPr>
            <w:r w:rsidRPr="00E031E7">
              <w:rPr>
                <w:rFonts w:ascii="Arial" w:hAnsi="Arial" w:cs="Arial"/>
              </w:rPr>
              <w:t>Лицо, ответственное за содержание многоквартирного дома, регулярно (не реже, чем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824" w:type="pct"/>
            <w:shd w:val="clear" w:color="auto" w:fill="auto"/>
          </w:tcPr>
          <w:p w:rsidR="00EF53BF" w:rsidRPr="00E031E7" w:rsidRDefault="00EF53BF" w:rsidP="00AA4C3E">
            <w:pPr>
              <w:jc w:val="both"/>
              <w:rPr>
                <w:rFonts w:ascii="Arial" w:hAnsi="Arial" w:cs="Arial"/>
              </w:rPr>
            </w:pPr>
            <w:r w:rsidRPr="00E031E7">
              <w:rPr>
                <w:rFonts w:ascii="Arial" w:hAnsi="Arial" w:cs="Arial"/>
              </w:rPr>
              <w:t>Часть 7 статьи 12 Федерального закона №261-ФЗ</w:t>
            </w:r>
          </w:p>
        </w:tc>
        <w:tc>
          <w:tcPr>
            <w:tcW w:w="1465" w:type="pct"/>
            <w:gridSpan w:val="3"/>
            <w:shd w:val="clear" w:color="auto" w:fill="auto"/>
          </w:tcPr>
          <w:p w:rsidR="00EF53BF" w:rsidRPr="00E031E7" w:rsidRDefault="00EF53BF" w:rsidP="00AA4C3E">
            <w:pPr>
              <w:jc w:val="both"/>
              <w:rPr>
                <w:rFonts w:ascii="Arial" w:hAnsi="Arial" w:cs="Arial"/>
              </w:rPr>
            </w:pPr>
          </w:p>
        </w:tc>
        <w:tc>
          <w:tcPr>
            <w:tcW w:w="1099" w:type="pct"/>
            <w:shd w:val="clear" w:color="auto" w:fill="auto"/>
          </w:tcPr>
          <w:p w:rsidR="00EF53BF" w:rsidRPr="00E031E7" w:rsidRDefault="00EF53BF" w:rsidP="00AA4C3E">
            <w:pPr>
              <w:jc w:val="both"/>
              <w:rPr>
                <w:rFonts w:ascii="Arial" w:hAnsi="Arial" w:cs="Arial"/>
              </w:rPr>
            </w:pPr>
          </w:p>
        </w:tc>
      </w:tr>
    </w:tbl>
    <w:p w:rsidR="00EF53BF" w:rsidRPr="00E031E7" w:rsidRDefault="00EF53BF" w:rsidP="00EF53BF">
      <w:pPr>
        <w:jc w:val="both"/>
        <w:rPr>
          <w:rFonts w:ascii="Arial" w:hAnsi="Arial" w:cs="Arial"/>
        </w:rPr>
      </w:pPr>
    </w:p>
    <w:p w:rsidR="00EF53BF" w:rsidRPr="00E031E7" w:rsidRDefault="00EF53BF" w:rsidP="00EF53BF">
      <w:pPr>
        <w:jc w:val="both"/>
        <w:rPr>
          <w:rFonts w:ascii="Arial" w:hAnsi="Arial" w:cs="Arial"/>
        </w:rPr>
      </w:pPr>
    </w:p>
    <w:p w:rsidR="00EF53BF" w:rsidRPr="00E031E7" w:rsidRDefault="00EF53BF" w:rsidP="00EF53BF">
      <w:pPr>
        <w:jc w:val="both"/>
        <w:rPr>
          <w:rFonts w:ascii="Arial" w:hAnsi="Arial" w:cs="Arial"/>
        </w:rPr>
      </w:pPr>
    </w:p>
    <w:p w:rsidR="00EF53BF" w:rsidRPr="00E031E7" w:rsidRDefault="00EF53BF" w:rsidP="00EF53BF">
      <w:pPr>
        <w:jc w:val="both"/>
        <w:rPr>
          <w:rFonts w:ascii="Arial" w:hAnsi="Arial" w:cs="Arial"/>
        </w:rPr>
      </w:pPr>
    </w:p>
    <w:p w:rsidR="00EF53BF" w:rsidRPr="00E031E7" w:rsidRDefault="00EF53BF" w:rsidP="00EF53BF">
      <w:pPr>
        <w:jc w:val="both"/>
        <w:rPr>
          <w:rFonts w:ascii="Arial" w:hAnsi="Arial" w:cs="Arial"/>
        </w:rPr>
      </w:pPr>
    </w:p>
    <w:p w:rsidR="00EF53BF" w:rsidRPr="00E031E7" w:rsidRDefault="00EF53BF" w:rsidP="00EF53BF">
      <w:pPr>
        <w:jc w:val="both"/>
        <w:rPr>
          <w:rFonts w:ascii="Arial" w:hAnsi="Arial" w:cs="Arial"/>
        </w:rPr>
      </w:pPr>
      <w:r w:rsidRPr="00E031E7">
        <w:rPr>
          <w:rFonts w:ascii="Arial" w:hAnsi="Arial" w:cs="Arial"/>
        </w:rPr>
        <w:t xml:space="preserve">  _______________________________________                          ________________</w:t>
      </w:r>
    </w:p>
    <w:p w:rsidR="00EF53BF" w:rsidRPr="00E031E7" w:rsidRDefault="00EF53BF" w:rsidP="00EF53BF">
      <w:pPr>
        <w:jc w:val="both"/>
        <w:rPr>
          <w:rFonts w:ascii="Arial" w:hAnsi="Arial" w:cs="Arial"/>
        </w:rPr>
      </w:pPr>
      <w:proofErr w:type="gramStart"/>
      <w:r w:rsidRPr="00E031E7">
        <w:rPr>
          <w:rFonts w:ascii="Arial" w:hAnsi="Arial" w:cs="Arial"/>
          <w:i/>
        </w:rPr>
        <w:t>(должность, фамилия, инициалы должностного лица</w:t>
      </w:r>
      <w:r w:rsidRPr="00E031E7">
        <w:rPr>
          <w:rFonts w:ascii="Arial" w:hAnsi="Arial" w:cs="Arial"/>
          <w:i/>
        </w:rPr>
        <w:tab/>
        <w:t xml:space="preserve">                                        (подпись)</w:t>
      </w:r>
      <w:proofErr w:type="gramEnd"/>
    </w:p>
    <w:p w:rsidR="00EF53BF" w:rsidRPr="00E031E7" w:rsidRDefault="00EF53BF" w:rsidP="00EF53BF">
      <w:pPr>
        <w:jc w:val="both"/>
        <w:rPr>
          <w:rFonts w:ascii="Arial" w:hAnsi="Arial" w:cs="Arial"/>
        </w:rPr>
      </w:pPr>
      <w:r w:rsidRPr="00E031E7">
        <w:rPr>
          <w:rFonts w:ascii="Arial" w:hAnsi="Arial" w:cs="Arial"/>
          <w:i/>
        </w:rPr>
        <w:t xml:space="preserve">контрольного органа, в должностные обязанности </w:t>
      </w:r>
    </w:p>
    <w:p w:rsidR="00EF53BF" w:rsidRPr="00E031E7" w:rsidRDefault="00EF53BF" w:rsidP="00EF53BF">
      <w:pPr>
        <w:rPr>
          <w:rFonts w:ascii="Arial" w:hAnsi="Arial" w:cs="Arial"/>
          <w:i/>
        </w:rPr>
      </w:pPr>
      <w:r w:rsidRPr="00E031E7">
        <w:rPr>
          <w:rFonts w:ascii="Arial" w:hAnsi="Arial" w:cs="Arial"/>
          <w:i/>
        </w:rPr>
        <w:t>которого в соответствии с положением о виде контроля,</w:t>
      </w:r>
    </w:p>
    <w:p w:rsidR="00EF53BF" w:rsidRPr="00E031E7" w:rsidRDefault="00EF53BF" w:rsidP="00EF53BF">
      <w:pPr>
        <w:rPr>
          <w:rFonts w:ascii="Arial" w:hAnsi="Arial" w:cs="Arial"/>
          <w:i/>
        </w:rPr>
      </w:pPr>
      <w:r w:rsidRPr="00E031E7">
        <w:rPr>
          <w:rFonts w:ascii="Arial" w:hAnsi="Arial" w:cs="Arial"/>
          <w:i/>
        </w:rPr>
        <w:t>должностным регламентом или должностной инструкцией</w:t>
      </w:r>
    </w:p>
    <w:p w:rsidR="00EF53BF" w:rsidRPr="00E031E7" w:rsidRDefault="00EF53BF" w:rsidP="00EF53BF">
      <w:pPr>
        <w:rPr>
          <w:rFonts w:ascii="Arial" w:hAnsi="Arial" w:cs="Arial"/>
          <w:i/>
        </w:rPr>
      </w:pPr>
      <w:r w:rsidRPr="00E031E7">
        <w:rPr>
          <w:rFonts w:ascii="Arial" w:hAnsi="Arial" w:cs="Arial"/>
          <w:i/>
        </w:rPr>
        <w:t xml:space="preserve">входит осуществление полномочий по виду контроля, в том </w:t>
      </w:r>
    </w:p>
    <w:p w:rsidR="00EF53BF" w:rsidRPr="00E031E7" w:rsidRDefault="00EF53BF" w:rsidP="00EF53BF">
      <w:pPr>
        <w:rPr>
          <w:rFonts w:ascii="Arial" w:hAnsi="Arial" w:cs="Arial"/>
          <w:i/>
        </w:rPr>
      </w:pPr>
      <w:r w:rsidRPr="00E031E7">
        <w:rPr>
          <w:rFonts w:ascii="Arial" w:hAnsi="Arial" w:cs="Arial"/>
          <w:i/>
        </w:rPr>
        <w:t>числе проведение контрольных мероприятий, проводящего</w:t>
      </w:r>
    </w:p>
    <w:p w:rsidR="00EF53BF" w:rsidRPr="00E031E7" w:rsidRDefault="00EF53BF" w:rsidP="00EF53BF">
      <w:pPr>
        <w:rPr>
          <w:rFonts w:ascii="Arial" w:hAnsi="Arial" w:cs="Arial"/>
          <w:i/>
        </w:rPr>
      </w:pPr>
      <w:r w:rsidRPr="00E031E7">
        <w:rPr>
          <w:rFonts w:ascii="Arial" w:hAnsi="Arial" w:cs="Arial"/>
          <w:i/>
        </w:rPr>
        <w:t>контрольное мероприятие и заполняющего проверочный лист)</w:t>
      </w:r>
    </w:p>
    <w:p w:rsidR="005D2AFA" w:rsidRPr="00E031E7" w:rsidRDefault="005D2AFA">
      <w:pPr>
        <w:pStyle w:val="Style10"/>
        <w:widowControl/>
        <w:spacing w:line="252" w:lineRule="exact"/>
        <w:ind w:left="994"/>
        <w:rPr>
          <w:rFonts w:ascii="Arial" w:hAnsi="Arial" w:cs="Arial"/>
        </w:rPr>
      </w:pPr>
    </w:p>
    <w:sectPr w:rsidR="005D2AFA" w:rsidRPr="00E031E7" w:rsidSect="00E031E7">
      <w:headerReference w:type="even" r:id="rId8"/>
      <w:headerReference w:type="defaul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BD" w:rsidRDefault="00BD35BD">
      <w:r>
        <w:separator/>
      </w:r>
    </w:p>
  </w:endnote>
  <w:endnote w:type="continuationSeparator" w:id="0">
    <w:p w:rsidR="00BD35BD" w:rsidRDefault="00BD3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BD" w:rsidRDefault="00BD35BD">
      <w:r>
        <w:separator/>
      </w:r>
    </w:p>
  </w:footnote>
  <w:footnote w:type="continuationSeparator" w:id="0">
    <w:p w:rsidR="00BD35BD" w:rsidRDefault="00BD3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D9745B"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51"/>
    <w:multiLevelType w:val="singleLevel"/>
    <w:tmpl w:val="2084D674"/>
    <w:lvl w:ilvl="0">
      <w:start w:val="1"/>
      <w:numFmt w:val="decimal"/>
      <w:lvlText w:val="4.%1."/>
      <w:legacy w:legacy="1" w:legacySpace="0" w:legacyIndent="403"/>
      <w:lvlJc w:val="left"/>
      <w:rPr>
        <w:rFonts w:ascii="Times New Roman" w:hAnsi="Times New Roman" w:cs="Times New Roman" w:hint="default"/>
      </w:rPr>
    </w:lvl>
  </w:abstractNum>
  <w:abstractNum w:abstractNumId="1">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9D67EF9"/>
    <w:multiLevelType w:val="hybridMultilevel"/>
    <w:tmpl w:val="C944E8AA"/>
    <w:lvl w:ilvl="0" w:tplc="573AA6C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D362ADD"/>
    <w:multiLevelType w:val="singleLevel"/>
    <w:tmpl w:val="3AAC4AC6"/>
    <w:lvl w:ilvl="0">
      <w:start w:val="1"/>
      <w:numFmt w:val="decimal"/>
      <w:lvlText w:val="3.%1."/>
      <w:legacy w:legacy="1" w:legacySpace="0" w:legacyIndent="425"/>
      <w:lvlJc w:val="left"/>
      <w:rPr>
        <w:rFonts w:ascii="Times New Roman" w:hAnsi="Times New Roman" w:cs="Times New Roman" w:hint="default"/>
      </w:rPr>
    </w:lvl>
  </w:abstractNum>
  <w:abstractNum w:abstractNumId="13">
    <w:nsid w:val="2FE9409F"/>
    <w:multiLevelType w:val="multilevel"/>
    <w:tmpl w:val="D0E0C0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nsid w:val="3ED5262B"/>
    <w:multiLevelType w:val="hybridMultilevel"/>
    <w:tmpl w:val="83E43BEA"/>
    <w:lvl w:ilvl="0" w:tplc="BE4A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2">
    <w:nsid w:val="45080ACB"/>
    <w:multiLevelType w:val="multilevel"/>
    <w:tmpl w:val="5B8C8E2A"/>
    <w:lvl w:ilvl="0">
      <w:start w:val="1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7">
    <w:nsid w:val="4FC922CF"/>
    <w:multiLevelType w:val="multilevel"/>
    <w:tmpl w:val="3000CCFA"/>
    <w:lvl w:ilvl="0">
      <w:start w:val="22"/>
      <w:numFmt w:val="decimal"/>
      <w:lvlText w:val="%1"/>
      <w:lvlJc w:val="left"/>
      <w:pPr>
        <w:ind w:left="525" w:hanging="525"/>
      </w:pPr>
    </w:lvl>
    <w:lvl w:ilvl="1">
      <w:start w:val="1"/>
      <w:numFmt w:val="decimal"/>
      <w:lvlText w:val="%1.%2"/>
      <w:lvlJc w:val="left"/>
      <w:pPr>
        <w:ind w:left="1027" w:hanging="525"/>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8">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12811D1"/>
    <w:multiLevelType w:val="multilevel"/>
    <w:tmpl w:val="4BD45674"/>
    <w:lvl w:ilvl="0">
      <w:start w:val="19"/>
      <w:numFmt w:val="decimal"/>
      <w:lvlText w:val="%1"/>
      <w:lvlJc w:val="left"/>
      <w:pPr>
        <w:ind w:left="525" w:hanging="525"/>
      </w:pPr>
    </w:lvl>
    <w:lvl w:ilvl="1">
      <w:start w:val="1"/>
      <w:numFmt w:val="decimal"/>
      <w:lvlText w:val="%1.%2"/>
      <w:lvlJc w:val="left"/>
      <w:pPr>
        <w:ind w:left="667" w:hanging="525"/>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3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6E503DBD"/>
    <w:multiLevelType w:val="singleLevel"/>
    <w:tmpl w:val="73609606"/>
    <w:lvl w:ilvl="0">
      <w:start w:val="13"/>
      <w:numFmt w:val="decimal"/>
      <w:lvlText w:val="3.%1."/>
      <w:legacy w:legacy="1" w:legacySpace="0" w:legacyIndent="540"/>
      <w:lvlJc w:val="left"/>
      <w:rPr>
        <w:rFonts w:ascii="Times New Roman" w:hAnsi="Times New Roman" w:cs="Times New Roman"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lvlOverride w:ilvl="0">
      <w:lvl w:ilvl="0">
        <w:start w:val="1"/>
        <w:numFmt w:val="decimal"/>
        <w:lvlText w:val="3.%1."/>
        <w:legacy w:legacy="1" w:legacySpace="0" w:legacyIndent="504"/>
        <w:lvlJc w:val="left"/>
        <w:rPr>
          <w:rFonts w:ascii="Times New Roman" w:hAnsi="Times New Roman" w:cs="Times New Roman" w:hint="default"/>
        </w:rPr>
      </w:lvl>
    </w:lvlOverride>
  </w:num>
  <w:num w:numId="38">
    <w:abstractNumId w:val="12"/>
    <w:lvlOverride w:ilvl="0">
      <w:lvl w:ilvl="0">
        <w:start w:val="1"/>
        <w:numFmt w:val="decimal"/>
        <w:lvlText w:val="3.%1."/>
        <w:legacy w:legacy="1" w:legacySpace="0" w:legacyIndent="519"/>
        <w:lvlJc w:val="left"/>
        <w:rPr>
          <w:rFonts w:ascii="Times New Roman" w:hAnsi="Times New Roman" w:cs="Times New Roman" w:hint="default"/>
        </w:rPr>
      </w:lvl>
    </w:lvlOverride>
  </w:num>
  <w:num w:numId="39">
    <w:abstractNumId w:val="31"/>
  </w:num>
  <w:num w:numId="40">
    <w:abstractNumId w:val="31"/>
    <w:lvlOverride w:ilvl="0">
      <w:lvl w:ilvl="0">
        <w:start w:val="17"/>
        <w:numFmt w:val="decimal"/>
        <w:lvlText w:val="3.%1."/>
        <w:legacy w:legacy="1" w:legacySpace="0" w:legacyIndent="511"/>
        <w:lvlJc w:val="left"/>
        <w:rPr>
          <w:rFonts w:ascii="Times New Roman" w:hAnsi="Times New Roman" w:cs="Times New Roman" w:hint="default"/>
        </w:rPr>
      </w:lvl>
    </w:lvlOverride>
  </w:num>
  <w:num w:numId="41">
    <w:abstractNumId w:val="31"/>
    <w:lvlOverride w:ilvl="0">
      <w:lvl w:ilvl="0">
        <w:start w:val="17"/>
        <w:numFmt w:val="decimal"/>
        <w:lvlText w:val="3.%1."/>
        <w:legacy w:legacy="1" w:legacySpace="0" w:legacyIndent="598"/>
        <w:lvlJc w:val="left"/>
        <w:rPr>
          <w:rFonts w:ascii="Times New Roman" w:hAnsi="Times New Roman" w:cs="Times New Roman" w:hint="default"/>
        </w:rPr>
      </w:lvl>
    </w:lvlOverride>
  </w:num>
  <w:num w:numId="42">
    <w:abstractNumId w:val="0"/>
  </w:num>
  <w:num w:numId="43">
    <w:abstractNumId w:val="3"/>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1EE1"/>
    <w:rsid w:val="000034E4"/>
    <w:rsid w:val="00003E10"/>
    <w:rsid w:val="0000418E"/>
    <w:rsid w:val="000045C9"/>
    <w:rsid w:val="0000537A"/>
    <w:rsid w:val="000063DF"/>
    <w:rsid w:val="000076F8"/>
    <w:rsid w:val="00007F71"/>
    <w:rsid w:val="00010C48"/>
    <w:rsid w:val="000126F9"/>
    <w:rsid w:val="000129EE"/>
    <w:rsid w:val="00013149"/>
    <w:rsid w:val="000135DF"/>
    <w:rsid w:val="0001415F"/>
    <w:rsid w:val="0001439F"/>
    <w:rsid w:val="00015552"/>
    <w:rsid w:val="000156BF"/>
    <w:rsid w:val="00015AB4"/>
    <w:rsid w:val="000163AD"/>
    <w:rsid w:val="00020D01"/>
    <w:rsid w:val="00020E5F"/>
    <w:rsid w:val="00021500"/>
    <w:rsid w:val="0002382B"/>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4CD"/>
    <w:rsid w:val="0004476A"/>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72BC"/>
    <w:rsid w:val="000601F4"/>
    <w:rsid w:val="000613DF"/>
    <w:rsid w:val="00061D02"/>
    <w:rsid w:val="000624BF"/>
    <w:rsid w:val="00062790"/>
    <w:rsid w:val="000627C6"/>
    <w:rsid w:val="00063DCF"/>
    <w:rsid w:val="00063FDE"/>
    <w:rsid w:val="00064C53"/>
    <w:rsid w:val="000655E0"/>
    <w:rsid w:val="00066F40"/>
    <w:rsid w:val="000673EF"/>
    <w:rsid w:val="00067FC3"/>
    <w:rsid w:val="00070A6E"/>
    <w:rsid w:val="00070BAC"/>
    <w:rsid w:val="00070BBD"/>
    <w:rsid w:val="0007103F"/>
    <w:rsid w:val="000729E5"/>
    <w:rsid w:val="00072AFE"/>
    <w:rsid w:val="00072CDD"/>
    <w:rsid w:val="00072F1B"/>
    <w:rsid w:val="000765F8"/>
    <w:rsid w:val="00076C9C"/>
    <w:rsid w:val="00076E8C"/>
    <w:rsid w:val="00077C1C"/>
    <w:rsid w:val="00077F1E"/>
    <w:rsid w:val="000802A5"/>
    <w:rsid w:val="000804B6"/>
    <w:rsid w:val="00080544"/>
    <w:rsid w:val="000807A6"/>
    <w:rsid w:val="0008137C"/>
    <w:rsid w:val="000829E8"/>
    <w:rsid w:val="00082CC3"/>
    <w:rsid w:val="00082D05"/>
    <w:rsid w:val="00083047"/>
    <w:rsid w:val="000831E7"/>
    <w:rsid w:val="000839E8"/>
    <w:rsid w:val="00083B84"/>
    <w:rsid w:val="00083DE2"/>
    <w:rsid w:val="000845B9"/>
    <w:rsid w:val="00084DFA"/>
    <w:rsid w:val="00085188"/>
    <w:rsid w:val="00085614"/>
    <w:rsid w:val="00086746"/>
    <w:rsid w:val="0009044A"/>
    <w:rsid w:val="00090D66"/>
    <w:rsid w:val="00090ED1"/>
    <w:rsid w:val="000916C3"/>
    <w:rsid w:val="00093F1D"/>
    <w:rsid w:val="000945D4"/>
    <w:rsid w:val="0009566A"/>
    <w:rsid w:val="00096E6B"/>
    <w:rsid w:val="000970BC"/>
    <w:rsid w:val="000977A7"/>
    <w:rsid w:val="00097C2F"/>
    <w:rsid w:val="000A021D"/>
    <w:rsid w:val="000A0413"/>
    <w:rsid w:val="000A11BD"/>
    <w:rsid w:val="000A147A"/>
    <w:rsid w:val="000A1B88"/>
    <w:rsid w:val="000A37D9"/>
    <w:rsid w:val="000A46DA"/>
    <w:rsid w:val="000A4C39"/>
    <w:rsid w:val="000A6144"/>
    <w:rsid w:val="000A645E"/>
    <w:rsid w:val="000A65F3"/>
    <w:rsid w:val="000A69E9"/>
    <w:rsid w:val="000A716B"/>
    <w:rsid w:val="000A77D7"/>
    <w:rsid w:val="000B135D"/>
    <w:rsid w:val="000B19D6"/>
    <w:rsid w:val="000B214B"/>
    <w:rsid w:val="000B3A6A"/>
    <w:rsid w:val="000B47EA"/>
    <w:rsid w:val="000B51A8"/>
    <w:rsid w:val="000B6005"/>
    <w:rsid w:val="000B63C3"/>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0BB"/>
    <w:rsid w:val="000D45CD"/>
    <w:rsid w:val="000D5C9D"/>
    <w:rsid w:val="000D6125"/>
    <w:rsid w:val="000D64E6"/>
    <w:rsid w:val="000E1165"/>
    <w:rsid w:val="000E2BAF"/>
    <w:rsid w:val="000E38D2"/>
    <w:rsid w:val="000E4EDD"/>
    <w:rsid w:val="000E51CC"/>
    <w:rsid w:val="000E7571"/>
    <w:rsid w:val="000F081F"/>
    <w:rsid w:val="000F0EE2"/>
    <w:rsid w:val="000F1399"/>
    <w:rsid w:val="000F2423"/>
    <w:rsid w:val="000F2542"/>
    <w:rsid w:val="000F3EAE"/>
    <w:rsid w:val="000F5619"/>
    <w:rsid w:val="000F610D"/>
    <w:rsid w:val="000F6C30"/>
    <w:rsid w:val="000F75EA"/>
    <w:rsid w:val="000F7650"/>
    <w:rsid w:val="00100549"/>
    <w:rsid w:val="00100896"/>
    <w:rsid w:val="001009EA"/>
    <w:rsid w:val="001039F8"/>
    <w:rsid w:val="00105A03"/>
    <w:rsid w:val="00106F44"/>
    <w:rsid w:val="001070FE"/>
    <w:rsid w:val="00107C0D"/>
    <w:rsid w:val="00110035"/>
    <w:rsid w:val="00112E04"/>
    <w:rsid w:val="00113026"/>
    <w:rsid w:val="00113BF8"/>
    <w:rsid w:val="00115BB9"/>
    <w:rsid w:val="00116BAB"/>
    <w:rsid w:val="001209D8"/>
    <w:rsid w:val="00121D44"/>
    <w:rsid w:val="00122E57"/>
    <w:rsid w:val="00123063"/>
    <w:rsid w:val="00123878"/>
    <w:rsid w:val="00123D5E"/>
    <w:rsid w:val="00123E3D"/>
    <w:rsid w:val="00124233"/>
    <w:rsid w:val="00124E09"/>
    <w:rsid w:val="00125E22"/>
    <w:rsid w:val="00126525"/>
    <w:rsid w:val="001275F1"/>
    <w:rsid w:val="001302C0"/>
    <w:rsid w:val="00130945"/>
    <w:rsid w:val="00131D39"/>
    <w:rsid w:val="00134366"/>
    <w:rsid w:val="0013576D"/>
    <w:rsid w:val="00136F6B"/>
    <w:rsid w:val="001405BB"/>
    <w:rsid w:val="0014186E"/>
    <w:rsid w:val="001419E6"/>
    <w:rsid w:val="00141C99"/>
    <w:rsid w:val="001428DD"/>
    <w:rsid w:val="001438EA"/>
    <w:rsid w:val="00143B8F"/>
    <w:rsid w:val="00143B97"/>
    <w:rsid w:val="00144F4D"/>
    <w:rsid w:val="00145543"/>
    <w:rsid w:val="00145A13"/>
    <w:rsid w:val="00145A9C"/>
    <w:rsid w:val="0014621D"/>
    <w:rsid w:val="00146D70"/>
    <w:rsid w:val="00150B95"/>
    <w:rsid w:val="00151093"/>
    <w:rsid w:val="00151832"/>
    <w:rsid w:val="00151892"/>
    <w:rsid w:val="00152FB0"/>
    <w:rsid w:val="00153B2E"/>
    <w:rsid w:val="00153C0E"/>
    <w:rsid w:val="00154F01"/>
    <w:rsid w:val="00155034"/>
    <w:rsid w:val="00157102"/>
    <w:rsid w:val="00157158"/>
    <w:rsid w:val="001601BD"/>
    <w:rsid w:val="001610D1"/>
    <w:rsid w:val="001638E7"/>
    <w:rsid w:val="001646C4"/>
    <w:rsid w:val="001662E7"/>
    <w:rsid w:val="00166A5F"/>
    <w:rsid w:val="00166C6D"/>
    <w:rsid w:val="00170580"/>
    <w:rsid w:val="00170816"/>
    <w:rsid w:val="001709EB"/>
    <w:rsid w:val="00170B5C"/>
    <w:rsid w:val="001716D0"/>
    <w:rsid w:val="001721E7"/>
    <w:rsid w:val="0017304E"/>
    <w:rsid w:val="001734AD"/>
    <w:rsid w:val="00174097"/>
    <w:rsid w:val="001749DC"/>
    <w:rsid w:val="00174AA5"/>
    <w:rsid w:val="00175664"/>
    <w:rsid w:val="00175F28"/>
    <w:rsid w:val="0017613F"/>
    <w:rsid w:val="00177280"/>
    <w:rsid w:val="00180713"/>
    <w:rsid w:val="00180C3E"/>
    <w:rsid w:val="00181653"/>
    <w:rsid w:val="00181CA3"/>
    <w:rsid w:val="00185071"/>
    <w:rsid w:val="00185FD1"/>
    <w:rsid w:val="00186420"/>
    <w:rsid w:val="00190799"/>
    <w:rsid w:val="00190CCC"/>
    <w:rsid w:val="00191B06"/>
    <w:rsid w:val="00191F88"/>
    <w:rsid w:val="001928AB"/>
    <w:rsid w:val="00192EF8"/>
    <w:rsid w:val="0019307D"/>
    <w:rsid w:val="00193ADB"/>
    <w:rsid w:val="00194820"/>
    <w:rsid w:val="00194A2A"/>
    <w:rsid w:val="00194F5D"/>
    <w:rsid w:val="0019603A"/>
    <w:rsid w:val="00196EDC"/>
    <w:rsid w:val="001A2D2D"/>
    <w:rsid w:val="001A3A0C"/>
    <w:rsid w:val="001A3F3D"/>
    <w:rsid w:val="001A43E5"/>
    <w:rsid w:val="001A51D2"/>
    <w:rsid w:val="001A5285"/>
    <w:rsid w:val="001A60B2"/>
    <w:rsid w:val="001A6183"/>
    <w:rsid w:val="001A6378"/>
    <w:rsid w:val="001A6B9E"/>
    <w:rsid w:val="001B0B85"/>
    <w:rsid w:val="001B1642"/>
    <w:rsid w:val="001B552F"/>
    <w:rsid w:val="001B5A26"/>
    <w:rsid w:val="001B6BC3"/>
    <w:rsid w:val="001B7898"/>
    <w:rsid w:val="001B7B08"/>
    <w:rsid w:val="001C0BDA"/>
    <w:rsid w:val="001C0D07"/>
    <w:rsid w:val="001C1CF0"/>
    <w:rsid w:val="001C1E38"/>
    <w:rsid w:val="001C24A9"/>
    <w:rsid w:val="001C5137"/>
    <w:rsid w:val="001C5B1D"/>
    <w:rsid w:val="001D1818"/>
    <w:rsid w:val="001D28E6"/>
    <w:rsid w:val="001D4EF6"/>
    <w:rsid w:val="001D59DD"/>
    <w:rsid w:val="001D6544"/>
    <w:rsid w:val="001D678B"/>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2FEF"/>
    <w:rsid w:val="00213D71"/>
    <w:rsid w:val="00214889"/>
    <w:rsid w:val="00215179"/>
    <w:rsid w:val="002154FA"/>
    <w:rsid w:val="002160CC"/>
    <w:rsid w:val="00216BFC"/>
    <w:rsid w:val="00216C90"/>
    <w:rsid w:val="00217E7D"/>
    <w:rsid w:val="00220B84"/>
    <w:rsid w:val="00224927"/>
    <w:rsid w:val="00224E1F"/>
    <w:rsid w:val="002256A7"/>
    <w:rsid w:val="0022593B"/>
    <w:rsid w:val="00226013"/>
    <w:rsid w:val="00226050"/>
    <w:rsid w:val="002267D6"/>
    <w:rsid w:val="00230ACA"/>
    <w:rsid w:val="00230BD2"/>
    <w:rsid w:val="00230FB1"/>
    <w:rsid w:val="002313B5"/>
    <w:rsid w:val="00232EBD"/>
    <w:rsid w:val="00232EE4"/>
    <w:rsid w:val="002334EA"/>
    <w:rsid w:val="00233915"/>
    <w:rsid w:val="00234301"/>
    <w:rsid w:val="002347CD"/>
    <w:rsid w:val="002359D0"/>
    <w:rsid w:val="00236595"/>
    <w:rsid w:val="00236633"/>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47100"/>
    <w:rsid w:val="002508A1"/>
    <w:rsid w:val="002512D1"/>
    <w:rsid w:val="00251FA9"/>
    <w:rsid w:val="002525A7"/>
    <w:rsid w:val="00252D08"/>
    <w:rsid w:val="002545C2"/>
    <w:rsid w:val="002552DF"/>
    <w:rsid w:val="00256334"/>
    <w:rsid w:val="002564D5"/>
    <w:rsid w:val="00257631"/>
    <w:rsid w:val="00260C4B"/>
    <w:rsid w:val="00260E2E"/>
    <w:rsid w:val="00261C5F"/>
    <w:rsid w:val="002627E0"/>
    <w:rsid w:val="002644AC"/>
    <w:rsid w:val="00264F3C"/>
    <w:rsid w:val="00266CF4"/>
    <w:rsid w:val="00266E20"/>
    <w:rsid w:val="0026700D"/>
    <w:rsid w:val="0026766E"/>
    <w:rsid w:val="00271891"/>
    <w:rsid w:val="00272240"/>
    <w:rsid w:val="002725E1"/>
    <w:rsid w:val="00272AB9"/>
    <w:rsid w:val="002743E0"/>
    <w:rsid w:val="00275E30"/>
    <w:rsid w:val="0027614E"/>
    <w:rsid w:val="00277077"/>
    <w:rsid w:val="002777EC"/>
    <w:rsid w:val="00277C52"/>
    <w:rsid w:val="0028001C"/>
    <w:rsid w:val="0028240C"/>
    <w:rsid w:val="00282E6A"/>
    <w:rsid w:val="002836EC"/>
    <w:rsid w:val="00285823"/>
    <w:rsid w:val="00290D02"/>
    <w:rsid w:val="002910D2"/>
    <w:rsid w:val="00292C5C"/>
    <w:rsid w:val="00293317"/>
    <w:rsid w:val="00293C34"/>
    <w:rsid w:val="0029439F"/>
    <w:rsid w:val="0029691B"/>
    <w:rsid w:val="00297453"/>
    <w:rsid w:val="00297D4C"/>
    <w:rsid w:val="00297EC7"/>
    <w:rsid w:val="002A0F81"/>
    <w:rsid w:val="002A1320"/>
    <w:rsid w:val="002A1F98"/>
    <w:rsid w:val="002A2532"/>
    <w:rsid w:val="002A2A94"/>
    <w:rsid w:val="002A2C48"/>
    <w:rsid w:val="002A452A"/>
    <w:rsid w:val="002A514F"/>
    <w:rsid w:val="002A5179"/>
    <w:rsid w:val="002A67B1"/>
    <w:rsid w:val="002A7A04"/>
    <w:rsid w:val="002B07D8"/>
    <w:rsid w:val="002B0A94"/>
    <w:rsid w:val="002B0AF7"/>
    <w:rsid w:val="002B1BE8"/>
    <w:rsid w:val="002B1DBE"/>
    <w:rsid w:val="002B1ED1"/>
    <w:rsid w:val="002B3060"/>
    <w:rsid w:val="002B3669"/>
    <w:rsid w:val="002B3D04"/>
    <w:rsid w:val="002B40B3"/>
    <w:rsid w:val="002B4392"/>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2BC8"/>
    <w:rsid w:val="002D36D1"/>
    <w:rsid w:val="002D5A9E"/>
    <w:rsid w:val="002D6DF5"/>
    <w:rsid w:val="002D6E63"/>
    <w:rsid w:val="002D6FE9"/>
    <w:rsid w:val="002D7804"/>
    <w:rsid w:val="002E1599"/>
    <w:rsid w:val="002E4203"/>
    <w:rsid w:val="002E492C"/>
    <w:rsid w:val="002E54F4"/>
    <w:rsid w:val="002E5698"/>
    <w:rsid w:val="002E72F9"/>
    <w:rsid w:val="002E73F9"/>
    <w:rsid w:val="002F06E2"/>
    <w:rsid w:val="002F110C"/>
    <w:rsid w:val="002F24BF"/>
    <w:rsid w:val="002F264B"/>
    <w:rsid w:val="002F2D3E"/>
    <w:rsid w:val="002F3488"/>
    <w:rsid w:val="002F5892"/>
    <w:rsid w:val="002F61EF"/>
    <w:rsid w:val="002F652A"/>
    <w:rsid w:val="002F7D09"/>
    <w:rsid w:val="0030105E"/>
    <w:rsid w:val="00301E6E"/>
    <w:rsid w:val="0030262B"/>
    <w:rsid w:val="0030268E"/>
    <w:rsid w:val="003033E4"/>
    <w:rsid w:val="00303934"/>
    <w:rsid w:val="00303AD4"/>
    <w:rsid w:val="0030419D"/>
    <w:rsid w:val="003048BD"/>
    <w:rsid w:val="00304ACC"/>
    <w:rsid w:val="00305510"/>
    <w:rsid w:val="00305A2C"/>
    <w:rsid w:val="00305AAE"/>
    <w:rsid w:val="0030665E"/>
    <w:rsid w:val="00310666"/>
    <w:rsid w:val="0031119C"/>
    <w:rsid w:val="003119A9"/>
    <w:rsid w:val="00312A49"/>
    <w:rsid w:val="00312AC5"/>
    <w:rsid w:val="00313608"/>
    <w:rsid w:val="00313F2D"/>
    <w:rsid w:val="00315AA6"/>
    <w:rsid w:val="00315D7C"/>
    <w:rsid w:val="00316BC5"/>
    <w:rsid w:val="0031778C"/>
    <w:rsid w:val="00317DF7"/>
    <w:rsid w:val="003216E6"/>
    <w:rsid w:val="00321B7A"/>
    <w:rsid w:val="00323074"/>
    <w:rsid w:val="00323B58"/>
    <w:rsid w:val="0032404A"/>
    <w:rsid w:val="00324A3D"/>
    <w:rsid w:val="003271A5"/>
    <w:rsid w:val="00327641"/>
    <w:rsid w:val="003279D1"/>
    <w:rsid w:val="003279F8"/>
    <w:rsid w:val="003318E5"/>
    <w:rsid w:val="003366AB"/>
    <w:rsid w:val="0033675D"/>
    <w:rsid w:val="00337E2C"/>
    <w:rsid w:val="0034356F"/>
    <w:rsid w:val="0034547E"/>
    <w:rsid w:val="003457D6"/>
    <w:rsid w:val="003459DE"/>
    <w:rsid w:val="003464E1"/>
    <w:rsid w:val="003511B1"/>
    <w:rsid w:val="003512D7"/>
    <w:rsid w:val="00351770"/>
    <w:rsid w:val="003518BC"/>
    <w:rsid w:val="00352DF4"/>
    <w:rsid w:val="00353190"/>
    <w:rsid w:val="00354A8C"/>
    <w:rsid w:val="00354C19"/>
    <w:rsid w:val="00355FED"/>
    <w:rsid w:val="00356B9B"/>
    <w:rsid w:val="0035726C"/>
    <w:rsid w:val="00357BFF"/>
    <w:rsid w:val="00360873"/>
    <w:rsid w:val="00363131"/>
    <w:rsid w:val="00363256"/>
    <w:rsid w:val="00363933"/>
    <w:rsid w:val="00363B8A"/>
    <w:rsid w:val="00363C2A"/>
    <w:rsid w:val="00364167"/>
    <w:rsid w:val="00364595"/>
    <w:rsid w:val="00364AD1"/>
    <w:rsid w:val="00365025"/>
    <w:rsid w:val="003651E8"/>
    <w:rsid w:val="003653BF"/>
    <w:rsid w:val="00365419"/>
    <w:rsid w:val="0036735A"/>
    <w:rsid w:val="00367AFE"/>
    <w:rsid w:val="00367B88"/>
    <w:rsid w:val="003700A6"/>
    <w:rsid w:val="003707C5"/>
    <w:rsid w:val="0037166D"/>
    <w:rsid w:val="00373723"/>
    <w:rsid w:val="00374F67"/>
    <w:rsid w:val="00377701"/>
    <w:rsid w:val="00377A0B"/>
    <w:rsid w:val="003802AB"/>
    <w:rsid w:val="0038189B"/>
    <w:rsid w:val="003826BB"/>
    <w:rsid w:val="00382CD6"/>
    <w:rsid w:val="00383D12"/>
    <w:rsid w:val="0038524D"/>
    <w:rsid w:val="00386592"/>
    <w:rsid w:val="0038762B"/>
    <w:rsid w:val="00387E3A"/>
    <w:rsid w:val="00390A9B"/>
    <w:rsid w:val="00391A95"/>
    <w:rsid w:val="00391C4A"/>
    <w:rsid w:val="003942F8"/>
    <w:rsid w:val="003950DC"/>
    <w:rsid w:val="00396719"/>
    <w:rsid w:val="00397423"/>
    <w:rsid w:val="003977FA"/>
    <w:rsid w:val="003A09D7"/>
    <w:rsid w:val="003A0FF5"/>
    <w:rsid w:val="003A27AE"/>
    <w:rsid w:val="003A2893"/>
    <w:rsid w:val="003A2D86"/>
    <w:rsid w:val="003A2DE2"/>
    <w:rsid w:val="003A31F3"/>
    <w:rsid w:val="003A3D63"/>
    <w:rsid w:val="003A3E81"/>
    <w:rsid w:val="003A6415"/>
    <w:rsid w:val="003A6C35"/>
    <w:rsid w:val="003A7036"/>
    <w:rsid w:val="003A72E1"/>
    <w:rsid w:val="003B08E3"/>
    <w:rsid w:val="003B09FB"/>
    <w:rsid w:val="003B0CD8"/>
    <w:rsid w:val="003B10AA"/>
    <w:rsid w:val="003B2C48"/>
    <w:rsid w:val="003B37E8"/>
    <w:rsid w:val="003B4698"/>
    <w:rsid w:val="003B496C"/>
    <w:rsid w:val="003B52FB"/>
    <w:rsid w:val="003B6A6F"/>
    <w:rsid w:val="003B6AC0"/>
    <w:rsid w:val="003B7814"/>
    <w:rsid w:val="003B7E28"/>
    <w:rsid w:val="003C0863"/>
    <w:rsid w:val="003C1AA8"/>
    <w:rsid w:val="003C1F1A"/>
    <w:rsid w:val="003C4F4D"/>
    <w:rsid w:val="003C6130"/>
    <w:rsid w:val="003C62D5"/>
    <w:rsid w:val="003C6516"/>
    <w:rsid w:val="003C70D0"/>
    <w:rsid w:val="003C7498"/>
    <w:rsid w:val="003C786A"/>
    <w:rsid w:val="003C7BD9"/>
    <w:rsid w:val="003C7D28"/>
    <w:rsid w:val="003C7D8F"/>
    <w:rsid w:val="003D11E6"/>
    <w:rsid w:val="003D137E"/>
    <w:rsid w:val="003D2D44"/>
    <w:rsid w:val="003D31E1"/>
    <w:rsid w:val="003D33F6"/>
    <w:rsid w:val="003D3D00"/>
    <w:rsid w:val="003D4208"/>
    <w:rsid w:val="003D4363"/>
    <w:rsid w:val="003D5166"/>
    <w:rsid w:val="003D5EFA"/>
    <w:rsid w:val="003D6B1F"/>
    <w:rsid w:val="003E05AF"/>
    <w:rsid w:val="003E0766"/>
    <w:rsid w:val="003E0BA8"/>
    <w:rsid w:val="003E0C7E"/>
    <w:rsid w:val="003E5CC1"/>
    <w:rsid w:val="003E5F55"/>
    <w:rsid w:val="003E721C"/>
    <w:rsid w:val="003E739E"/>
    <w:rsid w:val="003E77B2"/>
    <w:rsid w:val="003F028E"/>
    <w:rsid w:val="003F05D8"/>
    <w:rsid w:val="003F1E82"/>
    <w:rsid w:val="003F20B5"/>
    <w:rsid w:val="003F3D2D"/>
    <w:rsid w:val="003F4D32"/>
    <w:rsid w:val="003F5735"/>
    <w:rsid w:val="003F6000"/>
    <w:rsid w:val="003F6AA3"/>
    <w:rsid w:val="003F7819"/>
    <w:rsid w:val="003F7959"/>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3AE3"/>
    <w:rsid w:val="00414F88"/>
    <w:rsid w:val="00415997"/>
    <w:rsid w:val="00416131"/>
    <w:rsid w:val="00416F36"/>
    <w:rsid w:val="00417747"/>
    <w:rsid w:val="00417B01"/>
    <w:rsid w:val="00417E7F"/>
    <w:rsid w:val="0042170A"/>
    <w:rsid w:val="00421918"/>
    <w:rsid w:val="0042208E"/>
    <w:rsid w:val="00423296"/>
    <w:rsid w:val="00423382"/>
    <w:rsid w:val="00424094"/>
    <w:rsid w:val="00424CAA"/>
    <w:rsid w:val="00424F76"/>
    <w:rsid w:val="004258E4"/>
    <w:rsid w:val="00425BF7"/>
    <w:rsid w:val="004268E1"/>
    <w:rsid w:val="00427871"/>
    <w:rsid w:val="004304E6"/>
    <w:rsid w:val="0043060B"/>
    <w:rsid w:val="00430F49"/>
    <w:rsid w:val="0043285B"/>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39C"/>
    <w:rsid w:val="00443F6F"/>
    <w:rsid w:val="0044457A"/>
    <w:rsid w:val="00444B53"/>
    <w:rsid w:val="004451DE"/>
    <w:rsid w:val="0044521E"/>
    <w:rsid w:val="0044544F"/>
    <w:rsid w:val="0044553A"/>
    <w:rsid w:val="00445A14"/>
    <w:rsid w:val="0044652A"/>
    <w:rsid w:val="00447720"/>
    <w:rsid w:val="004477A2"/>
    <w:rsid w:val="0045064B"/>
    <w:rsid w:val="00450B3A"/>
    <w:rsid w:val="00450F32"/>
    <w:rsid w:val="0045119E"/>
    <w:rsid w:val="0045153F"/>
    <w:rsid w:val="004520CB"/>
    <w:rsid w:val="00452572"/>
    <w:rsid w:val="0045299C"/>
    <w:rsid w:val="0045304B"/>
    <w:rsid w:val="00454308"/>
    <w:rsid w:val="004543C0"/>
    <w:rsid w:val="0045448C"/>
    <w:rsid w:val="00454F86"/>
    <w:rsid w:val="00455307"/>
    <w:rsid w:val="004559EB"/>
    <w:rsid w:val="00455AFE"/>
    <w:rsid w:val="00455DD1"/>
    <w:rsid w:val="004569A2"/>
    <w:rsid w:val="0045777F"/>
    <w:rsid w:val="00457F3D"/>
    <w:rsid w:val="00460895"/>
    <w:rsid w:val="00461A2D"/>
    <w:rsid w:val="00462F94"/>
    <w:rsid w:val="004636A5"/>
    <w:rsid w:val="004641FF"/>
    <w:rsid w:val="00464A4B"/>
    <w:rsid w:val="0046588D"/>
    <w:rsid w:val="0046600D"/>
    <w:rsid w:val="004661F0"/>
    <w:rsid w:val="00466AC0"/>
    <w:rsid w:val="00467E26"/>
    <w:rsid w:val="004708ED"/>
    <w:rsid w:val="0047335F"/>
    <w:rsid w:val="00473C7B"/>
    <w:rsid w:val="004746AF"/>
    <w:rsid w:val="004746FE"/>
    <w:rsid w:val="00474E1E"/>
    <w:rsid w:val="00475AE0"/>
    <w:rsid w:val="0047664B"/>
    <w:rsid w:val="00476BB4"/>
    <w:rsid w:val="004773EC"/>
    <w:rsid w:val="004777E9"/>
    <w:rsid w:val="00477844"/>
    <w:rsid w:val="0048113C"/>
    <w:rsid w:val="00482E42"/>
    <w:rsid w:val="0048330B"/>
    <w:rsid w:val="0048555D"/>
    <w:rsid w:val="0049322C"/>
    <w:rsid w:val="004937B7"/>
    <w:rsid w:val="004939D7"/>
    <w:rsid w:val="0049581F"/>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A7126"/>
    <w:rsid w:val="004B0B76"/>
    <w:rsid w:val="004B1A83"/>
    <w:rsid w:val="004B1F72"/>
    <w:rsid w:val="004B2B7B"/>
    <w:rsid w:val="004B3214"/>
    <w:rsid w:val="004B3561"/>
    <w:rsid w:val="004B3F3B"/>
    <w:rsid w:val="004B4408"/>
    <w:rsid w:val="004B440E"/>
    <w:rsid w:val="004B442A"/>
    <w:rsid w:val="004B538C"/>
    <w:rsid w:val="004B63D1"/>
    <w:rsid w:val="004B6439"/>
    <w:rsid w:val="004B65BA"/>
    <w:rsid w:val="004B686F"/>
    <w:rsid w:val="004B6BB7"/>
    <w:rsid w:val="004B7ECA"/>
    <w:rsid w:val="004C02C9"/>
    <w:rsid w:val="004C0678"/>
    <w:rsid w:val="004C0846"/>
    <w:rsid w:val="004C1685"/>
    <w:rsid w:val="004C2053"/>
    <w:rsid w:val="004C3549"/>
    <w:rsid w:val="004C3925"/>
    <w:rsid w:val="004C417F"/>
    <w:rsid w:val="004C4492"/>
    <w:rsid w:val="004C5572"/>
    <w:rsid w:val="004C560B"/>
    <w:rsid w:val="004C5F6B"/>
    <w:rsid w:val="004C6D1E"/>
    <w:rsid w:val="004C736B"/>
    <w:rsid w:val="004C7CFD"/>
    <w:rsid w:val="004C7F6E"/>
    <w:rsid w:val="004D0B92"/>
    <w:rsid w:val="004D118B"/>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52D5"/>
    <w:rsid w:val="004F75D9"/>
    <w:rsid w:val="005002AC"/>
    <w:rsid w:val="0050059B"/>
    <w:rsid w:val="0050112E"/>
    <w:rsid w:val="00502531"/>
    <w:rsid w:val="00502A52"/>
    <w:rsid w:val="0050365C"/>
    <w:rsid w:val="00504F44"/>
    <w:rsid w:val="00506EF3"/>
    <w:rsid w:val="00510B0A"/>
    <w:rsid w:val="0051271C"/>
    <w:rsid w:val="00512904"/>
    <w:rsid w:val="005152FD"/>
    <w:rsid w:val="00515507"/>
    <w:rsid w:val="00515687"/>
    <w:rsid w:val="00515B51"/>
    <w:rsid w:val="0051653E"/>
    <w:rsid w:val="00516A0E"/>
    <w:rsid w:val="00516C9B"/>
    <w:rsid w:val="0051701A"/>
    <w:rsid w:val="00517F84"/>
    <w:rsid w:val="005207CC"/>
    <w:rsid w:val="005207E1"/>
    <w:rsid w:val="00521137"/>
    <w:rsid w:val="00521AA9"/>
    <w:rsid w:val="00522878"/>
    <w:rsid w:val="00522AE9"/>
    <w:rsid w:val="005231E3"/>
    <w:rsid w:val="005232A9"/>
    <w:rsid w:val="005241DB"/>
    <w:rsid w:val="0052473C"/>
    <w:rsid w:val="00525029"/>
    <w:rsid w:val="00531092"/>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4A8"/>
    <w:rsid w:val="00544692"/>
    <w:rsid w:val="00544C86"/>
    <w:rsid w:val="00545A13"/>
    <w:rsid w:val="0054709E"/>
    <w:rsid w:val="005470D6"/>
    <w:rsid w:val="005473DF"/>
    <w:rsid w:val="00550329"/>
    <w:rsid w:val="005505EE"/>
    <w:rsid w:val="005507B2"/>
    <w:rsid w:val="005509D1"/>
    <w:rsid w:val="0055119E"/>
    <w:rsid w:val="00551F9D"/>
    <w:rsid w:val="00553FDD"/>
    <w:rsid w:val="0055450C"/>
    <w:rsid w:val="00554653"/>
    <w:rsid w:val="00555848"/>
    <w:rsid w:val="00555880"/>
    <w:rsid w:val="005568DA"/>
    <w:rsid w:val="005615EF"/>
    <w:rsid w:val="00561C62"/>
    <w:rsid w:val="00562002"/>
    <w:rsid w:val="00562681"/>
    <w:rsid w:val="00563C4F"/>
    <w:rsid w:val="00564743"/>
    <w:rsid w:val="0056538E"/>
    <w:rsid w:val="00565ABE"/>
    <w:rsid w:val="0056625F"/>
    <w:rsid w:val="005700AA"/>
    <w:rsid w:val="005705E7"/>
    <w:rsid w:val="00570851"/>
    <w:rsid w:val="00570BBA"/>
    <w:rsid w:val="00570CA1"/>
    <w:rsid w:val="00571077"/>
    <w:rsid w:val="00571080"/>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690"/>
    <w:rsid w:val="00596E09"/>
    <w:rsid w:val="005A0262"/>
    <w:rsid w:val="005A13DC"/>
    <w:rsid w:val="005A4CB5"/>
    <w:rsid w:val="005A525B"/>
    <w:rsid w:val="005A64C7"/>
    <w:rsid w:val="005A6889"/>
    <w:rsid w:val="005A6EC9"/>
    <w:rsid w:val="005B002B"/>
    <w:rsid w:val="005B0561"/>
    <w:rsid w:val="005B057B"/>
    <w:rsid w:val="005B153D"/>
    <w:rsid w:val="005B2833"/>
    <w:rsid w:val="005B2CB8"/>
    <w:rsid w:val="005B3BB1"/>
    <w:rsid w:val="005B5AD9"/>
    <w:rsid w:val="005B60F3"/>
    <w:rsid w:val="005B6751"/>
    <w:rsid w:val="005B698E"/>
    <w:rsid w:val="005C0535"/>
    <w:rsid w:val="005C07AA"/>
    <w:rsid w:val="005C17CF"/>
    <w:rsid w:val="005C18DD"/>
    <w:rsid w:val="005C275C"/>
    <w:rsid w:val="005C523D"/>
    <w:rsid w:val="005C5AD3"/>
    <w:rsid w:val="005C64D8"/>
    <w:rsid w:val="005C66C6"/>
    <w:rsid w:val="005C6F04"/>
    <w:rsid w:val="005C7ED6"/>
    <w:rsid w:val="005D14DC"/>
    <w:rsid w:val="005D1A74"/>
    <w:rsid w:val="005D1A8E"/>
    <w:rsid w:val="005D2AFA"/>
    <w:rsid w:val="005D5403"/>
    <w:rsid w:val="005D6429"/>
    <w:rsid w:val="005D6502"/>
    <w:rsid w:val="005D76EF"/>
    <w:rsid w:val="005D7B55"/>
    <w:rsid w:val="005E087D"/>
    <w:rsid w:val="005E08E5"/>
    <w:rsid w:val="005E0BBB"/>
    <w:rsid w:val="005E0E96"/>
    <w:rsid w:val="005E2542"/>
    <w:rsid w:val="005E3E50"/>
    <w:rsid w:val="005E600E"/>
    <w:rsid w:val="005E6C35"/>
    <w:rsid w:val="005E6C78"/>
    <w:rsid w:val="005E734F"/>
    <w:rsid w:val="005F3EAB"/>
    <w:rsid w:val="005F584E"/>
    <w:rsid w:val="005F72C1"/>
    <w:rsid w:val="005F7F2E"/>
    <w:rsid w:val="00600C76"/>
    <w:rsid w:val="00601AA1"/>
    <w:rsid w:val="006028FB"/>
    <w:rsid w:val="006030FE"/>
    <w:rsid w:val="0060423B"/>
    <w:rsid w:val="0060531F"/>
    <w:rsid w:val="00606035"/>
    <w:rsid w:val="00606A4C"/>
    <w:rsid w:val="00606B35"/>
    <w:rsid w:val="00606EC0"/>
    <w:rsid w:val="00607CE0"/>
    <w:rsid w:val="0061103A"/>
    <w:rsid w:val="00611923"/>
    <w:rsid w:val="00612F0F"/>
    <w:rsid w:val="00613396"/>
    <w:rsid w:val="00613D46"/>
    <w:rsid w:val="00614B2F"/>
    <w:rsid w:val="006161D2"/>
    <w:rsid w:val="00616460"/>
    <w:rsid w:val="00616821"/>
    <w:rsid w:val="00616F1F"/>
    <w:rsid w:val="00617280"/>
    <w:rsid w:val="00620266"/>
    <w:rsid w:val="00622035"/>
    <w:rsid w:val="00622FEB"/>
    <w:rsid w:val="00623F8D"/>
    <w:rsid w:val="00624FC4"/>
    <w:rsid w:val="006259AE"/>
    <w:rsid w:val="00626025"/>
    <w:rsid w:val="006266A9"/>
    <w:rsid w:val="00626CC3"/>
    <w:rsid w:val="00627C1C"/>
    <w:rsid w:val="00627EDC"/>
    <w:rsid w:val="00630A84"/>
    <w:rsid w:val="00630FE6"/>
    <w:rsid w:val="0063282C"/>
    <w:rsid w:val="006337B9"/>
    <w:rsid w:val="006347DD"/>
    <w:rsid w:val="00634DA2"/>
    <w:rsid w:val="006352B8"/>
    <w:rsid w:val="00636FAA"/>
    <w:rsid w:val="006373EE"/>
    <w:rsid w:val="00637B84"/>
    <w:rsid w:val="00641C02"/>
    <w:rsid w:val="00641ED7"/>
    <w:rsid w:val="006423DB"/>
    <w:rsid w:val="00643ADD"/>
    <w:rsid w:val="006445D6"/>
    <w:rsid w:val="00644634"/>
    <w:rsid w:val="00645538"/>
    <w:rsid w:val="006462A9"/>
    <w:rsid w:val="00646872"/>
    <w:rsid w:val="00646A8D"/>
    <w:rsid w:val="00650D59"/>
    <w:rsid w:val="0065327F"/>
    <w:rsid w:val="00653525"/>
    <w:rsid w:val="00653C6E"/>
    <w:rsid w:val="006543AE"/>
    <w:rsid w:val="0065474C"/>
    <w:rsid w:val="006548F9"/>
    <w:rsid w:val="006565B0"/>
    <w:rsid w:val="0065675E"/>
    <w:rsid w:val="00660DBA"/>
    <w:rsid w:val="00660F60"/>
    <w:rsid w:val="006619FD"/>
    <w:rsid w:val="006645ED"/>
    <w:rsid w:val="006647EB"/>
    <w:rsid w:val="00664A3D"/>
    <w:rsid w:val="006654CF"/>
    <w:rsid w:val="00665F36"/>
    <w:rsid w:val="00665F61"/>
    <w:rsid w:val="00666A33"/>
    <w:rsid w:val="00666D7F"/>
    <w:rsid w:val="00666DF6"/>
    <w:rsid w:val="00667430"/>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0AF"/>
    <w:rsid w:val="006871AA"/>
    <w:rsid w:val="00690C6B"/>
    <w:rsid w:val="0069106A"/>
    <w:rsid w:val="006914A9"/>
    <w:rsid w:val="00691914"/>
    <w:rsid w:val="00691D6A"/>
    <w:rsid w:val="00692D5A"/>
    <w:rsid w:val="00693355"/>
    <w:rsid w:val="0069398D"/>
    <w:rsid w:val="00693DF8"/>
    <w:rsid w:val="00693F5A"/>
    <w:rsid w:val="00695846"/>
    <w:rsid w:val="006962AD"/>
    <w:rsid w:val="00696DA7"/>
    <w:rsid w:val="0069781A"/>
    <w:rsid w:val="006978EF"/>
    <w:rsid w:val="006A03D4"/>
    <w:rsid w:val="006A1761"/>
    <w:rsid w:val="006A1CC8"/>
    <w:rsid w:val="006A233F"/>
    <w:rsid w:val="006A25CC"/>
    <w:rsid w:val="006A29E6"/>
    <w:rsid w:val="006A6295"/>
    <w:rsid w:val="006A7436"/>
    <w:rsid w:val="006B2EC8"/>
    <w:rsid w:val="006B2FD4"/>
    <w:rsid w:val="006B37FF"/>
    <w:rsid w:val="006B3895"/>
    <w:rsid w:val="006B4E02"/>
    <w:rsid w:val="006B5FD8"/>
    <w:rsid w:val="006B62EA"/>
    <w:rsid w:val="006B6965"/>
    <w:rsid w:val="006B77FB"/>
    <w:rsid w:val="006C14CE"/>
    <w:rsid w:val="006C451B"/>
    <w:rsid w:val="006C53CE"/>
    <w:rsid w:val="006C5899"/>
    <w:rsid w:val="006C7B9B"/>
    <w:rsid w:val="006D1D99"/>
    <w:rsid w:val="006D43DE"/>
    <w:rsid w:val="006D5251"/>
    <w:rsid w:val="006D5A5D"/>
    <w:rsid w:val="006D74F3"/>
    <w:rsid w:val="006D7ECF"/>
    <w:rsid w:val="006E02EB"/>
    <w:rsid w:val="006E1548"/>
    <w:rsid w:val="006E3359"/>
    <w:rsid w:val="006E3C45"/>
    <w:rsid w:val="006E43B2"/>
    <w:rsid w:val="006E46E7"/>
    <w:rsid w:val="006E4820"/>
    <w:rsid w:val="006E6949"/>
    <w:rsid w:val="006E6977"/>
    <w:rsid w:val="006E6AA6"/>
    <w:rsid w:val="006F06B6"/>
    <w:rsid w:val="006F07AA"/>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7E6"/>
    <w:rsid w:val="00723C07"/>
    <w:rsid w:val="00724C68"/>
    <w:rsid w:val="00724D36"/>
    <w:rsid w:val="00725147"/>
    <w:rsid w:val="00725FDA"/>
    <w:rsid w:val="00726A5A"/>
    <w:rsid w:val="00726EEC"/>
    <w:rsid w:val="00730275"/>
    <w:rsid w:val="00730C90"/>
    <w:rsid w:val="007310A7"/>
    <w:rsid w:val="007319BD"/>
    <w:rsid w:val="007325A5"/>
    <w:rsid w:val="007335C3"/>
    <w:rsid w:val="00734628"/>
    <w:rsid w:val="00734779"/>
    <w:rsid w:val="00734F31"/>
    <w:rsid w:val="007363FE"/>
    <w:rsid w:val="007405CD"/>
    <w:rsid w:val="00740EDF"/>
    <w:rsid w:val="0074136E"/>
    <w:rsid w:val="00741496"/>
    <w:rsid w:val="00742556"/>
    <w:rsid w:val="007426F7"/>
    <w:rsid w:val="00742ADF"/>
    <w:rsid w:val="00742F2F"/>
    <w:rsid w:val="00743016"/>
    <w:rsid w:val="0074322B"/>
    <w:rsid w:val="00743D29"/>
    <w:rsid w:val="00744358"/>
    <w:rsid w:val="007445F0"/>
    <w:rsid w:val="007452DE"/>
    <w:rsid w:val="0074787D"/>
    <w:rsid w:val="0074792B"/>
    <w:rsid w:val="00750F55"/>
    <w:rsid w:val="00751B88"/>
    <w:rsid w:val="00752DBC"/>
    <w:rsid w:val="00753118"/>
    <w:rsid w:val="00754BFD"/>
    <w:rsid w:val="00756ABD"/>
    <w:rsid w:val="007607CD"/>
    <w:rsid w:val="00761066"/>
    <w:rsid w:val="007616DC"/>
    <w:rsid w:val="00762BC7"/>
    <w:rsid w:val="00763040"/>
    <w:rsid w:val="00763E17"/>
    <w:rsid w:val="00763F7F"/>
    <w:rsid w:val="007651A6"/>
    <w:rsid w:val="00765B16"/>
    <w:rsid w:val="00765BF6"/>
    <w:rsid w:val="00766B4C"/>
    <w:rsid w:val="00766C41"/>
    <w:rsid w:val="0076732B"/>
    <w:rsid w:val="00767394"/>
    <w:rsid w:val="00767862"/>
    <w:rsid w:val="00767F3F"/>
    <w:rsid w:val="00770546"/>
    <w:rsid w:val="00771758"/>
    <w:rsid w:val="00773304"/>
    <w:rsid w:val="00773393"/>
    <w:rsid w:val="007747F2"/>
    <w:rsid w:val="00774B61"/>
    <w:rsid w:val="00774C85"/>
    <w:rsid w:val="00775AA2"/>
    <w:rsid w:val="007770D4"/>
    <w:rsid w:val="00777A3F"/>
    <w:rsid w:val="00783257"/>
    <w:rsid w:val="007841EF"/>
    <w:rsid w:val="00784227"/>
    <w:rsid w:val="007842D5"/>
    <w:rsid w:val="007849F5"/>
    <w:rsid w:val="007856B9"/>
    <w:rsid w:val="00785A24"/>
    <w:rsid w:val="00786148"/>
    <w:rsid w:val="00787C17"/>
    <w:rsid w:val="0079257C"/>
    <w:rsid w:val="007959D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3793"/>
    <w:rsid w:val="007B54CA"/>
    <w:rsid w:val="007B572C"/>
    <w:rsid w:val="007B5B21"/>
    <w:rsid w:val="007B5BDE"/>
    <w:rsid w:val="007B63D2"/>
    <w:rsid w:val="007B7ABB"/>
    <w:rsid w:val="007B7E93"/>
    <w:rsid w:val="007C0A1D"/>
    <w:rsid w:val="007C1526"/>
    <w:rsid w:val="007C1E23"/>
    <w:rsid w:val="007C222C"/>
    <w:rsid w:val="007C281F"/>
    <w:rsid w:val="007C2ED7"/>
    <w:rsid w:val="007C30F3"/>
    <w:rsid w:val="007C381D"/>
    <w:rsid w:val="007C4B5A"/>
    <w:rsid w:val="007C5C70"/>
    <w:rsid w:val="007C6326"/>
    <w:rsid w:val="007C66DE"/>
    <w:rsid w:val="007C6903"/>
    <w:rsid w:val="007D042C"/>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0E37"/>
    <w:rsid w:val="007E119B"/>
    <w:rsid w:val="007E29F2"/>
    <w:rsid w:val="007E37C7"/>
    <w:rsid w:val="007E4826"/>
    <w:rsid w:val="007E4D0A"/>
    <w:rsid w:val="007E594C"/>
    <w:rsid w:val="007E5ED6"/>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1DE4"/>
    <w:rsid w:val="0080271D"/>
    <w:rsid w:val="00802DAB"/>
    <w:rsid w:val="008032FD"/>
    <w:rsid w:val="00803B5A"/>
    <w:rsid w:val="00804AE5"/>
    <w:rsid w:val="00804B51"/>
    <w:rsid w:val="00807148"/>
    <w:rsid w:val="008073E3"/>
    <w:rsid w:val="00807B2F"/>
    <w:rsid w:val="00810204"/>
    <w:rsid w:val="008113C3"/>
    <w:rsid w:val="00811D01"/>
    <w:rsid w:val="00813BA1"/>
    <w:rsid w:val="00815A6C"/>
    <w:rsid w:val="00815B2A"/>
    <w:rsid w:val="008161B0"/>
    <w:rsid w:val="00816A54"/>
    <w:rsid w:val="0082061F"/>
    <w:rsid w:val="00821925"/>
    <w:rsid w:val="008223A9"/>
    <w:rsid w:val="00822491"/>
    <w:rsid w:val="00822B64"/>
    <w:rsid w:val="00823A4C"/>
    <w:rsid w:val="0082449E"/>
    <w:rsid w:val="00826917"/>
    <w:rsid w:val="00826CE4"/>
    <w:rsid w:val="008301E2"/>
    <w:rsid w:val="0083080A"/>
    <w:rsid w:val="00830990"/>
    <w:rsid w:val="008316E5"/>
    <w:rsid w:val="00831A36"/>
    <w:rsid w:val="00833DDD"/>
    <w:rsid w:val="008357CD"/>
    <w:rsid w:val="00835DBB"/>
    <w:rsid w:val="00836CDB"/>
    <w:rsid w:val="0083738E"/>
    <w:rsid w:val="00837702"/>
    <w:rsid w:val="00840F5C"/>
    <w:rsid w:val="008415D5"/>
    <w:rsid w:val="008429CE"/>
    <w:rsid w:val="008449BE"/>
    <w:rsid w:val="0084515C"/>
    <w:rsid w:val="00845FE5"/>
    <w:rsid w:val="008460A0"/>
    <w:rsid w:val="00846318"/>
    <w:rsid w:val="0084671F"/>
    <w:rsid w:val="00851677"/>
    <w:rsid w:val="00851E59"/>
    <w:rsid w:val="00851E5E"/>
    <w:rsid w:val="008524F0"/>
    <w:rsid w:val="0085254F"/>
    <w:rsid w:val="0085558E"/>
    <w:rsid w:val="00861574"/>
    <w:rsid w:val="0086175C"/>
    <w:rsid w:val="0086196E"/>
    <w:rsid w:val="00865BA6"/>
    <w:rsid w:val="00866524"/>
    <w:rsid w:val="00866ECD"/>
    <w:rsid w:val="008723E0"/>
    <w:rsid w:val="0087325C"/>
    <w:rsid w:val="0087356F"/>
    <w:rsid w:val="00873705"/>
    <w:rsid w:val="00873F70"/>
    <w:rsid w:val="00874310"/>
    <w:rsid w:val="00874552"/>
    <w:rsid w:val="00874BB7"/>
    <w:rsid w:val="0087508A"/>
    <w:rsid w:val="008770F9"/>
    <w:rsid w:val="00880151"/>
    <w:rsid w:val="00881887"/>
    <w:rsid w:val="00881BE0"/>
    <w:rsid w:val="008828B9"/>
    <w:rsid w:val="008834A0"/>
    <w:rsid w:val="00883506"/>
    <w:rsid w:val="0088377A"/>
    <w:rsid w:val="008839DE"/>
    <w:rsid w:val="00884E1B"/>
    <w:rsid w:val="0088520A"/>
    <w:rsid w:val="00887459"/>
    <w:rsid w:val="00890F13"/>
    <w:rsid w:val="008918E8"/>
    <w:rsid w:val="00891A09"/>
    <w:rsid w:val="00891C97"/>
    <w:rsid w:val="0089259C"/>
    <w:rsid w:val="00892C25"/>
    <w:rsid w:val="00892E89"/>
    <w:rsid w:val="00892FC0"/>
    <w:rsid w:val="008932C1"/>
    <w:rsid w:val="00893400"/>
    <w:rsid w:val="00893F46"/>
    <w:rsid w:val="00894064"/>
    <w:rsid w:val="0089518F"/>
    <w:rsid w:val="008977F7"/>
    <w:rsid w:val="00897E4B"/>
    <w:rsid w:val="00897FD7"/>
    <w:rsid w:val="008A0F65"/>
    <w:rsid w:val="008A315B"/>
    <w:rsid w:val="008A3939"/>
    <w:rsid w:val="008A6AD7"/>
    <w:rsid w:val="008A77D4"/>
    <w:rsid w:val="008B04E6"/>
    <w:rsid w:val="008B08BC"/>
    <w:rsid w:val="008B26D0"/>
    <w:rsid w:val="008B35CF"/>
    <w:rsid w:val="008B3BD1"/>
    <w:rsid w:val="008B520A"/>
    <w:rsid w:val="008B5AFA"/>
    <w:rsid w:val="008B66A8"/>
    <w:rsid w:val="008B7641"/>
    <w:rsid w:val="008B7D2F"/>
    <w:rsid w:val="008C105F"/>
    <w:rsid w:val="008C1390"/>
    <w:rsid w:val="008C2100"/>
    <w:rsid w:val="008C327E"/>
    <w:rsid w:val="008C3FF5"/>
    <w:rsid w:val="008C4172"/>
    <w:rsid w:val="008C638E"/>
    <w:rsid w:val="008C7711"/>
    <w:rsid w:val="008D0FB3"/>
    <w:rsid w:val="008D1091"/>
    <w:rsid w:val="008D1BBD"/>
    <w:rsid w:val="008D1C31"/>
    <w:rsid w:val="008D3711"/>
    <w:rsid w:val="008D457D"/>
    <w:rsid w:val="008D4A51"/>
    <w:rsid w:val="008D4B5B"/>
    <w:rsid w:val="008D4EDD"/>
    <w:rsid w:val="008D4F51"/>
    <w:rsid w:val="008D557E"/>
    <w:rsid w:val="008D6034"/>
    <w:rsid w:val="008D7259"/>
    <w:rsid w:val="008D794D"/>
    <w:rsid w:val="008D7E27"/>
    <w:rsid w:val="008E028A"/>
    <w:rsid w:val="008E055B"/>
    <w:rsid w:val="008E13F9"/>
    <w:rsid w:val="008E21B2"/>
    <w:rsid w:val="008E34DE"/>
    <w:rsid w:val="008E3648"/>
    <w:rsid w:val="008E3F87"/>
    <w:rsid w:val="008E65AF"/>
    <w:rsid w:val="008E680F"/>
    <w:rsid w:val="008E6B23"/>
    <w:rsid w:val="008E6C62"/>
    <w:rsid w:val="008E7716"/>
    <w:rsid w:val="008E7EB9"/>
    <w:rsid w:val="008F0D31"/>
    <w:rsid w:val="008F1DAC"/>
    <w:rsid w:val="008F1DCA"/>
    <w:rsid w:val="008F2A68"/>
    <w:rsid w:val="008F3465"/>
    <w:rsid w:val="008F63A0"/>
    <w:rsid w:val="008F6455"/>
    <w:rsid w:val="008F65E2"/>
    <w:rsid w:val="008F6FD1"/>
    <w:rsid w:val="008F71E0"/>
    <w:rsid w:val="008F7994"/>
    <w:rsid w:val="00900DB8"/>
    <w:rsid w:val="00900FD5"/>
    <w:rsid w:val="00901BD7"/>
    <w:rsid w:val="00903E13"/>
    <w:rsid w:val="00904119"/>
    <w:rsid w:val="00904ADA"/>
    <w:rsid w:val="0090592C"/>
    <w:rsid w:val="00905EA7"/>
    <w:rsid w:val="00906152"/>
    <w:rsid w:val="00906BD1"/>
    <w:rsid w:val="0091018A"/>
    <w:rsid w:val="0091205D"/>
    <w:rsid w:val="009120B2"/>
    <w:rsid w:val="009125E5"/>
    <w:rsid w:val="00913BC7"/>
    <w:rsid w:val="009140FC"/>
    <w:rsid w:val="00914ACB"/>
    <w:rsid w:val="009155A1"/>
    <w:rsid w:val="0091578A"/>
    <w:rsid w:val="00915C6A"/>
    <w:rsid w:val="009160DB"/>
    <w:rsid w:val="00916D9C"/>
    <w:rsid w:val="00920CF6"/>
    <w:rsid w:val="009213C6"/>
    <w:rsid w:val="0092229C"/>
    <w:rsid w:val="00922910"/>
    <w:rsid w:val="00923655"/>
    <w:rsid w:val="00923F95"/>
    <w:rsid w:val="009241D1"/>
    <w:rsid w:val="00924A02"/>
    <w:rsid w:val="00924BF1"/>
    <w:rsid w:val="00924F9C"/>
    <w:rsid w:val="00927934"/>
    <w:rsid w:val="009311F2"/>
    <w:rsid w:val="00932228"/>
    <w:rsid w:val="009324D9"/>
    <w:rsid w:val="00932615"/>
    <w:rsid w:val="00932DFD"/>
    <w:rsid w:val="00933D2A"/>
    <w:rsid w:val="00934E98"/>
    <w:rsid w:val="0093560F"/>
    <w:rsid w:val="009369BE"/>
    <w:rsid w:val="009369E7"/>
    <w:rsid w:val="00936F64"/>
    <w:rsid w:val="00937A46"/>
    <w:rsid w:val="0094037E"/>
    <w:rsid w:val="0094089C"/>
    <w:rsid w:val="00940D9C"/>
    <w:rsid w:val="00942E0B"/>
    <w:rsid w:val="00944943"/>
    <w:rsid w:val="00946098"/>
    <w:rsid w:val="0094740B"/>
    <w:rsid w:val="009500B5"/>
    <w:rsid w:val="00951307"/>
    <w:rsid w:val="00951C78"/>
    <w:rsid w:val="00952283"/>
    <w:rsid w:val="009523D2"/>
    <w:rsid w:val="0095346F"/>
    <w:rsid w:val="00954287"/>
    <w:rsid w:val="00954543"/>
    <w:rsid w:val="00954F0F"/>
    <w:rsid w:val="00960301"/>
    <w:rsid w:val="00961AC4"/>
    <w:rsid w:val="00962601"/>
    <w:rsid w:val="0096276C"/>
    <w:rsid w:val="00962B03"/>
    <w:rsid w:val="00964ED9"/>
    <w:rsid w:val="009653B1"/>
    <w:rsid w:val="0096618E"/>
    <w:rsid w:val="009669F0"/>
    <w:rsid w:val="00966A74"/>
    <w:rsid w:val="0096765F"/>
    <w:rsid w:val="009676A0"/>
    <w:rsid w:val="00967E12"/>
    <w:rsid w:val="009728F2"/>
    <w:rsid w:val="00973484"/>
    <w:rsid w:val="00974607"/>
    <w:rsid w:val="00980171"/>
    <w:rsid w:val="00980836"/>
    <w:rsid w:val="00980CA6"/>
    <w:rsid w:val="00980FF8"/>
    <w:rsid w:val="009810D9"/>
    <w:rsid w:val="00981547"/>
    <w:rsid w:val="009829CE"/>
    <w:rsid w:val="00982C54"/>
    <w:rsid w:val="00983202"/>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531B"/>
    <w:rsid w:val="009A660E"/>
    <w:rsid w:val="009A695D"/>
    <w:rsid w:val="009A7848"/>
    <w:rsid w:val="009A7E66"/>
    <w:rsid w:val="009B07BF"/>
    <w:rsid w:val="009B099E"/>
    <w:rsid w:val="009B1ED4"/>
    <w:rsid w:val="009B2BD7"/>
    <w:rsid w:val="009B2F89"/>
    <w:rsid w:val="009B3B2A"/>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15C9"/>
    <w:rsid w:val="009D1DB0"/>
    <w:rsid w:val="009D3059"/>
    <w:rsid w:val="009D3460"/>
    <w:rsid w:val="009D56B1"/>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2B2A"/>
    <w:rsid w:val="00A04A80"/>
    <w:rsid w:val="00A0698E"/>
    <w:rsid w:val="00A074F6"/>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596"/>
    <w:rsid w:val="00A20644"/>
    <w:rsid w:val="00A241A4"/>
    <w:rsid w:val="00A243F1"/>
    <w:rsid w:val="00A25F61"/>
    <w:rsid w:val="00A26016"/>
    <w:rsid w:val="00A26699"/>
    <w:rsid w:val="00A26CA4"/>
    <w:rsid w:val="00A2768E"/>
    <w:rsid w:val="00A2796C"/>
    <w:rsid w:val="00A3018E"/>
    <w:rsid w:val="00A31F33"/>
    <w:rsid w:val="00A32318"/>
    <w:rsid w:val="00A332C8"/>
    <w:rsid w:val="00A351EF"/>
    <w:rsid w:val="00A355F4"/>
    <w:rsid w:val="00A3583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1ECC"/>
    <w:rsid w:val="00A5278B"/>
    <w:rsid w:val="00A52A3A"/>
    <w:rsid w:val="00A52AC5"/>
    <w:rsid w:val="00A5349E"/>
    <w:rsid w:val="00A53E8A"/>
    <w:rsid w:val="00A558A8"/>
    <w:rsid w:val="00A56284"/>
    <w:rsid w:val="00A56612"/>
    <w:rsid w:val="00A612FC"/>
    <w:rsid w:val="00A61488"/>
    <w:rsid w:val="00A61DBB"/>
    <w:rsid w:val="00A62BAA"/>
    <w:rsid w:val="00A63615"/>
    <w:rsid w:val="00A63A45"/>
    <w:rsid w:val="00A67B01"/>
    <w:rsid w:val="00A67F97"/>
    <w:rsid w:val="00A70061"/>
    <w:rsid w:val="00A70724"/>
    <w:rsid w:val="00A710AA"/>
    <w:rsid w:val="00A7240B"/>
    <w:rsid w:val="00A725FE"/>
    <w:rsid w:val="00A72EC5"/>
    <w:rsid w:val="00A74BBF"/>
    <w:rsid w:val="00A757C4"/>
    <w:rsid w:val="00A75A7E"/>
    <w:rsid w:val="00A76F71"/>
    <w:rsid w:val="00A775F7"/>
    <w:rsid w:val="00A81962"/>
    <w:rsid w:val="00A8301D"/>
    <w:rsid w:val="00A83050"/>
    <w:rsid w:val="00A83F2C"/>
    <w:rsid w:val="00A83F3D"/>
    <w:rsid w:val="00A84458"/>
    <w:rsid w:val="00A84613"/>
    <w:rsid w:val="00A84C1C"/>
    <w:rsid w:val="00A84CBE"/>
    <w:rsid w:val="00A84D0F"/>
    <w:rsid w:val="00A856B4"/>
    <w:rsid w:val="00A85D3B"/>
    <w:rsid w:val="00A864B8"/>
    <w:rsid w:val="00A86796"/>
    <w:rsid w:val="00A86951"/>
    <w:rsid w:val="00A90002"/>
    <w:rsid w:val="00A91B6D"/>
    <w:rsid w:val="00A92545"/>
    <w:rsid w:val="00A927EE"/>
    <w:rsid w:val="00A928EC"/>
    <w:rsid w:val="00A92BFA"/>
    <w:rsid w:val="00A92D65"/>
    <w:rsid w:val="00A92E06"/>
    <w:rsid w:val="00A93287"/>
    <w:rsid w:val="00A934ED"/>
    <w:rsid w:val="00A93F38"/>
    <w:rsid w:val="00A94A3A"/>
    <w:rsid w:val="00A95CCC"/>
    <w:rsid w:val="00A965EE"/>
    <w:rsid w:val="00A965F7"/>
    <w:rsid w:val="00A9660F"/>
    <w:rsid w:val="00A96E39"/>
    <w:rsid w:val="00A96E75"/>
    <w:rsid w:val="00AA0D93"/>
    <w:rsid w:val="00AA20E2"/>
    <w:rsid w:val="00AA3D24"/>
    <w:rsid w:val="00AA50D7"/>
    <w:rsid w:val="00AA57B8"/>
    <w:rsid w:val="00AA5F4E"/>
    <w:rsid w:val="00AA63E9"/>
    <w:rsid w:val="00AA7111"/>
    <w:rsid w:val="00AA7A0F"/>
    <w:rsid w:val="00AB07B2"/>
    <w:rsid w:val="00AB11DE"/>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379D"/>
    <w:rsid w:val="00AD5B66"/>
    <w:rsid w:val="00AD68D6"/>
    <w:rsid w:val="00AD696C"/>
    <w:rsid w:val="00AD6A4E"/>
    <w:rsid w:val="00AD6ECB"/>
    <w:rsid w:val="00AE37AE"/>
    <w:rsid w:val="00AE4205"/>
    <w:rsid w:val="00AE4444"/>
    <w:rsid w:val="00AE46E6"/>
    <w:rsid w:val="00AE4819"/>
    <w:rsid w:val="00AE526A"/>
    <w:rsid w:val="00AE58EB"/>
    <w:rsid w:val="00AE7932"/>
    <w:rsid w:val="00AF0232"/>
    <w:rsid w:val="00AF0E29"/>
    <w:rsid w:val="00AF1F7D"/>
    <w:rsid w:val="00AF3367"/>
    <w:rsid w:val="00AF5429"/>
    <w:rsid w:val="00AF572C"/>
    <w:rsid w:val="00AF77DD"/>
    <w:rsid w:val="00B01855"/>
    <w:rsid w:val="00B02D95"/>
    <w:rsid w:val="00B02ED1"/>
    <w:rsid w:val="00B04B79"/>
    <w:rsid w:val="00B074E4"/>
    <w:rsid w:val="00B10324"/>
    <w:rsid w:val="00B1105B"/>
    <w:rsid w:val="00B11292"/>
    <w:rsid w:val="00B11386"/>
    <w:rsid w:val="00B12120"/>
    <w:rsid w:val="00B134CD"/>
    <w:rsid w:val="00B13A24"/>
    <w:rsid w:val="00B14C54"/>
    <w:rsid w:val="00B14EFA"/>
    <w:rsid w:val="00B1547B"/>
    <w:rsid w:val="00B1589C"/>
    <w:rsid w:val="00B1651A"/>
    <w:rsid w:val="00B20735"/>
    <w:rsid w:val="00B2074F"/>
    <w:rsid w:val="00B2089B"/>
    <w:rsid w:val="00B208B7"/>
    <w:rsid w:val="00B21530"/>
    <w:rsid w:val="00B23461"/>
    <w:rsid w:val="00B23B7B"/>
    <w:rsid w:val="00B24B56"/>
    <w:rsid w:val="00B24C36"/>
    <w:rsid w:val="00B2575D"/>
    <w:rsid w:val="00B25B76"/>
    <w:rsid w:val="00B27005"/>
    <w:rsid w:val="00B27521"/>
    <w:rsid w:val="00B30E0C"/>
    <w:rsid w:val="00B31142"/>
    <w:rsid w:val="00B313E4"/>
    <w:rsid w:val="00B318C9"/>
    <w:rsid w:val="00B35090"/>
    <w:rsid w:val="00B35EC4"/>
    <w:rsid w:val="00B3661C"/>
    <w:rsid w:val="00B40112"/>
    <w:rsid w:val="00B4095A"/>
    <w:rsid w:val="00B40AFE"/>
    <w:rsid w:val="00B42A78"/>
    <w:rsid w:val="00B42C90"/>
    <w:rsid w:val="00B4438A"/>
    <w:rsid w:val="00B445C9"/>
    <w:rsid w:val="00B44D0A"/>
    <w:rsid w:val="00B44ED1"/>
    <w:rsid w:val="00B45164"/>
    <w:rsid w:val="00B45C2C"/>
    <w:rsid w:val="00B5017E"/>
    <w:rsid w:val="00B509DC"/>
    <w:rsid w:val="00B5150B"/>
    <w:rsid w:val="00B522B9"/>
    <w:rsid w:val="00B5241A"/>
    <w:rsid w:val="00B54FF5"/>
    <w:rsid w:val="00B553B1"/>
    <w:rsid w:val="00B55AFA"/>
    <w:rsid w:val="00B56804"/>
    <w:rsid w:val="00B60BA8"/>
    <w:rsid w:val="00B61082"/>
    <w:rsid w:val="00B614D5"/>
    <w:rsid w:val="00B61CC3"/>
    <w:rsid w:val="00B63186"/>
    <w:rsid w:val="00B63450"/>
    <w:rsid w:val="00B63711"/>
    <w:rsid w:val="00B661AF"/>
    <w:rsid w:val="00B66804"/>
    <w:rsid w:val="00B66C25"/>
    <w:rsid w:val="00B70B05"/>
    <w:rsid w:val="00B70F5D"/>
    <w:rsid w:val="00B71105"/>
    <w:rsid w:val="00B714B2"/>
    <w:rsid w:val="00B72FF3"/>
    <w:rsid w:val="00B7396F"/>
    <w:rsid w:val="00B763A5"/>
    <w:rsid w:val="00B76A38"/>
    <w:rsid w:val="00B76C35"/>
    <w:rsid w:val="00B80065"/>
    <w:rsid w:val="00B80963"/>
    <w:rsid w:val="00B80BA0"/>
    <w:rsid w:val="00B81A6F"/>
    <w:rsid w:val="00B826C0"/>
    <w:rsid w:val="00B83454"/>
    <w:rsid w:val="00B836F9"/>
    <w:rsid w:val="00B83949"/>
    <w:rsid w:val="00B865B3"/>
    <w:rsid w:val="00B8680B"/>
    <w:rsid w:val="00B92225"/>
    <w:rsid w:val="00B92794"/>
    <w:rsid w:val="00B92D13"/>
    <w:rsid w:val="00B93937"/>
    <w:rsid w:val="00B94483"/>
    <w:rsid w:val="00B9460A"/>
    <w:rsid w:val="00B9577D"/>
    <w:rsid w:val="00B97027"/>
    <w:rsid w:val="00B973D6"/>
    <w:rsid w:val="00BA1212"/>
    <w:rsid w:val="00BA2643"/>
    <w:rsid w:val="00BA3FE9"/>
    <w:rsid w:val="00BA5811"/>
    <w:rsid w:val="00BA594C"/>
    <w:rsid w:val="00BA6116"/>
    <w:rsid w:val="00BA64D5"/>
    <w:rsid w:val="00BA66FF"/>
    <w:rsid w:val="00BA681B"/>
    <w:rsid w:val="00BB01FB"/>
    <w:rsid w:val="00BB107B"/>
    <w:rsid w:val="00BB15F6"/>
    <w:rsid w:val="00BB1D5A"/>
    <w:rsid w:val="00BB2F44"/>
    <w:rsid w:val="00BB33D3"/>
    <w:rsid w:val="00BB36E7"/>
    <w:rsid w:val="00BB3AEE"/>
    <w:rsid w:val="00BB4840"/>
    <w:rsid w:val="00BB4E2E"/>
    <w:rsid w:val="00BC27F2"/>
    <w:rsid w:val="00BC27F5"/>
    <w:rsid w:val="00BC36BE"/>
    <w:rsid w:val="00BC481F"/>
    <w:rsid w:val="00BC7280"/>
    <w:rsid w:val="00BD0486"/>
    <w:rsid w:val="00BD084E"/>
    <w:rsid w:val="00BD153E"/>
    <w:rsid w:val="00BD35BD"/>
    <w:rsid w:val="00BD3795"/>
    <w:rsid w:val="00BD55DB"/>
    <w:rsid w:val="00BD657B"/>
    <w:rsid w:val="00BD7A13"/>
    <w:rsid w:val="00BE0011"/>
    <w:rsid w:val="00BE0C81"/>
    <w:rsid w:val="00BE1244"/>
    <w:rsid w:val="00BE18E6"/>
    <w:rsid w:val="00BE1BAB"/>
    <w:rsid w:val="00BE1FCD"/>
    <w:rsid w:val="00BE2BBA"/>
    <w:rsid w:val="00BE41C9"/>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4F1"/>
    <w:rsid w:val="00C16BE3"/>
    <w:rsid w:val="00C16D0E"/>
    <w:rsid w:val="00C16FB4"/>
    <w:rsid w:val="00C219DF"/>
    <w:rsid w:val="00C222BC"/>
    <w:rsid w:val="00C22D15"/>
    <w:rsid w:val="00C23348"/>
    <w:rsid w:val="00C23678"/>
    <w:rsid w:val="00C245F8"/>
    <w:rsid w:val="00C24761"/>
    <w:rsid w:val="00C24BD3"/>
    <w:rsid w:val="00C25138"/>
    <w:rsid w:val="00C2744B"/>
    <w:rsid w:val="00C274CE"/>
    <w:rsid w:val="00C301E2"/>
    <w:rsid w:val="00C30BEB"/>
    <w:rsid w:val="00C30C91"/>
    <w:rsid w:val="00C3379C"/>
    <w:rsid w:val="00C34065"/>
    <w:rsid w:val="00C355BB"/>
    <w:rsid w:val="00C35D20"/>
    <w:rsid w:val="00C35E3C"/>
    <w:rsid w:val="00C36C74"/>
    <w:rsid w:val="00C377B2"/>
    <w:rsid w:val="00C37D72"/>
    <w:rsid w:val="00C4001D"/>
    <w:rsid w:val="00C40440"/>
    <w:rsid w:val="00C408DB"/>
    <w:rsid w:val="00C43022"/>
    <w:rsid w:val="00C43411"/>
    <w:rsid w:val="00C43B0B"/>
    <w:rsid w:val="00C44B17"/>
    <w:rsid w:val="00C463E0"/>
    <w:rsid w:val="00C464F8"/>
    <w:rsid w:val="00C46EA4"/>
    <w:rsid w:val="00C47044"/>
    <w:rsid w:val="00C5113C"/>
    <w:rsid w:val="00C5127F"/>
    <w:rsid w:val="00C51DFB"/>
    <w:rsid w:val="00C521E8"/>
    <w:rsid w:val="00C53BBF"/>
    <w:rsid w:val="00C53C7E"/>
    <w:rsid w:val="00C54A95"/>
    <w:rsid w:val="00C550D7"/>
    <w:rsid w:val="00C55286"/>
    <w:rsid w:val="00C554A7"/>
    <w:rsid w:val="00C560C0"/>
    <w:rsid w:val="00C5648C"/>
    <w:rsid w:val="00C60474"/>
    <w:rsid w:val="00C60A5D"/>
    <w:rsid w:val="00C60D3C"/>
    <w:rsid w:val="00C60FA0"/>
    <w:rsid w:val="00C6218E"/>
    <w:rsid w:val="00C622B8"/>
    <w:rsid w:val="00C62E48"/>
    <w:rsid w:val="00C6360A"/>
    <w:rsid w:val="00C63C73"/>
    <w:rsid w:val="00C64D6B"/>
    <w:rsid w:val="00C654F5"/>
    <w:rsid w:val="00C67564"/>
    <w:rsid w:val="00C67946"/>
    <w:rsid w:val="00C70556"/>
    <w:rsid w:val="00C70BB4"/>
    <w:rsid w:val="00C70EA9"/>
    <w:rsid w:val="00C710D7"/>
    <w:rsid w:val="00C716D8"/>
    <w:rsid w:val="00C71F96"/>
    <w:rsid w:val="00C722D0"/>
    <w:rsid w:val="00C7278B"/>
    <w:rsid w:val="00C72A88"/>
    <w:rsid w:val="00C73283"/>
    <w:rsid w:val="00C73A04"/>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5FAE"/>
    <w:rsid w:val="00C961D6"/>
    <w:rsid w:val="00C964C9"/>
    <w:rsid w:val="00C976CB"/>
    <w:rsid w:val="00CA14EC"/>
    <w:rsid w:val="00CA17B1"/>
    <w:rsid w:val="00CA1E38"/>
    <w:rsid w:val="00CA3545"/>
    <w:rsid w:val="00CA3B2E"/>
    <w:rsid w:val="00CA402F"/>
    <w:rsid w:val="00CA4768"/>
    <w:rsid w:val="00CA4D8A"/>
    <w:rsid w:val="00CA659A"/>
    <w:rsid w:val="00CA69B0"/>
    <w:rsid w:val="00CB05FB"/>
    <w:rsid w:val="00CB0C10"/>
    <w:rsid w:val="00CB15A0"/>
    <w:rsid w:val="00CB32E4"/>
    <w:rsid w:val="00CB378F"/>
    <w:rsid w:val="00CB4EAE"/>
    <w:rsid w:val="00CB4F87"/>
    <w:rsid w:val="00CB54D4"/>
    <w:rsid w:val="00CB5A0A"/>
    <w:rsid w:val="00CB7510"/>
    <w:rsid w:val="00CB7B14"/>
    <w:rsid w:val="00CC080E"/>
    <w:rsid w:val="00CC0A26"/>
    <w:rsid w:val="00CC0B78"/>
    <w:rsid w:val="00CC1541"/>
    <w:rsid w:val="00CC1782"/>
    <w:rsid w:val="00CC19A1"/>
    <w:rsid w:val="00CC23BB"/>
    <w:rsid w:val="00CC40C7"/>
    <w:rsid w:val="00CC4F17"/>
    <w:rsid w:val="00CC5BE8"/>
    <w:rsid w:val="00CC6417"/>
    <w:rsid w:val="00CC690D"/>
    <w:rsid w:val="00CC75A4"/>
    <w:rsid w:val="00CD24C7"/>
    <w:rsid w:val="00CD2A8F"/>
    <w:rsid w:val="00CD2D24"/>
    <w:rsid w:val="00CD2EA3"/>
    <w:rsid w:val="00CD3B9A"/>
    <w:rsid w:val="00CD461F"/>
    <w:rsid w:val="00CD4AA9"/>
    <w:rsid w:val="00CD4EC0"/>
    <w:rsid w:val="00CD4FE0"/>
    <w:rsid w:val="00CD5897"/>
    <w:rsid w:val="00CD59C4"/>
    <w:rsid w:val="00CD6D97"/>
    <w:rsid w:val="00CD77BA"/>
    <w:rsid w:val="00CE04FB"/>
    <w:rsid w:val="00CE08DD"/>
    <w:rsid w:val="00CE1115"/>
    <w:rsid w:val="00CE2152"/>
    <w:rsid w:val="00CE2E66"/>
    <w:rsid w:val="00CE3B5C"/>
    <w:rsid w:val="00CE4C40"/>
    <w:rsid w:val="00CE4D21"/>
    <w:rsid w:val="00CE5143"/>
    <w:rsid w:val="00CE5B1E"/>
    <w:rsid w:val="00CE74A3"/>
    <w:rsid w:val="00CE7861"/>
    <w:rsid w:val="00CF096C"/>
    <w:rsid w:val="00CF0DCD"/>
    <w:rsid w:val="00CF12FF"/>
    <w:rsid w:val="00CF1804"/>
    <w:rsid w:val="00CF2B71"/>
    <w:rsid w:val="00CF4492"/>
    <w:rsid w:val="00CF48E6"/>
    <w:rsid w:val="00CF4D29"/>
    <w:rsid w:val="00CF5621"/>
    <w:rsid w:val="00CF5871"/>
    <w:rsid w:val="00CF6713"/>
    <w:rsid w:val="00CF6FBB"/>
    <w:rsid w:val="00CF7370"/>
    <w:rsid w:val="00CF77CA"/>
    <w:rsid w:val="00D0073E"/>
    <w:rsid w:val="00D0130D"/>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6C36"/>
    <w:rsid w:val="00D27800"/>
    <w:rsid w:val="00D30468"/>
    <w:rsid w:val="00D3054F"/>
    <w:rsid w:val="00D3161E"/>
    <w:rsid w:val="00D31B8D"/>
    <w:rsid w:val="00D332BA"/>
    <w:rsid w:val="00D33A96"/>
    <w:rsid w:val="00D33BD5"/>
    <w:rsid w:val="00D3411A"/>
    <w:rsid w:val="00D344DE"/>
    <w:rsid w:val="00D3706D"/>
    <w:rsid w:val="00D37BD5"/>
    <w:rsid w:val="00D37E8F"/>
    <w:rsid w:val="00D4065C"/>
    <w:rsid w:val="00D40927"/>
    <w:rsid w:val="00D411E5"/>
    <w:rsid w:val="00D4150E"/>
    <w:rsid w:val="00D4250C"/>
    <w:rsid w:val="00D43258"/>
    <w:rsid w:val="00D446C7"/>
    <w:rsid w:val="00D454DE"/>
    <w:rsid w:val="00D45AE1"/>
    <w:rsid w:val="00D45B22"/>
    <w:rsid w:val="00D4692F"/>
    <w:rsid w:val="00D471CC"/>
    <w:rsid w:val="00D47511"/>
    <w:rsid w:val="00D5162E"/>
    <w:rsid w:val="00D52686"/>
    <w:rsid w:val="00D5464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08B3"/>
    <w:rsid w:val="00D7118E"/>
    <w:rsid w:val="00D7137F"/>
    <w:rsid w:val="00D7262A"/>
    <w:rsid w:val="00D7270A"/>
    <w:rsid w:val="00D739CE"/>
    <w:rsid w:val="00D74009"/>
    <w:rsid w:val="00D75578"/>
    <w:rsid w:val="00D759DD"/>
    <w:rsid w:val="00D80266"/>
    <w:rsid w:val="00D807F3"/>
    <w:rsid w:val="00D81175"/>
    <w:rsid w:val="00D81550"/>
    <w:rsid w:val="00D81986"/>
    <w:rsid w:val="00D825AA"/>
    <w:rsid w:val="00D82E54"/>
    <w:rsid w:val="00D83400"/>
    <w:rsid w:val="00D838F3"/>
    <w:rsid w:val="00D84895"/>
    <w:rsid w:val="00D8536C"/>
    <w:rsid w:val="00D860B9"/>
    <w:rsid w:val="00D8626C"/>
    <w:rsid w:val="00D87908"/>
    <w:rsid w:val="00D87BE0"/>
    <w:rsid w:val="00D90849"/>
    <w:rsid w:val="00D91074"/>
    <w:rsid w:val="00D9120E"/>
    <w:rsid w:val="00D91294"/>
    <w:rsid w:val="00D919DC"/>
    <w:rsid w:val="00D9365B"/>
    <w:rsid w:val="00D93853"/>
    <w:rsid w:val="00D9434D"/>
    <w:rsid w:val="00D94A19"/>
    <w:rsid w:val="00D94E38"/>
    <w:rsid w:val="00D950F1"/>
    <w:rsid w:val="00D955BF"/>
    <w:rsid w:val="00D9564C"/>
    <w:rsid w:val="00D9577F"/>
    <w:rsid w:val="00D95AD9"/>
    <w:rsid w:val="00D95BA2"/>
    <w:rsid w:val="00D95FF9"/>
    <w:rsid w:val="00D9629D"/>
    <w:rsid w:val="00D9653A"/>
    <w:rsid w:val="00D96803"/>
    <w:rsid w:val="00D9745B"/>
    <w:rsid w:val="00D974C5"/>
    <w:rsid w:val="00DA0886"/>
    <w:rsid w:val="00DA10D7"/>
    <w:rsid w:val="00DA11DD"/>
    <w:rsid w:val="00DA12F7"/>
    <w:rsid w:val="00DA2C30"/>
    <w:rsid w:val="00DA2D00"/>
    <w:rsid w:val="00DA2DC8"/>
    <w:rsid w:val="00DA328A"/>
    <w:rsid w:val="00DA33AB"/>
    <w:rsid w:val="00DA3931"/>
    <w:rsid w:val="00DA3BA1"/>
    <w:rsid w:val="00DA3F92"/>
    <w:rsid w:val="00DA3FB7"/>
    <w:rsid w:val="00DA4385"/>
    <w:rsid w:val="00DA43F2"/>
    <w:rsid w:val="00DA5DC5"/>
    <w:rsid w:val="00DA6BD8"/>
    <w:rsid w:val="00DA7212"/>
    <w:rsid w:val="00DA77C8"/>
    <w:rsid w:val="00DB1F43"/>
    <w:rsid w:val="00DB25CB"/>
    <w:rsid w:val="00DB2CBC"/>
    <w:rsid w:val="00DB37EC"/>
    <w:rsid w:val="00DB3804"/>
    <w:rsid w:val="00DB3B1C"/>
    <w:rsid w:val="00DB4034"/>
    <w:rsid w:val="00DB4296"/>
    <w:rsid w:val="00DB7625"/>
    <w:rsid w:val="00DB7ECF"/>
    <w:rsid w:val="00DC10BD"/>
    <w:rsid w:val="00DC2B28"/>
    <w:rsid w:val="00DC64FD"/>
    <w:rsid w:val="00DC774E"/>
    <w:rsid w:val="00DD0AF8"/>
    <w:rsid w:val="00DD1A8C"/>
    <w:rsid w:val="00DD1BD2"/>
    <w:rsid w:val="00DD1E94"/>
    <w:rsid w:val="00DD3285"/>
    <w:rsid w:val="00DD32DE"/>
    <w:rsid w:val="00DD3697"/>
    <w:rsid w:val="00DD5856"/>
    <w:rsid w:val="00DD5C1D"/>
    <w:rsid w:val="00DD6796"/>
    <w:rsid w:val="00DD7044"/>
    <w:rsid w:val="00DD789B"/>
    <w:rsid w:val="00DD7D23"/>
    <w:rsid w:val="00DE4045"/>
    <w:rsid w:val="00DE4359"/>
    <w:rsid w:val="00DE4363"/>
    <w:rsid w:val="00DE64F7"/>
    <w:rsid w:val="00DE7557"/>
    <w:rsid w:val="00DE7D1A"/>
    <w:rsid w:val="00DE7F8A"/>
    <w:rsid w:val="00DF082A"/>
    <w:rsid w:val="00DF199A"/>
    <w:rsid w:val="00DF370F"/>
    <w:rsid w:val="00DF4491"/>
    <w:rsid w:val="00DF4649"/>
    <w:rsid w:val="00DF4BCC"/>
    <w:rsid w:val="00DF517A"/>
    <w:rsid w:val="00DF5782"/>
    <w:rsid w:val="00DF5ED4"/>
    <w:rsid w:val="00DF6CA4"/>
    <w:rsid w:val="00DF72F5"/>
    <w:rsid w:val="00E00983"/>
    <w:rsid w:val="00E01164"/>
    <w:rsid w:val="00E031E7"/>
    <w:rsid w:val="00E045D9"/>
    <w:rsid w:val="00E072FC"/>
    <w:rsid w:val="00E0744F"/>
    <w:rsid w:val="00E104C9"/>
    <w:rsid w:val="00E10E9F"/>
    <w:rsid w:val="00E117F3"/>
    <w:rsid w:val="00E13224"/>
    <w:rsid w:val="00E13484"/>
    <w:rsid w:val="00E13585"/>
    <w:rsid w:val="00E14BC5"/>
    <w:rsid w:val="00E153EA"/>
    <w:rsid w:val="00E172B7"/>
    <w:rsid w:val="00E17817"/>
    <w:rsid w:val="00E17E88"/>
    <w:rsid w:val="00E216A4"/>
    <w:rsid w:val="00E21CE7"/>
    <w:rsid w:val="00E23035"/>
    <w:rsid w:val="00E23253"/>
    <w:rsid w:val="00E25225"/>
    <w:rsid w:val="00E25A52"/>
    <w:rsid w:val="00E2753C"/>
    <w:rsid w:val="00E30125"/>
    <w:rsid w:val="00E30A82"/>
    <w:rsid w:val="00E30FD2"/>
    <w:rsid w:val="00E31018"/>
    <w:rsid w:val="00E31596"/>
    <w:rsid w:val="00E329BA"/>
    <w:rsid w:val="00E33175"/>
    <w:rsid w:val="00E34469"/>
    <w:rsid w:val="00E34B65"/>
    <w:rsid w:val="00E368F6"/>
    <w:rsid w:val="00E373E3"/>
    <w:rsid w:val="00E37900"/>
    <w:rsid w:val="00E37C97"/>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6449"/>
    <w:rsid w:val="00E57481"/>
    <w:rsid w:val="00E57BA2"/>
    <w:rsid w:val="00E6044E"/>
    <w:rsid w:val="00E605BF"/>
    <w:rsid w:val="00E60E3D"/>
    <w:rsid w:val="00E613BD"/>
    <w:rsid w:val="00E625DF"/>
    <w:rsid w:val="00E62B64"/>
    <w:rsid w:val="00E63816"/>
    <w:rsid w:val="00E63F0D"/>
    <w:rsid w:val="00E65D3C"/>
    <w:rsid w:val="00E66505"/>
    <w:rsid w:val="00E66789"/>
    <w:rsid w:val="00E66838"/>
    <w:rsid w:val="00E66F31"/>
    <w:rsid w:val="00E6706E"/>
    <w:rsid w:val="00E70347"/>
    <w:rsid w:val="00E706E1"/>
    <w:rsid w:val="00E70D67"/>
    <w:rsid w:val="00E71D0B"/>
    <w:rsid w:val="00E72EBE"/>
    <w:rsid w:val="00E7306C"/>
    <w:rsid w:val="00E737A1"/>
    <w:rsid w:val="00E73B2D"/>
    <w:rsid w:val="00E75463"/>
    <w:rsid w:val="00E75A92"/>
    <w:rsid w:val="00E75E88"/>
    <w:rsid w:val="00E77458"/>
    <w:rsid w:val="00E7772F"/>
    <w:rsid w:val="00E777A9"/>
    <w:rsid w:val="00E77948"/>
    <w:rsid w:val="00E77B76"/>
    <w:rsid w:val="00E813FD"/>
    <w:rsid w:val="00E814BB"/>
    <w:rsid w:val="00E8392B"/>
    <w:rsid w:val="00E8490F"/>
    <w:rsid w:val="00E8510D"/>
    <w:rsid w:val="00E858D8"/>
    <w:rsid w:val="00E85CCA"/>
    <w:rsid w:val="00E867A8"/>
    <w:rsid w:val="00E87FAE"/>
    <w:rsid w:val="00E91432"/>
    <w:rsid w:val="00E919A3"/>
    <w:rsid w:val="00E91B94"/>
    <w:rsid w:val="00E92129"/>
    <w:rsid w:val="00E94002"/>
    <w:rsid w:val="00E94C72"/>
    <w:rsid w:val="00E95548"/>
    <w:rsid w:val="00EA119E"/>
    <w:rsid w:val="00EA4A04"/>
    <w:rsid w:val="00EA4D5F"/>
    <w:rsid w:val="00EA4E80"/>
    <w:rsid w:val="00EA553D"/>
    <w:rsid w:val="00EA5D57"/>
    <w:rsid w:val="00EA7828"/>
    <w:rsid w:val="00EB088D"/>
    <w:rsid w:val="00EB0F6A"/>
    <w:rsid w:val="00EB15E6"/>
    <w:rsid w:val="00EB174C"/>
    <w:rsid w:val="00EB2A6A"/>
    <w:rsid w:val="00EB336D"/>
    <w:rsid w:val="00EB3C73"/>
    <w:rsid w:val="00EB40D4"/>
    <w:rsid w:val="00EB4F54"/>
    <w:rsid w:val="00EB4F57"/>
    <w:rsid w:val="00EB6296"/>
    <w:rsid w:val="00EB6BDE"/>
    <w:rsid w:val="00EB7EFC"/>
    <w:rsid w:val="00EC075C"/>
    <w:rsid w:val="00EC18FE"/>
    <w:rsid w:val="00EC1966"/>
    <w:rsid w:val="00EC2FE8"/>
    <w:rsid w:val="00EC4925"/>
    <w:rsid w:val="00EC4A6B"/>
    <w:rsid w:val="00EC526A"/>
    <w:rsid w:val="00EC7B48"/>
    <w:rsid w:val="00ED00BC"/>
    <w:rsid w:val="00ED0491"/>
    <w:rsid w:val="00ED1985"/>
    <w:rsid w:val="00ED2965"/>
    <w:rsid w:val="00ED54C8"/>
    <w:rsid w:val="00ED59E6"/>
    <w:rsid w:val="00ED71E4"/>
    <w:rsid w:val="00ED74E3"/>
    <w:rsid w:val="00EE11E0"/>
    <w:rsid w:val="00EE1AE1"/>
    <w:rsid w:val="00EE2977"/>
    <w:rsid w:val="00EE323B"/>
    <w:rsid w:val="00EE3AF8"/>
    <w:rsid w:val="00EE3EEF"/>
    <w:rsid w:val="00EE4030"/>
    <w:rsid w:val="00EE4DD2"/>
    <w:rsid w:val="00EE57E6"/>
    <w:rsid w:val="00EE73D7"/>
    <w:rsid w:val="00EE7AB3"/>
    <w:rsid w:val="00EE7C95"/>
    <w:rsid w:val="00EF03C8"/>
    <w:rsid w:val="00EF0784"/>
    <w:rsid w:val="00EF0F0B"/>
    <w:rsid w:val="00EF13F4"/>
    <w:rsid w:val="00EF186C"/>
    <w:rsid w:val="00EF3CAB"/>
    <w:rsid w:val="00EF3D78"/>
    <w:rsid w:val="00EF3EFF"/>
    <w:rsid w:val="00EF44EF"/>
    <w:rsid w:val="00EF4B1F"/>
    <w:rsid w:val="00EF504F"/>
    <w:rsid w:val="00EF53BF"/>
    <w:rsid w:val="00EF6C0D"/>
    <w:rsid w:val="00EF71D6"/>
    <w:rsid w:val="00F00446"/>
    <w:rsid w:val="00F007E1"/>
    <w:rsid w:val="00F01676"/>
    <w:rsid w:val="00F01DB6"/>
    <w:rsid w:val="00F033DC"/>
    <w:rsid w:val="00F039F6"/>
    <w:rsid w:val="00F03B6C"/>
    <w:rsid w:val="00F0587F"/>
    <w:rsid w:val="00F05F21"/>
    <w:rsid w:val="00F06697"/>
    <w:rsid w:val="00F066BC"/>
    <w:rsid w:val="00F066D9"/>
    <w:rsid w:val="00F069FD"/>
    <w:rsid w:val="00F074E9"/>
    <w:rsid w:val="00F07B97"/>
    <w:rsid w:val="00F07D57"/>
    <w:rsid w:val="00F07E1F"/>
    <w:rsid w:val="00F10F7B"/>
    <w:rsid w:val="00F130DB"/>
    <w:rsid w:val="00F14C39"/>
    <w:rsid w:val="00F14D9C"/>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0DC6"/>
    <w:rsid w:val="00F3120A"/>
    <w:rsid w:val="00F31315"/>
    <w:rsid w:val="00F31B46"/>
    <w:rsid w:val="00F31B83"/>
    <w:rsid w:val="00F32526"/>
    <w:rsid w:val="00F332F8"/>
    <w:rsid w:val="00F3380B"/>
    <w:rsid w:val="00F340E7"/>
    <w:rsid w:val="00F34155"/>
    <w:rsid w:val="00F34241"/>
    <w:rsid w:val="00F345F8"/>
    <w:rsid w:val="00F34768"/>
    <w:rsid w:val="00F35143"/>
    <w:rsid w:val="00F361D3"/>
    <w:rsid w:val="00F364EB"/>
    <w:rsid w:val="00F368CA"/>
    <w:rsid w:val="00F36B8C"/>
    <w:rsid w:val="00F374C1"/>
    <w:rsid w:val="00F41B7B"/>
    <w:rsid w:val="00F428AF"/>
    <w:rsid w:val="00F42DD3"/>
    <w:rsid w:val="00F43DBE"/>
    <w:rsid w:val="00F44B28"/>
    <w:rsid w:val="00F45646"/>
    <w:rsid w:val="00F46038"/>
    <w:rsid w:val="00F46075"/>
    <w:rsid w:val="00F5085B"/>
    <w:rsid w:val="00F50CDE"/>
    <w:rsid w:val="00F512C4"/>
    <w:rsid w:val="00F515BB"/>
    <w:rsid w:val="00F51667"/>
    <w:rsid w:val="00F520EF"/>
    <w:rsid w:val="00F536F4"/>
    <w:rsid w:val="00F5377C"/>
    <w:rsid w:val="00F539E7"/>
    <w:rsid w:val="00F54260"/>
    <w:rsid w:val="00F54319"/>
    <w:rsid w:val="00F56533"/>
    <w:rsid w:val="00F5706B"/>
    <w:rsid w:val="00F57F42"/>
    <w:rsid w:val="00F610A2"/>
    <w:rsid w:val="00F6148E"/>
    <w:rsid w:val="00F62E10"/>
    <w:rsid w:val="00F62FE7"/>
    <w:rsid w:val="00F652EF"/>
    <w:rsid w:val="00F669D9"/>
    <w:rsid w:val="00F66C2A"/>
    <w:rsid w:val="00F66E8D"/>
    <w:rsid w:val="00F67279"/>
    <w:rsid w:val="00F67801"/>
    <w:rsid w:val="00F70936"/>
    <w:rsid w:val="00F72E2D"/>
    <w:rsid w:val="00F7486F"/>
    <w:rsid w:val="00F75358"/>
    <w:rsid w:val="00F803AC"/>
    <w:rsid w:val="00F81103"/>
    <w:rsid w:val="00F81F12"/>
    <w:rsid w:val="00F82D14"/>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80E"/>
    <w:rsid w:val="00F933F5"/>
    <w:rsid w:val="00F93EC9"/>
    <w:rsid w:val="00F9574A"/>
    <w:rsid w:val="00F95B92"/>
    <w:rsid w:val="00FA063A"/>
    <w:rsid w:val="00FA09BC"/>
    <w:rsid w:val="00FA0D99"/>
    <w:rsid w:val="00FA295C"/>
    <w:rsid w:val="00FA3BA5"/>
    <w:rsid w:val="00FA3D4B"/>
    <w:rsid w:val="00FA4A4E"/>
    <w:rsid w:val="00FA4DCD"/>
    <w:rsid w:val="00FA577C"/>
    <w:rsid w:val="00FA7125"/>
    <w:rsid w:val="00FA71B7"/>
    <w:rsid w:val="00FA737E"/>
    <w:rsid w:val="00FB1E27"/>
    <w:rsid w:val="00FB2DBF"/>
    <w:rsid w:val="00FB302D"/>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40DA"/>
    <w:rsid w:val="00FD583C"/>
    <w:rsid w:val="00FD6740"/>
    <w:rsid w:val="00FE0105"/>
    <w:rsid w:val="00FE0D88"/>
    <w:rsid w:val="00FE138C"/>
    <w:rsid w:val="00FE1B50"/>
    <w:rsid w:val="00FE2A13"/>
    <w:rsid w:val="00FE34DE"/>
    <w:rsid w:val="00FE3EB5"/>
    <w:rsid w:val="00FE4449"/>
    <w:rsid w:val="00FE47EC"/>
    <w:rsid w:val="00FE512F"/>
    <w:rsid w:val="00FE6569"/>
    <w:rsid w:val="00FE74EF"/>
    <w:rsid w:val="00FE7512"/>
    <w:rsid w:val="00FF0CA3"/>
    <w:rsid w:val="00FF10BD"/>
    <w:rsid w:val="00FF136A"/>
    <w:rsid w:val="00FF1D2C"/>
    <w:rsid w:val="00FF2DB1"/>
    <w:rsid w:val="00FF4FA8"/>
    <w:rsid w:val="00FF59D1"/>
    <w:rsid w:val="00FF5FF2"/>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29"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5B"/>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D9745B"/>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745B"/>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Style3">
    <w:name w:val="Style3"/>
    <w:basedOn w:val="a"/>
    <w:uiPriority w:val="99"/>
    <w:rsid w:val="00BD7A13"/>
    <w:pPr>
      <w:widowControl w:val="0"/>
      <w:autoSpaceDE w:val="0"/>
      <w:autoSpaceDN w:val="0"/>
      <w:adjustRightInd w:val="0"/>
      <w:spacing w:line="319" w:lineRule="exact"/>
      <w:ind w:firstLine="562"/>
      <w:jc w:val="both"/>
    </w:pPr>
    <w:rPr>
      <w:rFonts w:eastAsiaTheme="minorEastAsia"/>
    </w:rPr>
  </w:style>
  <w:style w:type="paragraph" w:customStyle="1" w:styleId="Style4">
    <w:name w:val="Style4"/>
    <w:basedOn w:val="a"/>
    <w:uiPriority w:val="99"/>
    <w:rsid w:val="00145A9C"/>
    <w:pPr>
      <w:widowControl w:val="0"/>
      <w:autoSpaceDE w:val="0"/>
      <w:autoSpaceDN w:val="0"/>
      <w:adjustRightInd w:val="0"/>
    </w:pPr>
    <w:rPr>
      <w:rFonts w:eastAsiaTheme="minorEastAsia"/>
    </w:rPr>
  </w:style>
  <w:style w:type="paragraph" w:customStyle="1" w:styleId="Style9">
    <w:name w:val="Style9"/>
    <w:basedOn w:val="a"/>
    <w:uiPriority w:val="99"/>
    <w:rsid w:val="00145A9C"/>
    <w:pPr>
      <w:widowControl w:val="0"/>
      <w:autoSpaceDE w:val="0"/>
      <w:autoSpaceDN w:val="0"/>
      <w:adjustRightInd w:val="0"/>
      <w:spacing w:line="252" w:lineRule="exact"/>
      <w:jc w:val="center"/>
    </w:pPr>
    <w:rPr>
      <w:rFonts w:eastAsiaTheme="minorEastAsia"/>
    </w:rPr>
  </w:style>
  <w:style w:type="paragraph" w:customStyle="1" w:styleId="Style10">
    <w:name w:val="Style10"/>
    <w:basedOn w:val="a"/>
    <w:uiPriority w:val="99"/>
    <w:rsid w:val="00145A9C"/>
    <w:pPr>
      <w:widowControl w:val="0"/>
      <w:autoSpaceDE w:val="0"/>
      <w:autoSpaceDN w:val="0"/>
      <w:adjustRightInd w:val="0"/>
      <w:spacing w:line="256" w:lineRule="exact"/>
      <w:jc w:val="center"/>
    </w:pPr>
    <w:rPr>
      <w:rFonts w:eastAsiaTheme="minorEastAsia"/>
    </w:rPr>
  </w:style>
  <w:style w:type="paragraph" w:customStyle="1" w:styleId="Style11">
    <w:name w:val="Style11"/>
    <w:basedOn w:val="a"/>
    <w:uiPriority w:val="99"/>
    <w:rsid w:val="00145A9C"/>
    <w:pPr>
      <w:widowControl w:val="0"/>
      <w:autoSpaceDE w:val="0"/>
      <w:autoSpaceDN w:val="0"/>
      <w:adjustRightInd w:val="0"/>
      <w:spacing w:line="251" w:lineRule="exact"/>
      <w:ind w:firstLine="540"/>
      <w:jc w:val="both"/>
    </w:pPr>
    <w:rPr>
      <w:rFonts w:eastAsiaTheme="minorEastAsia"/>
    </w:rPr>
  </w:style>
  <w:style w:type="paragraph" w:customStyle="1" w:styleId="Style13">
    <w:name w:val="Style13"/>
    <w:basedOn w:val="a"/>
    <w:uiPriority w:val="99"/>
    <w:rsid w:val="00145A9C"/>
    <w:pPr>
      <w:widowControl w:val="0"/>
      <w:autoSpaceDE w:val="0"/>
      <w:autoSpaceDN w:val="0"/>
      <w:adjustRightInd w:val="0"/>
      <w:spacing w:line="252" w:lineRule="exact"/>
      <w:ind w:firstLine="576"/>
      <w:jc w:val="both"/>
    </w:pPr>
    <w:rPr>
      <w:rFonts w:eastAsiaTheme="minorEastAsia"/>
    </w:rPr>
  </w:style>
  <w:style w:type="paragraph" w:customStyle="1" w:styleId="Style14">
    <w:name w:val="Style14"/>
    <w:basedOn w:val="a"/>
    <w:uiPriority w:val="99"/>
    <w:rsid w:val="00145A9C"/>
    <w:pPr>
      <w:widowControl w:val="0"/>
      <w:autoSpaceDE w:val="0"/>
      <w:autoSpaceDN w:val="0"/>
      <w:adjustRightInd w:val="0"/>
      <w:spacing w:line="252" w:lineRule="exact"/>
    </w:pPr>
    <w:rPr>
      <w:rFonts w:eastAsiaTheme="minorEastAsia"/>
    </w:rPr>
  </w:style>
  <w:style w:type="paragraph" w:customStyle="1" w:styleId="Style15">
    <w:name w:val="Style15"/>
    <w:basedOn w:val="a"/>
    <w:uiPriority w:val="99"/>
    <w:rsid w:val="00145A9C"/>
    <w:pPr>
      <w:widowControl w:val="0"/>
      <w:autoSpaceDE w:val="0"/>
      <w:autoSpaceDN w:val="0"/>
      <w:adjustRightInd w:val="0"/>
      <w:jc w:val="both"/>
    </w:pPr>
    <w:rPr>
      <w:rFonts w:eastAsiaTheme="minorEastAsia"/>
    </w:rPr>
  </w:style>
  <w:style w:type="character" w:customStyle="1" w:styleId="FontStyle17">
    <w:name w:val="Font Style17"/>
    <w:basedOn w:val="a0"/>
    <w:uiPriority w:val="99"/>
    <w:rsid w:val="00145A9C"/>
    <w:rPr>
      <w:rFonts w:ascii="Times New Roman" w:hAnsi="Times New Roman" w:cs="Times New Roman"/>
      <w:sz w:val="26"/>
      <w:szCs w:val="26"/>
    </w:rPr>
  </w:style>
  <w:style w:type="character" w:customStyle="1" w:styleId="FontStyle18">
    <w:name w:val="Font Style18"/>
    <w:basedOn w:val="a0"/>
    <w:uiPriority w:val="99"/>
    <w:rsid w:val="00145A9C"/>
    <w:rPr>
      <w:rFonts w:ascii="Times New Roman" w:hAnsi="Times New Roman" w:cs="Times New Roman"/>
      <w:sz w:val="20"/>
      <w:szCs w:val="20"/>
    </w:rPr>
  </w:style>
  <w:style w:type="character" w:customStyle="1" w:styleId="FontStyle19">
    <w:name w:val="Font Style19"/>
    <w:basedOn w:val="a0"/>
    <w:uiPriority w:val="99"/>
    <w:rsid w:val="00145A9C"/>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57438238">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29833983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7655507">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05548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03569288">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4350137">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1765685">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584559992">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573039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277858">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6098109">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C4B3-4318-4F96-BBC7-AA90F033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2022-03-02T07:09:00Z</cp:lastPrinted>
  <dcterms:created xsi:type="dcterms:W3CDTF">2022-03-03T10:03:00Z</dcterms:created>
  <dcterms:modified xsi:type="dcterms:W3CDTF">2022-03-03T10:03:00Z</dcterms:modified>
</cp:coreProperties>
</file>