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606C6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DC18BA" w:rsidRDefault="00DC18BA"/>
    <w:p w:rsidR="00DC18BA" w:rsidRDefault="00DC18BA"/>
    <w:p w:rsidR="00DC18BA" w:rsidRDefault="00DC18BA"/>
    <w:p w:rsidR="00DC18BA" w:rsidRDefault="00606C6D">
      <w:r>
        <w:rPr>
          <w:noProof/>
        </w:rPr>
        <w:pict>
          <v:rect id="_x0000_s1027" style="position:absolute;margin-left:-20.8pt;margin-top:120.55pt;width:534pt;height:60.2pt;z-index:1;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Default="00DC18BA"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DC18BA" w:rsidRPr="00950E59" w:rsidRDefault="00DC18BA" w:rsidP="00950E59">
      <w:pPr>
        <w:jc w:val="center"/>
        <w:rPr>
          <w:sz w:val="20"/>
          <w:szCs w:val="20"/>
        </w:rPr>
      </w:pPr>
    </w:p>
    <w:p w:rsidR="00DC18BA" w:rsidRPr="00606C6D" w:rsidRDefault="001C56CB" w:rsidP="001C56CB">
      <w:pPr>
        <w:tabs>
          <w:tab w:val="left" w:pos="3810"/>
        </w:tabs>
        <w:rPr>
          <w:sz w:val="28"/>
          <w:szCs w:val="28"/>
        </w:rPr>
      </w:pPr>
      <w:r w:rsidRPr="00606C6D">
        <w:rPr>
          <w:sz w:val="28"/>
          <w:szCs w:val="28"/>
        </w:rPr>
        <w:t xml:space="preserve">                                                03.02.2023            №  131/2</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7202C5" w:rsidRDefault="007202C5" w:rsidP="007202C5">
      <w:pPr>
        <w:jc w:val="both"/>
        <w:rPr>
          <w:sz w:val="28"/>
          <w:szCs w:val="28"/>
        </w:rPr>
      </w:pPr>
    </w:p>
    <w:p w:rsidR="007202C5" w:rsidRPr="0053248E" w:rsidRDefault="007202C5" w:rsidP="007202C5">
      <w:pPr>
        <w:pStyle w:val="12"/>
        <w:shd w:val="clear" w:color="auto" w:fill="auto"/>
        <w:spacing w:before="0" w:after="0" w:line="240" w:lineRule="auto"/>
        <w:ind w:left="102" w:right="-39"/>
        <w:rPr>
          <w:szCs w:val="28"/>
        </w:rPr>
      </w:pPr>
      <w:r w:rsidRPr="0053248E">
        <w:rPr>
          <w:szCs w:val="28"/>
        </w:rPr>
        <w:t xml:space="preserve">                         </w:t>
      </w:r>
      <w:r w:rsidRPr="0053248E">
        <w:rPr>
          <w:color w:val="000000"/>
          <w:spacing w:val="-5"/>
          <w:szCs w:val="28"/>
        </w:rPr>
        <w:t xml:space="preserve"> </w:t>
      </w:r>
      <w:r w:rsidRPr="0053248E">
        <w:rPr>
          <w:szCs w:val="28"/>
        </w:rPr>
        <w:t>Об утверждении Размера и Порядка взимания</w:t>
      </w:r>
    </w:p>
    <w:p w:rsidR="007202C5" w:rsidRPr="0053248E" w:rsidRDefault="007202C5" w:rsidP="007202C5">
      <w:pPr>
        <w:pStyle w:val="12"/>
        <w:shd w:val="clear" w:color="auto" w:fill="auto"/>
        <w:spacing w:before="0" w:after="0" w:line="240" w:lineRule="auto"/>
        <w:ind w:left="102" w:right="-39"/>
        <w:rPr>
          <w:szCs w:val="28"/>
        </w:rPr>
      </w:pPr>
      <w:r w:rsidRPr="0053248E">
        <w:rPr>
          <w:szCs w:val="28"/>
        </w:rPr>
        <w:t xml:space="preserve">                          родительской платы за присмотр и уход за детьми,    </w:t>
      </w:r>
    </w:p>
    <w:p w:rsidR="007202C5" w:rsidRPr="0053248E" w:rsidRDefault="007202C5" w:rsidP="007202C5">
      <w:pPr>
        <w:pStyle w:val="12"/>
        <w:shd w:val="clear" w:color="auto" w:fill="auto"/>
        <w:spacing w:before="0" w:after="0" w:line="240" w:lineRule="auto"/>
        <w:ind w:left="102" w:right="-39"/>
        <w:rPr>
          <w:color w:val="000000"/>
          <w:szCs w:val="28"/>
        </w:rPr>
      </w:pPr>
      <w:r w:rsidRPr="0053248E">
        <w:rPr>
          <w:szCs w:val="28"/>
        </w:rPr>
        <w:t xml:space="preserve">                          </w:t>
      </w:r>
      <w:proofErr w:type="gramStart"/>
      <w:r w:rsidRPr="0053248E">
        <w:rPr>
          <w:color w:val="000000"/>
          <w:szCs w:val="28"/>
        </w:rPr>
        <w:t>осваивающими</w:t>
      </w:r>
      <w:proofErr w:type="gramEnd"/>
      <w:r w:rsidRPr="0053248E">
        <w:rPr>
          <w:color w:val="000000"/>
          <w:szCs w:val="28"/>
        </w:rPr>
        <w:t xml:space="preserve"> образовательные программы </w:t>
      </w:r>
    </w:p>
    <w:p w:rsidR="007202C5" w:rsidRPr="0053248E" w:rsidRDefault="007202C5" w:rsidP="007202C5">
      <w:pPr>
        <w:pStyle w:val="12"/>
        <w:shd w:val="clear" w:color="auto" w:fill="auto"/>
        <w:spacing w:before="0" w:after="0" w:line="240" w:lineRule="auto"/>
        <w:ind w:left="102" w:right="-39"/>
        <w:rPr>
          <w:szCs w:val="28"/>
        </w:rPr>
      </w:pPr>
      <w:r w:rsidRPr="0053248E">
        <w:rPr>
          <w:color w:val="000000"/>
          <w:szCs w:val="28"/>
        </w:rPr>
        <w:t xml:space="preserve">                          дошкольного образования</w:t>
      </w:r>
      <w:r w:rsidRPr="0053248E">
        <w:rPr>
          <w:szCs w:val="28"/>
        </w:rPr>
        <w:t xml:space="preserve">  в </w:t>
      </w:r>
      <w:proofErr w:type="gramStart"/>
      <w:r w:rsidRPr="0053248E">
        <w:rPr>
          <w:szCs w:val="28"/>
        </w:rPr>
        <w:t>муниципальных</w:t>
      </w:r>
      <w:proofErr w:type="gramEnd"/>
    </w:p>
    <w:p w:rsidR="007202C5" w:rsidRPr="0053248E" w:rsidRDefault="007202C5" w:rsidP="007202C5">
      <w:pPr>
        <w:pStyle w:val="12"/>
        <w:shd w:val="clear" w:color="auto" w:fill="auto"/>
        <w:spacing w:before="0" w:after="0" w:line="240" w:lineRule="auto"/>
        <w:ind w:left="102" w:right="-39"/>
        <w:rPr>
          <w:szCs w:val="28"/>
        </w:rPr>
      </w:pPr>
      <w:r w:rsidRPr="0053248E">
        <w:rPr>
          <w:szCs w:val="28"/>
        </w:rPr>
        <w:t xml:space="preserve">                          образовательных учреждениях </w:t>
      </w:r>
      <w:proofErr w:type="gramStart"/>
      <w:r w:rsidRPr="0053248E">
        <w:rPr>
          <w:szCs w:val="28"/>
        </w:rPr>
        <w:t>городского</w:t>
      </w:r>
      <w:proofErr w:type="gramEnd"/>
    </w:p>
    <w:p w:rsidR="007202C5" w:rsidRPr="0053248E" w:rsidRDefault="007202C5" w:rsidP="007202C5">
      <w:pPr>
        <w:pStyle w:val="12"/>
        <w:shd w:val="clear" w:color="auto" w:fill="auto"/>
        <w:spacing w:before="0" w:after="0" w:line="240" w:lineRule="auto"/>
        <w:ind w:left="102" w:right="-39"/>
        <w:rPr>
          <w:szCs w:val="28"/>
        </w:rPr>
      </w:pPr>
      <w:r w:rsidRPr="0053248E">
        <w:rPr>
          <w:szCs w:val="28"/>
        </w:rPr>
        <w:t xml:space="preserve">                          округа Зарайск Московской области</w:t>
      </w:r>
    </w:p>
    <w:p w:rsidR="007202C5" w:rsidRPr="0053248E" w:rsidRDefault="007202C5" w:rsidP="007202C5">
      <w:pPr>
        <w:pStyle w:val="12"/>
        <w:shd w:val="clear" w:color="auto" w:fill="auto"/>
        <w:spacing w:before="0" w:after="0" w:line="240" w:lineRule="auto"/>
        <w:ind w:left="102" w:right="5018"/>
        <w:jc w:val="both"/>
        <w:rPr>
          <w:szCs w:val="28"/>
        </w:rPr>
      </w:pPr>
    </w:p>
    <w:p w:rsidR="001C56CB" w:rsidRPr="0053248E" w:rsidRDefault="007202C5" w:rsidP="007202C5">
      <w:pPr>
        <w:pStyle w:val="ConsPlusNormal0"/>
        <w:ind w:firstLine="0"/>
        <w:jc w:val="both"/>
        <w:rPr>
          <w:rFonts w:ascii="Times New Roman" w:hAnsi="Times New Roman" w:cs="Times New Roman"/>
          <w:b/>
          <w:sz w:val="27"/>
          <w:szCs w:val="28"/>
        </w:rPr>
      </w:pPr>
      <w:r w:rsidRPr="0053248E">
        <w:rPr>
          <w:rFonts w:ascii="Times New Roman" w:hAnsi="Times New Roman" w:cs="Times New Roman"/>
          <w:color w:val="000000"/>
          <w:sz w:val="27"/>
          <w:szCs w:val="28"/>
        </w:rPr>
        <w:t xml:space="preserve">      В целях упорядочения взимания родительской платы за присмотр и уход за детьми, </w:t>
      </w:r>
      <w:proofErr w:type="gramStart"/>
      <w:r w:rsidRPr="0053248E">
        <w:rPr>
          <w:rFonts w:ascii="Times New Roman" w:hAnsi="Times New Roman" w:cs="Times New Roman"/>
          <w:color w:val="000000"/>
          <w:sz w:val="27"/>
          <w:szCs w:val="28"/>
        </w:rPr>
        <w:t xml:space="preserve">осваивающими образовательные программы дошкольного образования в муниципальных дошкольных образовательных учреждениях городского округа Зарайск (далее - муниципальные образовательные учреждения), в соответствии с Бюджетным </w:t>
      </w:r>
      <w:hyperlink r:id="rId7" w:history="1">
        <w:r w:rsidRPr="0053248E">
          <w:rPr>
            <w:rStyle w:val="a8"/>
            <w:rFonts w:ascii="Times New Roman" w:hAnsi="Times New Roman" w:cs="Times New Roman"/>
            <w:color w:val="000000"/>
            <w:sz w:val="27"/>
            <w:szCs w:val="28"/>
          </w:rPr>
          <w:t>кодексом</w:t>
        </w:r>
      </w:hyperlink>
      <w:r w:rsidRPr="0053248E">
        <w:rPr>
          <w:rFonts w:ascii="Times New Roman" w:hAnsi="Times New Roman" w:cs="Times New Roman"/>
          <w:color w:val="000000"/>
          <w:sz w:val="27"/>
          <w:szCs w:val="28"/>
        </w:rPr>
        <w:t xml:space="preserve"> Российской Федерации, Федеральным </w:t>
      </w:r>
      <w:hyperlink r:id="rId8" w:history="1">
        <w:r w:rsidRPr="0053248E">
          <w:rPr>
            <w:rStyle w:val="a8"/>
            <w:rFonts w:ascii="Times New Roman" w:hAnsi="Times New Roman" w:cs="Times New Roman"/>
            <w:color w:val="000000"/>
            <w:sz w:val="27"/>
            <w:szCs w:val="28"/>
          </w:rPr>
          <w:t>законом</w:t>
        </w:r>
      </w:hyperlink>
      <w:r w:rsidRPr="0053248E">
        <w:rPr>
          <w:rFonts w:ascii="Times New Roman" w:hAnsi="Times New Roman" w:cs="Times New Roman"/>
          <w:color w:val="000000"/>
          <w:sz w:val="27"/>
          <w:szCs w:val="28"/>
        </w:rPr>
        <w:t xml:space="preserve"> от 29.12.2012 N 273-ФЗ "Об образовании в Российской Федерации", Федеральным </w:t>
      </w:r>
      <w:hyperlink r:id="rId9" w:history="1">
        <w:r w:rsidRPr="0053248E">
          <w:rPr>
            <w:rStyle w:val="a8"/>
            <w:rFonts w:ascii="Times New Roman" w:hAnsi="Times New Roman" w:cs="Times New Roman"/>
            <w:color w:val="000000"/>
            <w:sz w:val="27"/>
            <w:szCs w:val="28"/>
          </w:rPr>
          <w:t>законом</w:t>
        </w:r>
      </w:hyperlink>
      <w:r w:rsidRPr="0053248E">
        <w:rPr>
          <w:rFonts w:ascii="Times New Roman" w:hAnsi="Times New Roman" w:cs="Times New Roman"/>
          <w:color w:val="000000"/>
          <w:sz w:val="27"/>
          <w:szCs w:val="28"/>
        </w:rPr>
        <w:t xml:space="preserve"> от 06.10.2003  N 131-ФЗ "Об общих принципах организации местного самоуправления в Российской Федерации", Законом Московской области от 27.07.2013 N 94/2013-ОЗ (ред. от</w:t>
      </w:r>
      <w:proofErr w:type="gramEnd"/>
      <w:r w:rsidRPr="0053248E">
        <w:rPr>
          <w:rFonts w:ascii="Times New Roman" w:hAnsi="Times New Roman" w:cs="Times New Roman"/>
          <w:color w:val="000000"/>
          <w:sz w:val="27"/>
          <w:szCs w:val="28"/>
        </w:rPr>
        <w:t xml:space="preserve"> </w:t>
      </w:r>
      <w:proofErr w:type="gramStart"/>
      <w:r w:rsidRPr="0053248E">
        <w:rPr>
          <w:rFonts w:ascii="Times New Roman" w:hAnsi="Times New Roman" w:cs="Times New Roman"/>
          <w:color w:val="000000"/>
          <w:sz w:val="27"/>
          <w:szCs w:val="28"/>
        </w:rPr>
        <w:t xml:space="preserve">25.06.2021) "Об образовании», </w:t>
      </w:r>
      <w:r w:rsidRPr="0053248E">
        <w:rPr>
          <w:rFonts w:ascii="Times New Roman" w:hAnsi="Times New Roman" w:cs="Times New Roman"/>
          <w:sz w:val="27"/>
          <w:szCs w:val="28"/>
        </w:rPr>
        <w:t xml:space="preserve"> Постановлением главного санитарного врача     </w:t>
      </w:r>
      <w:r w:rsidRPr="0053248E">
        <w:rPr>
          <w:rFonts w:ascii="Times New Roman" w:hAnsi="Times New Roman" w:cs="Times New Roman"/>
          <w:bCs/>
          <w:sz w:val="27"/>
          <w:szCs w:val="28"/>
        </w:rPr>
        <w:t xml:space="preserve">от 28.09.2020 </w:t>
      </w:r>
      <w:r w:rsidRPr="0053248E">
        <w:rPr>
          <w:rFonts w:ascii="Times New Roman" w:hAnsi="Times New Roman" w:cs="Times New Roman"/>
          <w:sz w:val="27"/>
          <w:szCs w:val="28"/>
        </w:rPr>
        <w:t xml:space="preserve">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Постановлением главного санитарного врача от 27.10.2020 №32 «Об утверждении санитарно-эпидемиологических правил и норм </w:t>
      </w:r>
      <w:proofErr w:type="spellStart"/>
      <w:r w:rsidRPr="0053248E">
        <w:rPr>
          <w:rFonts w:ascii="Times New Roman" w:hAnsi="Times New Roman" w:cs="Times New Roman"/>
          <w:sz w:val="27"/>
          <w:szCs w:val="28"/>
        </w:rPr>
        <w:t>СанПин</w:t>
      </w:r>
      <w:proofErr w:type="spellEnd"/>
      <w:r w:rsidRPr="0053248E">
        <w:rPr>
          <w:rFonts w:ascii="Times New Roman" w:hAnsi="Times New Roman" w:cs="Times New Roman"/>
          <w:sz w:val="27"/>
          <w:szCs w:val="28"/>
        </w:rPr>
        <w:t xml:space="preserve"> 2.3/2.4.3590-20 «</w:t>
      </w:r>
      <w:proofErr w:type="spellStart"/>
      <w:r w:rsidRPr="0053248E">
        <w:rPr>
          <w:rFonts w:ascii="Times New Roman" w:hAnsi="Times New Roman" w:cs="Times New Roman"/>
          <w:sz w:val="27"/>
          <w:szCs w:val="28"/>
        </w:rPr>
        <w:t>Санитарно</w:t>
      </w:r>
      <w:proofErr w:type="spellEnd"/>
      <w:r w:rsidRPr="0053248E">
        <w:rPr>
          <w:rFonts w:ascii="Times New Roman" w:hAnsi="Times New Roman" w:cs="Times New Roman"/>
          <w:sz w:val="27"/>
          <w:szCs w:val="28"/>
        </w:rPr>
        <w:t xml:space="preserve">–эпидемиологические-эпидемиологические требования к организации питания населения»,  Постановлением Правительства Московской области от </w:t>
      </w:r>
      <w:r w:rsidRPr="0053248E">
        <w:rPr>
          <w:rFonts w:ascii="Times New Roman" w:hAnsi="Times New Roman" w:cs="Times New Roman"/>
          <w:bCs/>
          <w:sz w:val="27"/>
          <w:szCs w:val="28"/>
          <w:shd w:val="clear" w:color="auto" w:fill="FFFFFF"/>
        </w:rPr>
        <w:t xml:space="preserve"> </w:t>
      </w:r>
      <w:r w:rsidRPr="0053248E">
        <w:rPr>
          <w:rFonts w:ascii="Times New Roman" w:hAnsi="Times New Roman" w:cs="Times New Roman"/>
          <w:sz w:val="27"/>
          <w:szCs w:val="28"/>
          <w:shd w:val="clear" w:color="auto" w:fill="FFFFFF"/>
        </w:rPr>
        <w:t>06.07.2016</w:t>
      </w:r>
      <w:proofErr w:type="gramEnd"/>
      <w:r w:rsidRPr="0053248E">
        <w:rPr>
          <w:rFonts w:ascii="Times New Roman" w:hAnsi="Times New Roman" w:cs="Times New Roman"/>
          <w:sz w:val="27"/>
          <w:szCs w:val="28"/>
          <w:shd w:val="clear" w:color="auto" w:fill="FFFFFF"/>
        </w:rPr>
        <w:t xml:space="preserve"> </w:t>
      </w:r>
      <w:r w:rsidRPr="0053248E">
        <w:rPr>
          <w:rFonts w:ascii="Times New Roman" w:hAnsi="Times New Roman" w:cs="Times New Roman"/>
          <w:bCs/>
          <w:sz w:val="27"/>
          <w:szCs w:val="28"/>
          <w:shd w:val="clear" w:color="auto" w:fill="FFFFFF"/>
        </w:rPr>
        <w:t xml:space="preserve">№ </w:t>
      </w:r>
      <w:proofErr w:type="gramStart"/>
      <w:r w:rsidRPr="0053248E">
        <w:rPr>
          <w:rFonts w:ascii="Times New Roman" w:hAnsi="Times New Roman" w:cs="Times New Roman"/>
          <w:bCs/>
          <w:sz w:val="27"/>
          <w:szCs w:val="28"/>
          <w:shd w:val="clear" w:color="auto" w:fill="FFFFFF"/>
        </w:rPr>
        <w:t xml:space="preserve">526/22 </w:t>
      </w:r>
      <w:r w:rsidRPr="0053248E">
        <w:rPr>
          <w:rFonts w:ascii="Times New Roman" w:hAnsi="Times New Roman" w:cs="Times New Roman"/>
          <w:sz w:val="27"/>
          <w:szCs w:val="28"/>
        </w:rPr>
        <w:t>«</w:t>
      </w:r>
      <w:r w:rsidRPr="0053248E">
        <w:rPr>
          <w:rFonts w:ascii="Times New Roman" w:hAnsi="Times New Roman" w:cs="Times New Roman"/>
          <w:bCs/>
          <w:sz w:val="27"/>
          <w:szCs w:val="28"/>
        </w:rPr>
        <w:t xml:space="preserve">О максимальном </w:t>
      </w:r>
      <w:r w:rsidRPr="0053248E">
        <w:rPr>
          <w:rFonts w:ascii="Times New Roman" w:hAnsi="Times New Roman" w:cs="Times New Roman"/>
          <w:sz w:val="27"/>
          <w:szCs w:val="28"/>
        </w:rPr>
        <w:t xml:space="preserve">размере </w:t>
      </w:r>
      <w:r w:rsidRPr="0053248E">
        <w:rPr>
          <w:rFonts w:ascii="Times New Roman" w:hAnsi="Times New Roman" w:cs="Times New Roman"/>
          <w:color w:val="000000"/>
          <w:sz w:val="27"/>
          <w:szCs w:val="28"/>
        </w:rPr>
        <w:t>платы,</w:t>
      </w:r>
      <w:r w:rsidRPr="0053248E">
        <w:rPr>
          <w:rFonts w:ascii="Times New Roman" w:hAnsi="Times New Roman" w:cs="Times New Roman"/>
          <w:sz w:val="27"/>
          <w:szCs w:val="28"/>
        </w:rPr>
        <w:t xml:space="preserve">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 (в ред. от </w:t>
      </w:r>
      <w:r w:rsidR="001C56CB" w:rsidRPr="0053248E">
        <w:rPr>
          <w:rFonts w:ascii="Times New Roman" w:hAnsi="Times New Roman" w:cs="Times New Roman"/>
          <w:b/>
          <w:sz w:val="27"/>
          <w:szCs w:val="28"/>
        </w:rPr>
        <w:t xml:space="preserve">                                                                                                                         </w:t>
      </w:r>
      <w:proofErr w:type="gramEnd"/>
    </w:p>
    <w:p w:rsidR="001C56CB" w:rsidRDefault="007202C5" w:rsidP="007202C5">
      <w:pPr>
        <w:pStyle w:val="ConsPlusNormal0"/>
        <w:ind w:firstLine="0"/>
        <w:jc w:val="both"/>
        <w:rPr>
          <w:rFonts w:ascii="Times New Roman" w:hAnsi="Times New Roman" w:cs="Times New Roman"/>
          <w:sz w:val="27"/>
          <w:szCs w:val="28"/>
        </w:rPr>
      </w:pPr>
      <w:r w:rsidRPr="0053248E">
        <w:rPr>
          <w:rFonts w:ascii="Times New Roman" w:hAnsi="Times New Roman" w:cs="Times New Roman"/>
          <w:sz w:val="27"/>
          <w:szCs w:val="28"/>
        </w:rPr>
        <w:t xml:space="preserve">26.11.2021), Постановлением Губернатора Московской области от 05.10.2022 №317-ПГ </w:t>
      </w:r>
      <w:r w:rsidR="0053248E" w:rsidRPr="0053248E">
        <w:rPr>
          <w:rFonts w:ascii="Times New Roman" w:hAnsi="Times New Roman" w:cs="Times New Roman"/>
          <w:sz w:val="27"/>
          <w:szCs w:val="28"/>
        </w:rPr>
        <w:t xml:space="preserve"> </w:t>
      </w:r>
      <w:r w:rsidRPr="0053248E">
        <w:rPr>
          <w:rFonts w:ascii="Times New Roman" w:hAnsi="Times New Roman" w:cs="Times New Roman"/>
          <w:sz w:val="27"/>
          <w:szCs w:val="28"/>
        </w:rPr>
        <w:t xml:space="preserve">«О социальной поддержке граждан Российской Федерации, призванных </w:t>
      </w:r>
    </w:p>
    <w:p w:rsidR="0053248E" w:rsidRPr="0053248E" w:rsidRDefault="0053248E" w:rsidP="007202C5">
      <w:pPr>
        <w:pStyle w:val="ConsPlusNormal0"/>
        <w:ind w:firstLine="0"/>
        <w:jc w:val="both"/>
        <w:rPr>
          <w:rFonts w:ascii="Times New Roman" w:hAnsi="Times New Roman" w:cs="Times New Roman"/>
          <w:sz w:val="27"/>
          <w:szCs w:val="28"/>
        </w:rPr>
      </w:pPr>
      <w:r>
        <w:rPr>
          <w:rFonts w:ascii="Times New Roman" w:hAnsi="Times New Roman" w:cs="Times New Roman"/>
          <w:b/>
          <w:sz w:val="27"/>
          <w:szCs w:val="28"/>
        </w:rPr>
        <w:t xml:space="preserve">                                                                                                                         </w:t>
      </w:r>
      <w:r w:rsidRPr="0053248E">
        <w:rPr>
          <w:rFonts w:ascii="Times New Roman" w:hAnsi="Times New Roman" w:cs="Times New Roman"/>
          <w:b/>
          <w:sz w:val="27"/>
          <w:szCs w:val="28"/>
        </w:rPr>
        <w:t>010268</w:t>
      </w:r>
    </w:p>
    <w:p w:rsidR="0053248E" w:rsidRDefault="0053248E" w:rsidP="007202C5">
      <w:pPr>
        <w:pStyle w:val="ConsPlusNormal0"/>
        <w:ind w:firstLine="0"/>
        <w:jc w:val="both"/>
        <w:rPr>
          <w:rFonts w:ascii="Times New Roman" w:hAnsi="Times New Roman" w:cs="Times New Roman"/>
          <w:sz w:val="27"/>
          <w:szCs w:val="28"/>
        </w:rPr>
      </w:pPr>
    </w:p>
    <w:p w:rsidR="00284695" w:rsidRDefault="00284695" w:rsidP="007202C5">
      <w:pPr>
        <w:pStyle w:val="ConsPlusNormal0"/>
        <w:ind w:firstLine="0"/>
        <w:jc w:val="both"/>
        <w:rPr>
          <w:rFonts w:ascii="Times New Roman" w:hAnsi="Times New Roman" w:cs="Times New Roman"/>
          <w:sz w:val="27"/>
          <w:szCs w:val="28"/>
        </w:rPr>
      </w:pPr>
    </w:p>
    <w:p w:rsidR="00284695" w:rsidRDefault="00284695" w:rsidP="007202C5">
      <w:pPr>
        <w:pStyle w:val="ConsPlusNormal0"/>
        <w:ind w:firstLine="0"/>
        <w:jc w:val="both"/>
        <w:rPr>
          <w:rFonts w:ascii="Times New Roman" w:hAnsi="Times New Roman" w:cs="Times New Roman"/>
          <w:sz w:val="27"/>
          <w:szCs w:val="28"/>
        </w:rPr>
      </w:pPr>
    </w:p>
    <w:p w:rsidR="007202C5" w:rsidRPr="0053248E" w:rsidRDefault="007202C5" w:rsidP="007202C5">
      <w:pPr>
        <w:pStyle w:val="ConsPlusNormal0"/>
        <w:ind w:firstLine="0"/>
        <w:jc w:val="both"/>
        <w:rPr>
          <w:rFonts w:ascii="Times New Roman" w:hAnsi="Times New Roman" w:cs="Times New Roman"/>
          <w:sz w:val="27"/>
          <w:szCs w:val="28"/>
        </w:rPr>
      </w:pPr>
      <w:r w:rsidRPr="0053248E">
        <w:rPr>
          <w:rFonts w:ascii="Times New Roman" w:hAnsi="Times New Roman" w:cs="Times New Roman"/>
          <w:sz w:val="27"/>
          <w:szCs w:val="28"/>
        </w:rPr>
        <w:lastRenderedPageBreak/>
        <w:t xml:space="preserve">Военным комиссариатом Московской области и призывными комиссиями </w:t>
      </w:r>
      <w:proofErr w:type="gramStart"/>
      <w:r w:rsidRPr="0053248E">
        <w:rPr>
          <w:rFonts w:ascii="Times New Roman" w:hAnsi="Times New Roman" w:cs="Times New Roman"/>
          <w:sz w:val="27"/>
          <w:szCs w:val="28"/>
        </w:rPr>
        <w:t>по мобилизации граждан в Московской области на военную службу по мобилизации в Вооруженные Силы</w:t>
      </w:r>
      <w:proofErr w:type="gramEnd"/>
      <w:r w:rsidRPr="0053248E">
        <w:rPr>
          <w:rFonts w:ascii="Times New Roman" w:hAnsi="Times New Roman" w:cs="Times New Roman"/>
          <w:sz w:val="27"/>
          <w:szCs w:val="28"/>
        </w:rPr>
        <w:t xml:space="preserve">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а также членов их семей», </w:t>
      </w:r>
    </w:p>
    <w:p w:rsidR="007202C5" w:rsidRPr="0053248E" w:rsidRDefault="007202C5" w:rsidP="007202C5">
      <w:pPr>
        <w:pStyle w:val="32"/>
        <w:keepNext/>
        <w:keepLines/>
        <w:shd w:val="clear" w:color="auto" w:fill="auto"/>
        <w:spacing w:before="0" w:after="0" w:line="270" w:lineRule="exact"/>
        <w:ind w:right="40"/>
        <w:rPr>
          <w:szCs w:val="28"/>
        </w:rPr>
      </w:pPr>
      <w:proofErr w:type="gramStart"/>
      <w:r w:rsidRPr="0053248E">
        <w:rPr>
          <w:szCs w:val="28"/>
        </w:rPr>
        <w:t>П</w:t>
      </w:r>
      <w:proofErr w:type="gramEnd"/>
      <w:r w:rsidRPr="0053248E">
        <w:rPr>
          <w:szCs w:val="28"/>
        </w:rPr>
        <w:t xml:space="preserve"> О С Т А Н О В Л Я Ю:</w:t>
      </w:r>
    </w:p>
    <w:p w:rsidR="007202C5" w:rsidRPr="0053248E" w:rsidRDefault="007202C5" w:rsidP="007202C5">
      <w:pPr>
        <w:jc w:val="both"/>
        <w:rPr>
          <w:sz w:val="27"/>
          <w:szCs w:val="28"/>
        </w:rPr>
      </w:pPr>
      <w:r w:rsidRPr="0053248E">
        <w:rPr>
          <w:sz w:val="27"/>
          <w:szCs w:val="28"/>
        </w:rPr>
        <w:t xml:space="preserve">      1. Установить Размер и Порядок взимания родительской платы за </w:t>
      </w:r>
      <w:proofErr w:type="gramStart"/>
      <w:r w:rsidRPr="0053248E">
        <w:rPr>
          <w:sz w:val="27"/>
          <w:szCs w:val="28"/>
        </w:rPr>
        <w:t>присмотр</w:t>
      </w:r>
      <w:proofErr w:type="gramEnd"/>
      <w:r w:rsidRPr="0053248E">
        <w:rPr>
          <w:sz w:val="27"/>
          <w:szCs w:val="28"/>
        </w:rPr>
        <w:t xml:space="preserve"> и уход за детьми,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(приложение  1).</w:t>
      </w:r>
    </w:p>
    <w:p w:rsidR="007202C5" w:rsidRPr="0053248E" w:rsidRDefault="007202C5" w:rsidP="007202C5">
      <w:pPr>
        <w:widowControl w:val="0"/>
        <w:autoSpaceDE w:val="0"/>
        <w:autoSpaceDN w:val="0"/>
        <w:adjustRightInd w:val="0"/>
        <w:jc w:val="both"/>
        <w:outlineLvl w:val="1"/>
        <w:rPr>
          <w:sz w:val="27"/>
          <w:szCs w:val="28"/>
        </w:rPr>
      </w:pPr>
      <w:r w:rsidRPr="0053248E">
        <w:rPr>
          <w:sz w:val="27"/>
          <w:szCs w:val="28"/>
        </w:rPr>
        <w:t xml:space="preserve">      2. Утвердить Порядок расходования и ведения учета родительской платы за присмотр и уход за детьми, осваивающими образовательные программы дошкольного образования, размер дотации из бюджета городского округа Зарайск в муниципальных образовательных учреждениях городского округа Зарайск Московской области (приложение  2). </w:t>
      </w:r>
    </w:p>
    <w:p w:rsidR="007202C5" w:rsidRPr="0053248E" w:rsidRDefault="007202C5" w:rsidP="007202C5">
      <w:pPr>
        <w:widowControl w:val="0"/>
        <w:autoSpaceDE w:val="0"/>
        <w:autoSpaceDN w:val="0"/>
        <w:adjustRightInd w:val="0"/>
        <w:jc w:val="both"/>
        <w:outlineLvl w:val="1"/>
        <w:rPr>
          <w:sz w:val="27"/>
          <w:szCs w:val="28"/>
        </w:rPr>
      </w:pPr>
      <w:r w:rsidRPr="0053248E">
        <w:rPr>
          <w:sz w:val="27"/>
          <w:szCs w:val="28"/>
        </w:rPr>
        <w:t xml:space="preserve">     3. Утвердить Порядок и условия предоставления льгот по родительской плате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(приложение 3).</w:t>
      </w:r>
    </w:p>
    <w:p w:rsidR="007202C5" w:rsidRPr="0053248E" w:rsidRDefault="007202C5" w:rsidP="007202C5">
      <w:pPr>
        <w:pStyle w:val="12"/>
        <w:shd w:val="clear" w:color="auto" w:fill="auto"/>
        <w:tabs>
          <w:tab w:val="left" w:pos="486"/>
        </w:tabs>
        <w:spacing w:before="0" w:after="0"/>
        <w:ind w:right="20"/>
        <w:jc w:val="both"/>
        <w:rPr>
          <w:szCs w:val="28"/>
        </w:rPr>
      </w:pPr>
      <w:r w:rsidRPr="0053248E">
        <w:rPr>
          <w:szCs w:val="28"/>
        </w:rPr>
        <w:t xml:space="preserve">      4. </w:t>
      </w:r>
      <w:proofErr w:type="gramStart"/>
      <w:r w:rsidRPr="0053248E">
        <w:rPr>
          <w:szCs w:val="28"/>
        </w:rPr>
        <w:t>Контроль за</w:t>
      </w:r>
      <w:proofErr w:type="gramEnd"/>
      <w:r w:rsidRPr="0053248E">
        <w:rPr>
          <w:szCs w:val="28"/>
        </w:rPr>
        <w:t xml:space="preserve"> исполнением настоящего постановления возложить на начальника управления образования администрации городского округа Зарайск Московской области Е.Н. Прокофьеву.</w:t>
      </w:r>
    </w:p>
    <w:p w:rsidR="007202C5" w:rsidRPr="0053248E" w:rsidRDefault="007202C5" w:rsidP="007202C5">
      <w:pPr>
        <w:pStyle w:val="12"/>
        <w:shd w:val="clear" w:color="auto" w:fill="auto"/>
        <w:tabs>
          <w:tab w:val="left" w:pos="390"/>
        </w:tabs>
        <w:spacing w:before="0" w:after="0"/>
        <w:ind w:right="20"/>
        <w:jc w:val="both"/>
        <w:rPr>
          <w:szCs w:val="28"/>
        </w:rPr>
      </w:pPr>
      <w:r w:rsidRPr="0053248E">
        <w:rPr>
          <w:szCs w:val="28"/>
        </w:rPr>
        <w:t xml:space="preserve">      5. Установить, что действие настоящего постановления распространяется на правоотношения, возникшие с 01.01.2023.</w:t>
      </w:r>
    </w:p>
    <w:p w:rsidR="007202C5" w:rsidRPr="0053248E" w:rsidRDefault="007202C5" w:rsidP="007202C5">
      <w:pPr>
        <w:pStyle w:val="12"/>
        <w:shd w:val="clear" w:color="auto" w:fill="auto"/>
        <w:tabs>
          <w:tab w:val="left" w:pos="390"/>
        </w:tabs>
        <w:spacing w:before="0" w:after="0"/>
        <w:ind w:right="20"/>
        <w:jc w:val="both"/>
        <w:rPr>
          <w:szCs w:val="28"/>
        </w:rPr>
      </w:pPr>
      <w:r w:rsidRPr="0053248E">
        <w:rPr>
          <w:szCs w:val="28"/>
        </w:rPr>
        <w:t xml:space="preserve">     6. Считать утратившими силу: </w:t>
      </w:r>
    </w:p>
    <w:p w:rsidR="007202C5" w:rsidRPr="0053248E" w:rsidRDefault="007202C5" w:rsidP="007202C5">
      <w:pPr>
        <w:pStyle w:val="12"/>
        <w:shd w:val="clear" w:color="auto" w:fill="auto"/>
        <w:tabs>
          <w:tab w:val="left" w:pos="390"/>
        </w:tabs>
        <w:spacing w:before="0" w:after="0"/>
        <w:ind w:right="20"/>
        <w:jc w:val="both"/>
        <w:rPr>
          <w:szCs w:val="28"/>
        </w:rPr>
      </w:pPr>
      <w:r w:rsidRPr="0053248E">
        <w:rPr>
          <w:szCs w:val="28"/>
        </w:rPr>
        <w:t xml:space="preserve">     -  постановление главы городского округа Зарайск от 10.10.2022 №1811/10 «Об утверждении Размера и Порядка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w:t>
      </w:r>
    </w:p>
    <w:p w:rsidR="007202C5" w:rsidRPr="0053248E" w:rsidRDefault="007202C5" w:rsidP="007202C5">
      <w:pPr>
        <w:pStyle w:val="12"/>
        <w:shd w:val="clear" w:color="auto" w:fill="auto"/>
        <w:tabs>
          <w:tab w:val="left" w:pos="390"/>
        </w:tabs>
        <w:spacing w:before="0" w:after="0"/>
        <w:ind w:right="20"/>
        <w:jc w:val="both"/>
        <w:rPr>
          <w:szCs w:val="28"/>
        </w:rPr>
      </w:pPr>
      <w:r w:rsidRPr="0053248E">
        <w:rPr>
          <w:szCs w:val="28"/>
        </w:rPr>
        <w:t xml:space="preserve">       - постановление главы городского округа Зарайск от 28.10.2022 №1934/10 «О внесении изменений в постановление главы городского округа Зарайск Московской области от 10.10.2022 №1811/10». </w:t>
      </w:r>
    </w:p>
    <w:p w:rsidR="007202C5" w:rsidRPr="0053248E" w:rsidRDefault="007202C5" w:rsidP="007202C5">
      <w:pPr>
        <w:pStyle w:val="12"/>
        <w:shd w:val="clear" w:color="auto" w:fill="auto"/>
        <w:tabs>
          <w:tab w:val="left" w:pos="390"/>
        </w:tabs>
        <w:spacing w:before="0" w:after="0"/>
        <w:ind w:right="20"/>
        <w:jc w:val="both"/>
        <w:rPr>
          <w:szCs w:val="28"/>
        </w:rPr>
      </w:pPr>
      <w:r w:rsidRPr="0053248E">
        <w:rPr>
          <w:szCs w:val="28"/>
        </w:rPr>
        <w:t xml:space="preserve">       7. Опубликовать настоящее постановление в периодическом печатном  издании –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 </w:t>
      </w:r>
    </w:p>
    <w:p w:rsidR="007202C5" w:rsidRPr="0053248E" w:rsidRDefault="007202C5" w:rsidP="007202C5">
      <w:pPr>
        <w:pStyle w:val="12"/>
        <w:shd w:val="clear" w:color="auto" w:fill="auto"/>
        <w:spacing w:before="0" w:after="0" w:line="270" w:lineRule="exact"/>
        <w:ind w:left="20"/>
        <w:rPr>
          <w:szCs w:val="28"/>
        </w:rPr>
      </w:pPr>
    </w:p>
    <w:p w:rsidR="007202C5" w:rsidRPr="0053248E" w:rsidRDefault="007202C5" w:rsidP="007202C5">
      <w:pPr>
        <w:pStyle w:val="12"/>
        <w:shd w:val="clear" w:color="auto" w:fill="auto"/>
        <w:spacing w:before="0" w:after="0" w:line="270" w:lineRule="exact"/>
        <w:ind w:left="20"/>
        <w:rPr>
          <w:szCs w:val="28"/>
        </w:rPr>
      </w:pPr>
      <w:r w:rsidRPr="0053248E">
        <w:rPr>
          <w:szCs w:val="28"/>
        </w:rPr>
        <w:t>Глава городского округа Зарайск  В.А. Петрущенко</w:t>
      </w:r>
    </w:p>
    <w:p w:rsidR="007202C5" w:rsidRPr="0053248E" w:rsidRDefault="007202C5" w:rsidP="007202C5">
      <w:pPr>
        <w:rPr>
          <w:sz w:val="27"/>
          <w:szCs w:val="28"/>
        </w:rPr>
      </w:pPr>
      <w:r w:rsidRPr="0053248E">
        <w:rPr>
          <w:sz w:val="27"/>
          <w:szCs w:val="28"/>
        </w:rPr>
        <w:t>Верно:</w:t>
      </w:r>
    </w:p>
    <w:p w:rsidR="007202C5" w:rsidRPr="0053248E" w:rsidRDefault="007202C5" w:rsidP="007202C5">
      <w:pPr>
        <w:rPr>
          <w:sz w:val="27"/>
          <w:szCs w:val="28"/>
        </w:rPr>
      </w:pPr>
      <w:r w:rsidRPr="0053248E">
        <w:rPr>
          <w:sz w:val="27"/>
          <w:szCs w:val="28"/>
        </w:rPr>
        <w:t xml:space="preserve">Начальник службы делопроизводства  Л.Б. Ивлева                                   </w:t>
      </w:r>
    </w:p>
    <w:p w:rsidR="007202C5" w:rsidRPr="0053248E" w:rsidRDefault="007202C5" w:rsidP="007202C5">
      <w:pPr>
        <w:rPr>
          <w:color w:val="000000"/>
          <w:spacing w:val="-6"/>
          <w:sz w:val="27"/>
          <w:szCs w:val="28"/>
        </w:rPr>
      </w:pPr>
      <w:r w:rsidRPr="0053248E">
        <w:rPr>
          <w:sz w:val="27"/>
          <w:szCs w:val="28"/>
        </w:rPr>
        <w:t xml:space="preserve">03.02.2023    </w:t>
      </w:r>
    </w:p>
    <w:p w:rsidR="007202C5" w:rsidRPr="0053248E" w:rsidRDefault="007202C5" w:rsidP="007202C5">
      <w:pPr>
        <w:pStyle w:val="12"/>
        <w:shd w:val="clear" w:color="auto" w:fill="auto"/>
        <w:spacing w:before="0" w:after="0" w:line="312" w:lineRule="exact"/>
        <w:ind w:left="20" w:right="4"/>
        <w:jc w:val="both"/>
      </w:pPr>
      <w:r w:rsidRPr="0053248E">
        <w:t xml:space="preserve">Послано: в дело, </w:t>
      </w:r>
      <w:proofErr w:type="spellStart"/>
      <w:r w:rsidRPr="0053248E">
        <w:t>Мешкову</w:t>
      </w:r>
      <w:proofErr w:type="spellEnd"/>
      <w:r w:rsidRPr="0053248E">
        <w:t xml:space="preserve"> А.Н., Гулькиной Р.Д., юридический отдел, УО-3, прокуратуру, Зарайское управление социальной защиты населения, </w:t>
      </w:r>
      <w:proofErr w:type="gramStart"/>
      <w:r w:rsidRPr="0053248E">
        <w:t>СВ</w:t>
      </w:r>
      <w:proofErr w:type="gramEnd"/>
      <w:r w:rsidRPr="0053248E">
        <w:t xml:space="preserve"> со СМИ-2.</w:t>
      </w:r>
    </w:p>
    <w:p w:rsidR="007202C5" w:rsidRPr="0053248E" w:rsidRDefault="007202C5" w:rsidP="007202C5">
      <w:pPr>
        <w:jc w:val="both"/>
        <w:rPr>
          <w:sz w:val="27"/>
          <w:szCs w:val="28"/>
        </w:rPr>
      </w:pPr>
      <w:r w:rsidRPr="0053248E">
        <w:rPr>
          <w:sz w:val="27"/>
          <w:szCs w:val="28"/>
        </w:rPr>
        <w:t xml:space="preserve"> Красникова Н.П.</w:t>
      </w:r>
    </w:p>
    <w:p w:rsidR="007202C5" w:rsidRPr="0053248E" w:rsidRDefault="007202C5" w:rsidP="007202C5">
      <w:pPr>
        <w:jc w:val="both"/>
        <w:rPr>
          <w:sz w:val="27"/>
          <w:szCs w:val="28"/>
        </w:rPr>
      </w:pPr>
      <w:r w:rsidRPr="0053248E">
        <w:rPr>
          <w:sz w:val="27"/>
          <w:szCs w:val="28"/>
        </w:rPr>
        <w:t xml:space="preserve"> Лаврова Т.Б.</w:t>
      </w:r>
    </w:p>
    <w:p w:rsidR="007202C5" w:rsidRPr="0053248E" w:rsidRDefault="007202C5" w:rsidP="007202C5">
      <w:pPr>
        <w:jc w:val="both"/>
        <w:rPr>
          <w:sz w:val="27"/>
          <w:szCs w:val="28"/>
        </w:rPr>
      </w:pPr>
      <w:r w:rsidRPr="0053248E">
        <w:rPr>
          <w:sz w:val="27"/>
          <w:szCs w:val="28"/>
        </w:rPr>
        <w:t xml:space="preserve"> 2-45-42; 2-56-02</w:t>
      </w:r>
    </w:p>
    <w:p w:rsidR="007202C5" w:rsidRDefault="007202C5" w:rsidP="007202C5">
      <w:pPr>
        <w:pStyle w:val="12"/>
        <w:shd w:val="clear" w:color="auto" w:fill="auto"/>
        <w:spacing w:before="0" w:after="0" w:line="270" w:lineRule="exact"/>
        <w:rPr>
          <w:sz w:val="28"/>
          <w:szCs w:val="28"/>
        </w:rPr>
      </w:pPr>
    </w:p>
    <w:p w:rsidR="00284695" w:rsidRDefault="00284695" w:rsidP="00284695">
      <w:pPr>
        <w:jc w:val="center"/>
      </w:pPr>
      <w:r>
        <w:lastRenderedPageBreak/>
        <w:t xml:space="preserve">                                                        Приложение 1 Утверждено</w:t>
      </w:r>
    </w:p>
    <w:p w:rsidR="00284695" w:rsidRDefault="00284695" w:rsidP="00284695">
      <w:pPr>
        <w:jc w:val="center"/>
      </w:pPr>
      <w:r>
        <w:t xml:space="preserve">                                                постановлением главы </w:t>
      </w:r>
    </w:p>
    <w:p w:rsidR="00284695" w:rsidRDefault="00284695" w:rsidP="00284695">
      <w:pPr>
        <w:jc w:val="center"/>
      </w:pPr>
      <w:r>
        <w:t xml:space="preserve">                                                       городского округа Зарайск </w:t>
      </w:r>
    </w:p>
    <w:p w:rsidR="00284695" w:rsidRDefault="00284695" w:rsidP="00284695">
      <w:pPr>
        <w:jc w:val="center"/>
      </w:pPr>
      <w:r>
        <w:t xml:space="preserve">                                                от  03.02.2023 № 131/2</w:t>
      </w:r>
    </w:p>
    <w:p w:rsidR="00284695" w:rsidRDefault="00284695" w:rsidP="00284695">
      <w:pPr>
        <w:jc w:val="right"/>
        <w:rPr>
          <w:sz w:val="28"/>
          <w:szCs w:val="28"/>
        </w:rPr>
      </w:pPr>
    </w:p>
    <w:p w:rsidR="00284695" w:rsidRDefault="00284695" w:rsidP="00284695">
      <w:pPr>
        <w:jc w:val="right"/>
        <w:rPr>
          <w:sz w:val="26"/>
          <w:szCs w:val="28"/>
        </w:rPr>
      </w:pPr>
    </w:p>
    <w:p w:rsidR="00284695" w:rsidRDefault="00284695" w:rsidP="00284695">
      <w:pPr>
        <w:widowControl w:val="0"/>
        <w:autoSpaceDE w:val="0"/>
        <w:autoSpaceDN w:val="0"/>
        <w:adjustRightInd w:val="0"/>
        <w:jc w:val="center"/>
        <w:outlineLvl w:val="1"/>
        <w:rPr>
          <w:sz w:val="26"/>
          <w:szCs w:val="28"/>
        </w:rPr>
      </w:pPr>
      <w:r>
        <w:rPr>
          <w:sz w:val="26"/>
          <w:szCs w:val="28"/>
        </w:rPr>
        <w:t xml:space="preserve">Размер и Порядок взимания родительской платы за </w:t>
      </w:r>
      <w:proofErr w:type="gramStart"/>
      <w:r>
        <w:rPr>
          <w:sz w:val="26"/>
          <w:szCs w:val="28"/>
        </w:rPr>
        <w:t>присмотр</w:t>
      </w:r>
      <w:proofErr w:type="gramEnd"/>
      <w:r>
        <w:rPr>
          <w:sz w:val="26"/>
          <w:szCs w:val="28"/>
        </w:rPr>
        <w:t xml:space="preserve"> и уход за детьми,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w:t>
      </w:r>
    </w:p>
    <w:p w:rsidR="00284695" w:rsidRDefault="00284695" w:rsidP="00284695">
      <w:pPr>
        <w:widowControl w:val="0"/>
        <w:autoSpaceDE w:val="0"/>
        <w:autoSpaceDN w:val="0"/>
        <w:adjustRightInd w:val="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1. Ро</w:t>
      </w:r>
      <w:bookmarkStart w:id="0" w:name="_GoBack"/>
      <w:bookmarkEnd w:id="0"/>
      <w:r>
        <w:rPr>
          <w:sz w:val="26"/>
          <w:szCs w:val="28"/>
        </w:rPr>
        <w:t>дительская плата за присмотр и уход за детьми в муниципальном образовательном учреждении взимается на основании договора на оказание услуг между образовательным учреждением и одним из родителей (законным представителем) ребенка, посещающего образовательное учреждение.</w:t>
      </w:r>
    </w:p>
    <w:p w:rsidR="00284695" w:rsidRDefault="00284695" w:rsidP="00284695">
      <w:pPr>
        <w:widowControl w:val="0"/>
        <w:autoSpaceDE w:val="0"/>
        <w:autoSpaceDN w:val="0"/>
        <w:adjustRightInd w:val="0"/>
        <w:ind w:firstLine="540"/>
        <w:jc w:val="both"/>
        <w:rPr>
          <w:sz w:val="26"/>
          <w:szCs w:val="28"/>
        </w:rPr>
      </w:pPr>
      <w:r>
        <w:rPr>
          <w:sz w:val="26"/>
          <w:szCs w:val="28"/>
        </w:rPr>
        <w:t>2. Договор составляется в двух экземплярах, один из которых находится в образовательном учреждении, другой - у родителя (законного представителя). Учет договоров ведется руководителем образовательного учреждения.</w:t>
      </w:r>
    </w:p>
    <w:p w:rsidR="00284695" w:rsidRDefault="00284695" w:rsidP="00284695">
      <w:pPr>
        <w:widowControl w:val="0"/>
        <w:autoSpaceDE w:val="0"/>
        <w:autoSpaceDN w:val="0"/>
        <w:adjustRightInd w:val="0"/>
        <w:ind w:firstLine="540"/>
        <w:jc w:val="both"/>
        <w:rPr>
          <w:sz w:val="26"/>
          <w:szCs w:val="28"/>
        </w:rPr>
      </w:pPr>
      <w:r>
        <w:rPr>
          <w:sz w:val="26"/>
          <w:szCs w:val="28"/>
        </w:rPr>
        <w:t xml:space="preserve">3. </w:t>
      </w:r>
      <w:proofErr w:type="gramStart"/>
      <w:r>
        <w:rPr>
          <w:sz w:val="26"/>
          <w:szCs w:val="28"/>
        </w:rPr>
        <w:t>Начисление родительской платы за присмотр и уход за детьми в муниципальном образовательном учреждении производится Муниципальным казенным учреждением «Централизованная бухгалтерия учреждений городского округа Зарайск» до 10 числа месяца, следующего за отчетным, из расчета фактически оказанной услуги по присмотру и уходу, соразмерно количеству календарных дней, в течение которых оказывалась услуга.</w:t>
      </w:r>
      <w:proofErr w:type="gramEnd"/>
    </w:p>
    <w:p w:rsidR="00284695" w:rsidRDefault="00284695" w:rsidP="00284695">
      <w:pPr>
        <w:widowControl w:val="0"/>
        <w:autoSpaceDE w:val="0"/>
        <w:autoSpaceDN w:val="0"/>
        <w:adjustRightInd w:val="0"/>
        <w:ind w:firstLine="540"/>
        <w:jc w:val="both"/>
        <w:rPr>
          <w:sz w:val="26"/>
          <w:szCs w:val="28"/>
        </w:rPr>
      </w:pPr>
      <w:r>
        <w:rPr>
          <w:sz w:val="26"/>
          <w:szCs w:val="28"/>
        </w:rPr>
        <w:t>4. Для оплаты родителям (законным представителям) выписывается квитанция.</w:t>
      </w:r>
    </w:p>
    <w:p w:rsidR="00284695" w:rsidRDefault="00284695" w:rsidP="00284695">
      <w:pPr>
        <w:widowControl w:val="0"/>
        <w:autoSpaceDE w:val="0"/>
        <w:autoSpaceDN w:val="0"/>
        <w:adjustRightInd w:val="0"/>
        <w:ind w:firstLine="540"/>
        <w:jc w:val="both"/>
        <w:rPr>
          <w:sz w:val="26"/>
          <w:szCs w:val="28"/>
        </w:rPr>
      </w:pPr>
      <w:r>
        <w:rPr>
          <w:sz w:val="26"/>
          <w:szCs w:val="28"/>
        </w:rPr>
        <w:t>5. Родительская плата за присмотр и уход за ребенком вносится родителями (законными представителями) по квитанциям, выданным Муниципальным казенным учреждением «Централизованная бухгалтерия учреждение городского округа Зарайск» путем безналичного перечисления до 20 числа текущего месяца на лицевой счет учреждения.</w:t>
      </w:r>
    </w:p>
    <w:p w:rsidR="00284695" w:rsidRDefault="00284695" w:rsidP="00284695">
      <w:pPr>
        <w:widowControl w:val="0"/>
        <w:autoSpaceDE w:val="0"/>
        <w:autoSpaceDN w:val="0"/>
        <w:adjustRightInd w:val="0"/>
        <w:ind w:firstLine="540"/>
        <w:jc w:val="both"/>
        <w:rPr>
          <w:sz w:val="26"/>
          <w:szCs w:val="28"/>
        </w:rPr>
      </w:pPr>
      <w:r>
        <w:rPr>
          <w:sz w:val="26"/>
          <w:szCs w:val="28"/>
        </w:rPr>
        <w:t xml:space="preserve">Ответственность за своевременное поступление родительской платы возлагается на руководителя муниципального образовательного учреждения. </w:t>
      </w:r>
    </w:p>
    <w:p w:rsidR="00284695" w:rsidRDefault="00284695" w:rsidP="00284695">
      <w:pPr>
        <w:widowControl w:val="0"/>
        <w:autoSpaceDE w:val="0"/>
        <w:autoSpaceDN w:val="0"/>
        <w:adjustRightInd w:val="0"/>
        <w:ind w:firstLine="540"/>
        <w:jc w:val="both"/>
        <w:rPr>
          <w:sz w:val="26"/>
          <w:szCs w:val="28"/>
        </w:rPr>
      </w:pPr>
      <w:r>
        <w:rPr>
          <w:sz w:val="26"/>
          <w:szCs w:val="28"/>
        </w:rPr>
        <w:t>6. В случае не поступления оплаты за присмотр и уход за ребенком в образовательное учреждение в указанный срок к родителям применяются меры, определенные действующим законодательством и договором между родителем (законным представителем) и образовательным учреждением.</w:t>
      </w:r>
    </w:p>
    <w:p w:rsidR="00284695" w:rsidRDefault="00284695" w:rsidP="00284695">
      <w:pPr>
        <w:widowControl w:val="0"/>
        <w:autoSpaceDE w:val="0"/>
        <w:autoSpaceDN w:val="0"/>
        <w:adjustRightInd w:val="0"/>
        <w:ind w:firstLine="540"/>
        <w:jc w:val="both"/>
        <w:rPr>
          <w:sz w:val="26"/>
          <w:szCs w:val="28"/>
        </w:rPr>
      </w:pPr>
      <w:r>
        <w:rPr>
          <w:sz w:val="26"/>
          <w:szCs w:val="28"/>
        </w:rPr>
        <w:t>7. Родительская плата за присмотр и уход за ребенком может вноситься за счет средств материнского (семейного) капитала.</w:t>
      </w:r>
    </w:p>
    <w:p w:rsidR="00284695" w:rsidRDefault="00284695" w:rsidP="00284695">
      <w:pPr>
        <w:widowControl w:val="0"/>
        <w:autoSpaceDE w:val="0"/>
        <w:autoSpaceDN w:val="0"/>
        <w:adjustRightInd w:val="0"/>
        <w:ind w:firstLine="540"/>
        <w:jc w:val="both"/>
        <w:rPr>
          <w:sz w:val="26"/>
          <w:szCs w:val="28"/>
        </w:rPr>
      </w:pPr>
      <w:r>
        <w:rPr>
          <w:sz w:val="26"/>
          <w:szCs w:val="28"/>
        </w:rPr>
        <w:t>8. Размер родительской платы составляет:</w:t>
      </w:r>
    </w:p>
    <w:p w:rsidR="00284695" w:rsidRDefault="00284695" w:rsidP="00284695">
      <w:pPr>
        <w:pStyle w:val="ad"/>
        <w:widowControl w:val="0"/>
        <w:numPr>
          <w:ilvl w:val="0"/>
          <w:numId w:val="8"/>
        </w:numPr>
        <w:autoSpaceDE w:val="0"/>
        <w:autoSpaceDN w:val="0"/>
        <w:adjustRightInd w:val="0"/>
        <w:spacing w:after="0" w:line="240" w:lineRule="auto"/>
        <w:jc w:val="both"/>
        <w:rPr>
          <w:rFonts w:ascii="Times New Roman" w:hAnsi="Times New Roman"/>
          <w:sz w:val="26"/>
          <w:szCs w:val="28"/>
        </w:rPr>
      </w:pPr>
      <w:r>
        <w:rPr>
          <w:rFonts w:ascii="Times New Roman" w:hAnsi="Times New Roman"/>
          <w:sz w:val="26"/>
          <w:szCs w:val="28"/>
        </w:rPr>
        <w:t xml:space="preserve">для воспитанников дошкольных образовательных учреждений/ дошкольных групп в общеобразовательных учреждениях – до 3-х лет, посещающих группы с режимом 10,5 часов в день - </w:t>
      </w:r>
      <w:r>
        <w:rPr>
          <w:rFonts w:ascii="Times New Roman" w:hAnsi="Times New Roman"/>
          <w:b/>
          <w:sz w:val="26"/>
          <w:szCs w:val="28"/>
        </w:rPr>
        <w:t xml:space="preserve">110 рублей в день, </w:t>
      </w:r>
      <w:r>
        <w:rPr>
          <w:rFonts w:ascii="Times New Roman" w:hAnsi="Times New Roman"/>
          <w:sz w:val="26"/>
          <w:szCs w:val="28"/>
        </w:rPr>
        <w:t>включая не более 5% на хозяйственно – бытовое обслуживание детей, соблюдение ими личной гигиены и режима дня.</w:t>
      </w:r>
    </w:p>
    <w:p w:rsidR="00284695" w:rsidRDefault="00284695" w:rsidP="00284695">
      <w:pPr>
        <w:pStyle w:val="ad"/>
        <w:widowControl w:val="0"/>
        <w:numPr>
          <w:ilvl w:val="0"/>
          <w:numId w:val="8"/>
        </w:numPr>
        <w:autoSpaceDE w:val="0"/>
        <w:autoSpaceDN w:val="0"/>
        <w:adjustRightInd w:val="0"/>
        <w:spacing w:after="0" w:line="240" w:lineRule="auto"/>
        <w:jc w:val="both"/>
        <w:rPr>
          <w:rFonts w:ascii="Times New Roman" w:hAnsi="Times New Roman"/>
          <w:sz w:val="26"/>
          <w:szCs w:val="28"/>
        </w:rPr>
      </w:pPr>
      <w:proofErr w:type="gramStart"/>
      <w:r>
        <w:rPr>
          <w:rFonts w:ascii="Times New Roman" w:hAnsi="Times New Roman"/>
          <w:sz w:val="26"/>
          <w:szCs w:val="28"/>
        </w:rPr>
        <w:t>д</w:t>
      </w:r>
      <w:proofErr w:type="gramEnd"/>
      <w:r>
        <w:rPr>
          <w:rFonts w:ascii="Times New Roman" w:hAnsi="Times New Roman"/>
          <w:sz w:val="26"/>
          <w:szCs w:val="28"/>
        </w:rPr>
        <w:t xml:space="preserve">ля воспитанников дошкольных образовательных учреждений/ дошкольных групп в общеобразовательных учреждениях старше 3-х лет, посещающих группы с режимом 10,5 часов в день - </w:t>
      </w:r>
      <w:r>
        <w:rPr>
          <w:rFonts w:ascii="Times New Roman" w:hAnsi="Times New Roman"/>
          <w:b/>
          <w:sz w:val="26"/>
          <w:szCs w:val="28"/>
        </w:rPr>
        <w:t>119 рублей в день</w:t>
      </w:r>
      <w:r>
        <w:rPr>
          <w:rFonts w:ascii="Times New Roman" w:hAnsi="Times New Roman"/>
          <w:sz w:val="26"/>
          <w:szCs w:val="28"/>
        </w:rPr>
        <w:t>, включая не более 5% на хозяйственно – бытовое обслуживание детей, соблюдение ими личной гигиены и режима дня.</w:t>
      </w:r>
    </w:p>
    <w:p w:rsidR="00284695" w:rsidRDefault="00284695" w:rsidP="00284695">
      <w:pPr>
        <w:pStyle w:val="ad"/>
        <w:widowControl w:val="0"/>
        <w:autoSpaceDE w:val="0"/>
        <w:autoSpaceDN w:val="0"/>
        <w:adjustRightInd w:val="0"/>
        <w:spacing w:after="0" w:line="240" w:lineRule="auto"/>
        <w:ind w:left="1260"/>
        <w:jc w:val="both"/>
        <w:rPr>
          <w:rFonts w:ascii="Times New Roman" w:hAnsi="Times New Roman"/>
          <w:sz w:val="26"/>
          <w:szCs w:val="28"/>
        </w:rPr>
      </w:pPr>
    </w:p>
    <w:p w:rsidR="00284695" w:rsidRDefault="00284695" w:rsidP="00284695">
      <w:pPr>
        <w:pStyle w:val="ad"/>
        <w:widowControl w:val="0"/>
        <w:autoSpaceDE w:val="0"/>
        <w:autoSpaceDN w:val="0"/>
        <w:adjustRightInd w:val="0"/>
        <w:spacing w:after="0" w:line="240" w:lineRule="auto"/>
        <w:rPr>
          <w:rFonts w:ascii="Times New Roman" w:hAnsi="Times New Roman"/>
          <w:sz w:val="26"/>
          <w:szCs w:val="28"/>
        </w:rPr>
      </w:pPr>
      <w:r>
        <w:rPr>
          <w:rFonts w:ascii="Times New Roman" w:hAnsi="Times New Roman"/>
          <w:sz w:val="26"/>
          <w:szCs w:val="28"/>
        </w:rPr>
        <w:t xml:space="preserve">                                                                                      </w:t>
      </w:r>
    </w:p>
    <w:p w:rsidR="00284695" w:rsidRDefault="00284695" w:rsidP="00284695">
      <w:pPr>
        <w:widowControl w:val="0"/>
        <w:autoSpaceDE w:val="0"/>
        <w:autoSpaceDN w:val="0"/>
        <w:adjustRightInd w:val="0"/>
        <w:ind w:firstLine="540"/>
        <w:jc w:val="both"/>
        <w:rPr>
          <w:sz w:val="26"/>
          <w:szCs w:val="28"/>
        </w:rPr>
      </w:pPr>
      <w:r>
        <w:rPr>
          <w:sz w:val="26"/>
          <w:szCs w:val="28"/>
        </w:rPr>
        <w:lastRenderedPageBreak/>
        <w:t>9. При выбытии ребенка из муниципального образовательного учреждения руководитель данного учреждения согласовывает наличие задолженности или переплаты на лицевом счете ребенка в Муниципальном казенном учреждении «Централизованная бухгалтерия учреждений городского округа Зарайск».</w:t>
      </w:r>
    </w:p>
    <w:p w:rsidR="00284695" w:rsidRDefault="00284695" w:rsidP="00284695">
      <w:pPr>
        <w:widowControl w:val="0"/>
        <w:autoSpaceDE w:val="0"/>
        <w:autoSpaceDN w:val="0"/>
        <w:adjustRightInd w:val="0"/>
        <w:ind w:firstLine="540"/>
        <w:jc w:val="both"/>
        <w:rPr>
          <w:sz w:val="26"/>
          <w:szCs w:val="28"/>
        </w:rPr>
      </w:pPr>
      <w:r>
        <w:rPr>
          <w:sz w:val="26"/>
          <w:szCs w:val="28"/>
        </w:rPr>
        <w:t>Возврат переплаты родителям производится на основании их заявления, согласованного с руководителем образовательного учреждения, через кредитную организацию путем перечисления денежных средств на расчетный счет заявителя</w:t>
      </w:r>
      <w:bookmarkStart w:id="1" w:name="Par81"/>
      <w:bookmarkEnd w:id="1"/>
      <w:r>
        <w:rPr>
          <w:sz w:val="26"/>
          <w:szCs w:val="28"/>
        </w:rPr>
        <w:t>.</w:t>
      </w:r>
    </w:p>
    <w:p w:rsidR="00284695" w:rsidRDefault="00284695" w:rsidP="00284695">
      <w:pPr>
        <w:jc w:val="right"/>
        <w:rPr>
          <w:sz w:val="26"/>
          <w:szCs w:val="28"/>
        </w:rPr>
      </w:pPr>
    </w:p>
    <w:p w:rsidR="007E12AD" w:rsidRDefault="007E12AD" w:rsidP="00284695">
      <w:pPr>
        <w:jc w:val="right"/>
        <w:rPr>
          <w:sz w:val="26"/>
          <w:szCs w:val="28"/>
        </w:rPr>
      </w:pPr>
    </w:p>
    <w:p w:rsidR="00284695" w:rsidRDefault="00284695" w:rsidP="00284695">
      <w:pPr>
        <w:jc w:val="right"/>
        <w:rPr>
          <w:sz w:val="26"/>
          <w:szCs w:val="28"/>
        </w:rPr>
      </w:pPr>
    </w:p>
    <w:p w:rsidR="00284695" w:rsidRDefault="00284695" w:rsidP="00284695">
      <w:pPr>
        <w:jc w:val="right"/>
        <w:rPr>
          <w:sz w:val="26"/>
          <w:szCs w:val="28"/>
        </w:rPr>
      </w:pPr>
    </w:p>
    <w:p w:rsidR="00284695" w:rsidRDefault="00284695" w:rsidP="00284695">
      <w:pPr>
        <w:jc w:val="right"/>
        <w:rPr>
          <w:sz w:val="26"/>
          <w:szCs w:val="28"/>
        </w:rPr>
      </w:pPr>
    </w:p>
    <w:p w:rsidR="00284695" w:rsidRDefault="00284695" w:rsidP="00284695">
      <w:pPr>
        <w:jc w:val="center"/>
      </w:pPr>
      <w:r>
        <w:t xml:space="preserve">                                                         Приложение 2 Утверждено</w:t>
      </w:r>
    </w:p>
    <w:p w:rsidR="00284695" w:rsidRDefault="00284695" w:rsidP="00284695">
      <w:pPr>
        <w:jc w:val="center"/>
      </w:pPr>
      <w:r>
        <w:t xml:space="preserve">                                                постановлением главы </w:t>
      </w:r>
    </w:p>
    <w:p w:rsidR="00284695" w:rsidRDefault="00284695" w:rsidP="00284695">
      <w:pPr>
        <w:jc w:val="center"/>
      </w:pPr>
      <w:r>
        <w:t xml:space="preserve">                                                       городского округа Зарайск </w:t>
      </w:r>
    </w:p>
    <w:p w:rsidR="00284695" w:rsidRDefault="00284695" w:rsidP="00284695">
      <w:pPr>
        <w:jc w:val="center"/>
      </w:pPr>
      <w:r>
        <w:t xml:space="preserve">                                                от  03.02.2023 № 131/2</w:t>
      </w:r>
    </w:p>
    <w:p w:rsidR="00284695" w:rsidRDefault="00284695" w:rsidP="00284695">
      <w:pPr>
        <w:jc w:val="right"/>
        <w:rPr>
          <w:sz w:val="26"/>
          <w:szCs w:val="28"/>
        </w:rPr>
      </w:pPr>
    </w:p>
    <w:p w:rsidR="00284695" w:rsidRDefault="00284695" w:rsidP="00284695">
      <w:pPr>
        <w:jc w:val="right"/>
        <w:rPr>
          <w:sz w:val="26"/>
          <w:szCs w:val="28"/>
        </w:rPr>
      </w:pPr>
    </w:p>
    <w:p w:rsidR="00284695" w:rsidRDefault="00284695" w:rsidP="00284695">
      <w:pPr>
        <w:widowControl w:val="0"/>
        <w:autoSpaceDE w:val="0"/>
        <w:autoSpaceDN w:val="0"/>
        <w:adjustRightInd w:val="0"/>
        <w:jc w:val="center"/>
        <w:outlineLvl w:val="1"/>
        <w:rPr>
          <w:sz w:val="26"/>
          <w:szCs w:val="28"/>
        </w:rPr>
      </w:pPr>
      <w:r>
        <w:rPr>
          <w:sz w:val="26"/>
          <w:szCs w:val="28"/>
        </w:rPr>
        <w:t xml:space="preserve">Порядок расходования и ведения учета родительской платы за присмотр </w:t>
      </w:r>
    </w:p>
    <w:p w:rsidR="00284695" w:rsidRDefault="00284695" w:rsidP="00284695">
      <w:pPr>
        <w:widowControl w:val="0"/>
        <w:autoSpaceDE w:val="0"/>
        <w:autoSpaceDN w:val="0"/>
        <w:adjustRightInd w:val="0"/>
        <w:jc w:val="center"/>
        <w:outlineLvl w:val="1"/>
        <w:rPr>
          <w:sz w:val="26"/>
          <w:szCs w:val="28"/>
        </w:rPr>
      </w:pPr>
      <w:r>
        <w:rPr>
          <w:sz w:val="26"/>
          <w:szCs w:val="28"/>
        </w:rPr>
        <w:t>и уход за детьми, осваивающими образовательные программы дошкольного образования, размер дотации из бюджета городского округа Зарайск в муниципальных образовательных учреждениях городского округа Зарайск Московской области</w:t>
      </w:r>
    </w:p>
    <w:p w:rsidR="00284695" w:rsidRDefault="00284695" w:rsidP="00284695">
      <w:pPr>
        <w:widowControl w:val="0"/>
        <w:autoSpaceDE w:val="0"/>
        <w:autoSpaceDN w:val="0"/>
        <w:adjustRightInd w:val="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1. Денежные средства, получаемые муниципальными образовательными учреждениями за присмотр и уход за детьми, осваивающими образовательные программы дошкольного образования, в виде родительской платы в полном объеме учитываются в плане финансово-хозяйственной деятельности каждого образовательного учреждения.</w:t>
      </w:r>
    </w:p>
    <w:p w:rsidR="00284695" w:rsidRDefault="00284695" w:rsidP="00284695">
      <w:pPr>
        <w:jc w:val="both"/>
        <w:rPr>
          <w:sz w:val="26"/>
          <w:szCs w:val="28"/>
        </w:rPr>
      </w:pPr>
      <w:r>
        <w:rPr>
          <w:sz w:val="26"/>
          <w:szCs w:val="28"/>
        </w:rPr>
        <w:t xml:space="preserve">      2. Использование образовательным учреждением средств родителей (законных представителей), полученных за присмотр и уход за детьми, производится на  приобретение продуктов питания, хозяйственно – бытовое обслуживание детей, соблюдения ими личной гигиены и режима дня.</w:t>
      </w:r>
    </w:p>
    <w:p w:rsidR="00284695" w:rsidRDefault="00284695" w:rsidP="00284695">
      <w:pPr>
        <w:pStyle w:val="ad"/>
        <w:widowControl w:val="0"/>
        <w:autoSpaceDE w:val="0"/>
        <w:autoSpaceDN w:val="0"/>
        <w:adjustRightInd w:val="0"/>
        <w:spacing w:after="0" w:line="240" w:lineRule="auto"/>
        <w:ind w:left="0"/>
        <w:jc w:val="both"/>
        <w:rPr>
          <w:rFonts w:ascii="Times New Roman" w:hAnsi="Times New Roman"/>
          <w:sz w:val="26"/>
          <w:szCs w:val="28"/>
        </w:rPr>
      </w:pPr>
      <w:r>
        <w:rPr>
          <w:rFonts w:ascii="Times New Roman" w:hAnsi="Times New Roman"/>
          <w:sz w:val="26"/>
          <w:szCs w:val="28"/>
        </w:rPr>
        <w:t xml:space="preserve">      3. Размер дотации из бюджета городского округа Зарайск Московской области для воспитанников дошкольных образовательных учреждений и </w:t>
      </w:r>
      <w:proofErr w:type="gramStart"/>
      <w:r>
        <w:rPr>
          <w:rFonts w:ascii="Times New Roman" w:hAnsi="Times New Roman"/>
          <w:sz w:val="26"/>
          <w:szCs w:val="28"/>
        </w:rPr>
        <w:t>воспитанников, посещающих дошкольные группы в общеобразовательных учреждениях составляет</w:t>
      </w:r>
      <w:proofErr w:type="gramEnd"/>
      <w:r>
        <w:rPr>
          <w:rFonts w:ascii="Times New Roman" w:hAnsi="Times New Roman"/>
          <w:sz w:val="26"/>
          <w:szCs w:val="28"/>
        </w:rPr>
        <w:t xml:space="preserve"> 15 рублей в день. Использование образовательным учреждением </w:t>
      </w:r>
      <w:proofErr w:type="gramStart"/>
      <w:r>
        <w:rPr>
          <w:rFonts w:ascii="Times New Roman" w:hAnsi="Times New Roman"/>
          <w:sz w:val="26"/>
          <w:szCs w:val="28"/>
        </w:rPr>
        <w:t>финансовых средств, выделяемых из бюджета городского округа Зарайск Московской области осуществляется</w:t>
      </w:r>
      <w:proofErr w:type="gramEnd"/>
      <w:r>
        <w:rPr>
          <w:rFonts w:ascii="Times New Roman" w:hAnsi="Times New Roman"/>
          <w:sz w:val="26"/>
          <w:szCs w:val="28"/>
        </w:rPr>
        <w:t xml:space="preserve"> на приобретение продуктов питания.</w:t>
      </w:r>
    </w:p>
    <w:p w:rsidR="00284695" w:rsidRDefault="00284695" w:rsidP="00284695">
      <w:pPr>
        <w:widowControl w:val="0"/>
        <w:autoSpaceDE w:val="0"/>
        <w:autoSpaceDN w:val="0"/>
        <w:adjustRightInd w:val="0"/>
        <w:jc w:val="both"/>
        <w:rPr>
          <w:sz w:val="26"/>
          <w:szCs w:val="28"/>
        </w:rPr>
      </w:pPr>
      <w:r>
        <w:rPr>
          <w:sz w:val="26"/>
          <w:szCs w:val="28"/>
        </w:rPr>
        <w:t xml:space="preserve">      4. </w:t>
      </w:r>
      <w:proofErr w:type="gramStart"/>
      <w:r>
        <w:rPr>
          <w:sz w:val="26"/>
          <w:szCs w:val="28"/>
        </w:rPr>
        <w:t>Учет средств родительской платы и средств дотации из бюджета городского округа Зарайск Московской области ведется в соответствии с установленным порядком ведения бухгалтерского учета в муниципальных образовательных учреждениях и организациях, состоящих на бюджете городского округа Зарайск Московской области.</w:t>
      </w:r>
      <w:proofErr w:type="gramEnd"/>
    </w:p>
    <w:p w:rsidR="00284695" w:rsidRDefault="00284695" w:rsidP="00284695">
      <w:pPr>
        <w:widowControl w:val="0"/>
        <w:autoSpaceDE w:val="0"/>
        <w:autoSpaceDN w:val="0"/>
        <w:adjustRightInd w:val="0"/>
        <w:jc w:val="both"/>
        <w:rPr>
          <w:sz w:val="26"/>
          <w:szCs w:val="28"/>
        </w:rPr>
      </w:pPr>
    </w:p>
    <w:p w:rsidR="00284695" w:rsidRDefault="00284695" w:rsidP="00284695">
      <w:pPr>
        <w:jc w:val="both"/>
        <w:rPr>
          <w:sz w:val="26"/>
          <w:szCs w:val="28"/>
        </w:rPr>
      </w:pPr>
    </w:p>
    <w:p w:rsidR="00284695" w:rsidRDefault="00284695" w:rsidP="00284695">
      <w:pPr>
        <w:jc w:val="center"/>
      </w:pPr>
    </w:p>
    <w:p w:rsidR="007E12AD" w:rsidRDefault="007E12AD" w:rsidP="00284695">
      <w:pPr>
        <w:jc w:val="center"/>
      </w:pPr>
    </w:p>
    <w:p w:rsidR="007E12AD" w:rsidRDefault="007E12AD" w:rsidP="00284695">
      <w:pPr>
        <w:jc w:val="center"/>
      </w:pPr>
    </w:p>
    <w:p w:rsidR="007E12AD" w:rsidRDefault="007E12AD" w:rsidP="00284695">
      <w:pPr>
        <w:jc w:val="center"/>
      </w:pPr>
    </w:p>
    <w:p w:rsidR="007E12AD" w:rsidRDefault="007E12AD" w:rsidP="00284695">
      <w:pPr>
        <w:jc w:val="center"/>
      </w:pPr>
    </w:p>
    <w:p w:rsidR="007E12AD" w:rsidRDefault="007E12AD" w:rsidP="00284695">
      <w:pPr>
        <w:jc w:val="center"/>
      </w:pPr>
    </w:p>
    <w:p w:rsidR="007E12AD" w:rsidRDefault="007E12AD" w:rsidP="00284695">
      <w:pPr>
        <w:jc w:val="center"/>
      </w:pPr>
    </w:p>
    <w:p w:rsidR="007E12AD" w:rsidRDefault="007E12AD" w:rsidP="00284695">
      <w:pPr>
        <w:jc w:val="center"/>
      </w:pPr>
    </w:p>
    <w:p w:rsidR="00284695" w:rsidRDefault="00284695" w:rsidP="00284695">
      <w:pPr>
        <w:jc w:val="center"/>
      </w:pPr>
      <w:r>
        <w:t xml:space="preserve">                                                        Приложение 3 Утверждено</w:t>
      </w:r>
    </w:p>
    <w:p w:rsidR="00284695" w:rsidRDefault="00284695" w:rsidP="00284695">
      <w:pPr>
        <w:jc w:val="center"/>
      </w:pPr>
      <w:r>
        <w:t xml:space="preserve">                                                постановлением главы </w:t>
      </w:r>
    </w:p>
    <w:p w:rsidR="00284695" w:rsidRDefault="00284695" w:rsidP="00284695">
      <w:pPr>
        <w:jc w:val="center"/>
      </w:pPr>
      <w:r>
        <w:t xml:space="preserve">                                                       городского округа Зарайск </w:t>
      </w:r>
    </w:p>
    <w:p w:rsidR="00284695" w:rsidRDefault="00284695" w:rsidP="00284695">
      <w:pPr>
        <w:jc w:val="center"/>
      </w:pPr>
      <w:r>
        <w:t xml:space="preserve">                                                от  03.02.2023 № 131/2</w:t>
      </w:r>
    </w:p>
    <w:p w:rsidR="00284695" w:rsidRDefault="00284695" w:rsidP="00284695">
      <w:pPr>
        <w:jc w:val="both"/>
        <w:rPr>
          <w:sz w:val="26"/>
          <w:szCs w:val="28"/>
        </w:rPr>
      </w:pPr>
    </w:p>
    <w:p w:rsidR="00284695" w:rsidRDefault="00284695" w:rsidP="00284695">
      <w:pPr>
        <w:jc w:val="right"/>
        <w:rPr>
          <w:sz w:val="26"/>
          <w:szCs w:val="28"/>
        </w:rPr>
      </w:pPr>
    </w:p>
    <w:p w:rsidR="00284695" w:rsidRDefault="00284695" w:rsidP="00284695">
      <w:pPr>
        <w:widowControl w:val="0"/>
        <w:autoSpaceDE w:val="0"/>
        <w:autoSpaceDN w:val="0"/>
        <w:adjustRightInd w:val="0"/>
        <w:jc w:val="center"/>
        <w:outlineLvl w:val="1"/>
        <w:rPr>
          <w:sz w:val="26"/>
          <w:szCs w:val="28"/>
        </w:rPr>
      </w:pPr>
      <w:bookmarkStart w:id="2" w:name="Par88"/>
      <w:bookmarkEnd w:id="2"/>
      <w:r>
        <w:rPr>
          <w:sz w:val="26"/>
          <w:szCs w:val="28"/>
        </w:rPr>
        <w:t xml:space="preserve"> Порядок и условия предоставления льгот по родительской плате за присмотр и уход за детьми, осваивающими образовательные программы дошкольного образования</w:t>
      </w:r>
    </w:p>
    <w:p w:rsidR="00284695" w:rsidRDefault="00284695" w:rsidP="00284695">
      <w:pPr>
        <w:widowControl w:val="0"/>
        <w:autoSpaceDE w:val="0"/>
        <w:autoSpaceDN w:val="0"/>
        <w:adjustRightInd w:val="0"/>
        <w:jc w:val="center"/>
        <w:rPr>
          <w:sz w:val="26"/>
          <w:szCs w:val="28"/>
        </w:rPr>
      </w:pPr>
      <w:r>
        <w:rPr>
          <w:sz w:val="26"/>
          <w:szCs w:val="28"/>
        </w:rPr>
        <w:t>в муниципальных образовательных учреждениях городского округа Зарайск Московской области</w:t>
      </w:r>
    </w:p>
    <w:p w:rsidR="00284695" w:rsidRDefault="00284695" w:rsidP="00284695">
      <w:pPr>
        <w:widowControl w:val="0"/>
        <w:autoSpaceDE w:val="0"/>
        <w:autoSpaceDN w:val="0"/>
        <w:adjustRightInd w:val="0"/>
        <w:jc w:val="center"/>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 xml:space="preserve">1. Льгота в размере 50% от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устанавливается </w:t>
      </w:r>
      <w:proofErr w:type="gramStart"/>
      <w:r>
        <w:rPr>
          <w:sz w:val="26"/>
          <w:szCs w:val="28"/>
        </w:rPr>
        <w:t>для</w:t>
      </w:r>
      <w:proofErr w:type="gramEnd"/>
      <w:r>
        <w:rPr>
          <w:sz w:val="26"/>
          <w:szCs w:val="28"/>
        </w:rPr>
        <w:t xml:space="preserve"> </w:t>
      </w:r>
      <w:proofErr w:type="gramStart"/>
      <w:r>
        <w:rPr>
          <w:sz w:val="26"/>
          <w:szCs w:val="28"/>
        </w:rPr>
        <w:t>следующим</w:t>
      </w:r>
      <w:proofErr w:type="gramEnd"/>
      <w:r>
        <w:rPr>
          <w:sz w:val="26"/>
          <w:szCs w:val="28"/>
        </w:rPr>
        <w:t xml:space="preserve"> категориям семей:</w:t>
      </w:r>
    </w:p>
    <w:p w:rsidR="00284695" w:rsidRDefault="00284695" w:rsidP="00284695">
      <w:pPr>
        <w:widowControl w:val="0"/>
        <w:autoSpaceDE w:val="0"/>
        <w:autoSpaceDN w:val="0"/>
        <w:adjustRightInd w:val="0"/>
        <w:jc w:val="both"/>
        <w:rPr>
          <w:sz w:val="26"/>
          <w:szCs w:val="28"/>
        </w:rPr>
      </w:pPr>
      <w:r>
        <w:rPr>
          <w:sz w:val="26"/>
          <w:szCs w:val="28"/>
        </w:rPr>
        <w:t>а) многодетным семьям или приравненным к многодетным семьям;</w:t>
      </w:r>
    </w:p>
    <w:p w:rsidR="00284695" w:rsidRDefault="00284695" w:rsidP="00284695">
      <w:pPr>
        <w:widowControl w:val="0"/>
        <w:autoSpaceDE w:val="0"/>
        <w:autoSpaceDN w:val="0"/>
        <w:adjustRightInd w:val="0"/>
        <w:jc w:val="both"/>
        <w:rPr>
          <w:sz w:val="26"/>
          <w:szCs w:val="28"/>
        </w:rPr>
      </w:pPr>
      <w:r>
        <w:rPr>
          <w:sz w:val="26"/>
          <w:szCs w:val="28"/>
        </w:rPr>
        <w:t>б) гражданам, имеющим детей в возрасте до 17 лет и получающим ежемесячное пособие.</w:t>
      </w:r>
    </w:p>
    <w:p w:rsidR="00284695" w:rsidRDefault="00284695" w:rsidP="00284695">
      <w:pPr>
        <w:widowControl w:val="0"/>
        <w:autoSpaceDE w:val="0"/>
        <w:autoSpaceDN w:val="0"/>
        <w:adjustRightInd w:val="0"/>
        <w:jc w:val="both"/>
        <w:rPr>
          <w:sz w:val="26"/>
          <w:szCs w:val="28"/>
        </w:rPr>
      </w:pPr>
      <w:r>
        <w:rPr>
          <w:sz w:val="26"/>
          <w:szCs w:val="28"/>
        </w:rPr>
        <w:t xml:space="preserve">        2. Льгота в размере 100% от родительской платы за присмотр и уход за детьми, </w:t>
      </w:r>
    </w:p>
    <w:p w:rsidR="00284695" w:rsidRDefault="00284695" w:rsidP="00284695">
      <w:pPr>
        <w:widowControl w:val="0"/>
        <w:autoSpaceDE w:val="0"/>
        <w:autoSpaceDN w:val="0"/>
        <w:adjustRightInd w:val="0"/>
        <w:jc w:val="both"/>
        <w:rPr>
          <w:sz w:val="26"/>
          <w:szCs w:val="28"/>
        </w:rPr>
      </w:pPr>
      <w:r>
        <w:rPr>
          <w:sz w:val="26"/>
          <w:szCs w:val="28"/>
        </w:rPr>
        <w:t>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устанавливается следующим категориям:</w:t>
      </w:r>
    </w:p>
    <w:p w:rsidR="00284695" w:rsidRDefault="00284695" w:rsidP="00284695">
      <w:pPr>
        <w:widowControl w:val="0"/>
        <w:autoSpaceDE w:val="0"/>
        <w:autoSpaceDN w:val="0"/>
        <w:adjustRightInd w:val="0"/>
        <w:jc w:val="both"/>
        <w:rPr>
          <w:sz w:val="26"/>
          <w:szCs w:val="28"/>
        </w:rPr>
      </w:pPr>
      <w:r>
        <w:rPr>
          <w:sz w:val="26"/>
          <w:szCs w:val="28"/>
        </w:rPr>
        <w:t xml:space="preserve">2.1.  ребенок </w:t>
      </w:r>
      <w:proofErr w:type="gramStart"/>
      <w:r>
        <w:rPr>
          <w:sz w:val="26"/>
          <w:szCs w:val="28"/>
        </w:rPr>
        <w:t>-и</w:t>
      </w:r>
      <w:proofErr w:type="gramEnd"/>
      <w:r>
        <w:rPr>
          <w:sz w:val="26"/>
          <w:szCs w:val="28"/>
        </w:rPr>
        <w:t>нвалид или ребенок  с туберкулезной интоксикацией;</w:t>
      </w:r>
    </w:p>
    <w:p w:rsidR="00284695" w:rsidRDefault="00284695" w:rsidP="00284695">
      <w:pPr>
        <w:widowControl w:val="0"/>
        <w:autoSpaceDE w:val="0"/>
        <w:autoSpaceDN w:val="0"/>
        <w:adjustRightInd w:val="0"/>
        <w:jc w:val="both"/>
        <w:rPr>
          <w:sz w:val="26"/>
          <w:szCs w:val="28"/>
        </w:rPr>
      </w:pPr>
      <w:r>
        <w:rPr>
          <w:sz w:val="26"/>
          <w:szCs w:val="28"/>
        </w:rPr>
        <w:t>2.2.  ребенок сирота или ребенок, оставшийся без попечения родителей;</w:t>
      </w:r>
    </w:p>
    <w:p w:rsidR="00284695" w:rsidRDefault="00284695" w:rsidP="00284695">
      <w:pPr>
        <w:widowControl w:val="0"/>
        <w:autoSpaceDE w:val="0"/>
        <w:autoSpaceDN w:val="0"/>
        <w:adjustRightInd w:val="0"/>
        <w:jc w:val="both"/>
        <w:rPr>
          <w:sz w:val="26"/>
          <w:szCs w:val="28"/>
        </w:rPr>
      </w:pPr>
      <w:r>
        <w:rPr>
          <w:sz w:val="26"/>
          <w:szCs w:val="28"/>
        </w:rPr>
        <w:t>2.3. членам семей граждан Российской Федерации, отобранным Военным комиссариатом Московской области и призывными комиссиями по мобилизации граждан в Московской области и заключившим в период с 21.09.2022  по 30.11.2022  включительно контракт с Министерством обороны Российской Федерации о добровольном содействии в выполнении задач, возложенных на Вооруженные Силы Российской Федерации;</w:t>
      </w:r>
    </w:p>
    <w:p w:rsidR="00284695" w:rsidRDefault="00284695" w:rsidP="00284695">
      <w:pPr>
        <w:widowControl w:val="0"/>
        <w:autoSpaceDE w:val="0"/>
        <w:autoSpaceDN w:val="0"/>
        <w:adjustRightInd w:val="0"/>
        <w:jc w:val="both"/>
        <w:rPr>
          <w:sz w:val="26"/>
          <w:szCs w:val="28"/>
        </w:rPr>
      </w:pPr>
      <w:r>
        <w:rPr>
          <w:sz w:val="26"/>
          <w:szCs w:val="28"/>
        </w:rPr>
        <w:t>2.4. членам семей граждан, указанных в пункте 2.3 настоящего постановления, получивших ранение (контузию, травму, увечье), заболевание при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w:t>
      </w:r>
    </w:p>
    <w:p w:rsidR="00284695" w:rsidRDefault="00284695" w:rsidP="00284695">
      <w:pPr>
        <w:widowControl w:val="0"/>
        <w:autoSpaceDE w:val="0"/>
        <w:autoSpaceDN w:val="0"/>
        <w:adjustRightInd w:val="0"/>
        <w:jc w:val="both"/>
        <w:rPr>
          <w:sz w:val="26"/>
          <w:szCs w:val="28"/>
        </w:rPr>
      </w:pPr>
      <w:r>
        <w:rPr>
          <w:sz w:val="26"/>
          <w:szCs w:val="28"/>
        </w:rPr>
        <w:t>2.5. членам семей граждан, указанных в пункте 2.3 настоящего постановления, погибших (умерших) вследствие ранения (контузии, травмы, увечья), заболевания, полученного ими при участии в специальной военной операции;</w:t>
      </w:r>
    </w:p>
    <w:p w:rsidR="00284695" w:rsidRDefault="00284695" w:rsidP="00284695">
      <w:pPr>
        <w:widowControl w:val="0"/>
        <w:autoSpaceDE w:val="0"/>
        <w:autoSpaceDN w:val="0"/>
        <w:adjustRightInd w:val="0"/>
        <w:jc w:val="both"/>
        <w:rPr>
          <w:sz w:val="26"/>
          <w:szCs w:val="28"/>
        </w:rPr>
      </w:pPr>
      <w:proofErr w:type="gramStart"/>
      <w:r>
        <w:rPr>
          <w:sz w:val="26"/>
          <w:szCs w:val="28"/>
        </w:rPr>
        <w:t>2.6. членам семей граждан Российской Федерации, призванных в период с 21.09. 2022 по 30.11.2022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w:t>
      </w:r>
      <w:proofErr w:type="gramEnd"/>
    </w:p>
    <w:p w:rsidR="00284695" w:rsidRDefault="00284695" w:rsidP="00284695">
      <w:pPr>
        <w:widowControl w:val="0"/>
        <w:autoSpaceDE w:val="0"/>
        <w:autoSpaceDN w:val="0"/>
        <w:adjustRightInd w:val="0"/>
        <w:jc w:val="both"/>
        <w:rPr>
          <w:sz w:val="26"/>
          <w:szCs w:val="28"/>
        </w:rPr>
      </w:pPr>
      <w:r>
        <w:rPr>
          <w:sz w:val="26"/>
          <w:szCs w:val="28"/>
        </w:rPr>
        <w:t xml:space="preserve">2.7. членам семей граждан, указанных в пункте 2.6. настоящего постановления, </w:t>
      </w:r>
    </w:p>
    <w:p w:rsidR="00284695" w:rsidRDefault="00284695" w:rsidP="00284695">
      <w:pPr>
        <w:widowControl w:val="0"/>
        <w:autoSpaceDE w:val="0"/>
        <w:autoSpaceDN w:val="0"/>
        <w:adjustRightInd w:val="0"/>
        <w:jc w:val="both"/>
        <w:rPr>
          <w:sz w:val="26"/>
          <w:szCs w:val="28"/>
        </w:rPr>
      </w:pPr>
      <w:proofErr w:type="gramStart"/>
      <w:r>
        <w:rPr>
          <w:sz w:val="26"/>
          <w:szCs w:val="28"/>
        </w:rPr>
        <w:t>получивших</w:t>
      </w:r>
      <w:proofErr w:type="gramEnd"/>
      <w:r>
        <w:rPr>
          <w:sz w:val="26"/>
          <w:szCs w:val="28"/>
        </w:rPr>
        <w:t xml:space="preserve"> ранение (контузию, травму, увечье), заболевание при участии в специальной военной операции;</w:t>
      </w:r>
    </w:p>
    <w:p w:rsidR="00284695" w:rsidRDefault="00284695" w:rsidP="00284695">
      <w:pPr>
        <w:widowControl w:val="0"/>
        <w:autoSpaceDE w:val="0"/>
        <w:autoSpaceDN w:val="0"/>
        <w:adjustRightInd w:val="0"/>
        <w:jc w:val="both"/>
        <w:rPr>
          <w:sz w:val="26"/>
          <w:szCs w:val="28"/>
        </w:rPr>
      </w:pPr>
    </w:p>
    <w:p w:rsidR="00284695" w:rsidRDefault="00284695" w:rsidP="00284695">
      <w:pPr>
        <w:widowControl w:val="0"/>
        <w:autoSpaceDE w:val="0"/>
        <w:autoSpaceDN w:val="0"/>
        <w:adjustRightInd w:val="0"/>
        <w:jc w:val="both"/>
        <w:rPr>
          <w:sz w:val="26"/>
          <w:szCs w:val="28"/>
        </w:rPr>
      </w:pPr>
      <w:r>
        <w:rPr>
          <w:sz w:val="26"/>
          <w:szCs w:val="28"/>
        </w:rPr>
        <w:t xml:space="preserve">2.8. членам семей граждан, указанных в пункте 2.6. настоящего постановления, погибших (умерших) вследствие ранения (контузии, травмы, увечья), заболевания, полученного ими </w:t>
      </w:r>
      <w:r>
        <w:rPr>
          <w:sz w:val="26"/>
          <w:szCs w:val="28"/>
        </w:rPr>
        <w:lastRenderedPageBreak/>
        <w:t>при участии в специальной военной операции;</w:t>
      </w:r>
    </w:p>
    <w:p w:rsidR="00284695" w:rsidRDefault="00284695" w:rsidP="00284695">
      <w:pPr>
        <w:widowControl w:val="0"/>
        <w:autoSpaceDE w:val="0"/>
        <w:autoSpaceDN w:val="0"/>
        <w:adjustRightInd w:val="0"/>
        <w:jc w:val="both"/>
        <w:rPr>
          <w:sz w:val="26"/>
          <w:szCs w:val="28"/>
        </w:rPr>
      </w:pPr>
      <w:r>
        <w:rPr>
          <w:sz w:val="26"/>
          <w:szCs w:val="28"/>
        </w:rPr>
        <w:t>2.9. членам семей граждан Российской Федерации, проходящих военную службу в Вооруженных Силах Российской Федерации по контракту, участвующих в специальной военной операции;</w:t>
      </w:r>
    </w:p>
    <w:p w:rsidR="00284695" w:rsidRDefault="00284695" w:rsidP="00284695">
      <w:pPr>
        <w:widowControl w:val="0"/>
        <w:autoSpaceDE w:val="0"/>
        <w:autoSpaceDN w:val="0"/>
        <w:adjustRightInd w:val="0"/>
        <w:jc w:val="both"/>
        <w:rPr>
          <w:sz w:val="26"/>
          <w:szCs w:val="28"/>
        </w:rPr>
      </w:pPr>
      <w:r>
        <w:rPr>
          <w:sz w:val="26"/>
          <w:szCs w:val="28"/>
        </w:rPr>
        <w:t>2.10. членам семей граждан, указанных в пункте 2.9. настоящего постановления, получивших ранение (контузию, травму, увечье), заболевание при участии в специальной военной операции;</w:t>
      </w:r>
    </w:p>
    <w:p w:rsidR="00284695" w:rsidRDefault="00284695" w:rsidP="00284695">
      <w:pPr>
        <w:widowControl w:val="0"/>
        <w:autoSpaceDE w:val="0"/>
        <w:autoSpaceDN w:val="0"/>
        <w:adjustRightInd w:val="0"/>
        <w:jc w:val="both"/>
        <w:rPr>
          <w:sz w:val="26"/>
          <w:szCs w:val="28"/>
        </w:rPr>
      </w:pPr>
      <w:r>
        <w:rPr>
          <w:sz w:val="26"/>
          <w:szCs w:val="28"/>
        </w:rPr>
        <w:t>2.11. членам семей граждан, указанных в пункте 2.9. настоящего постановления, погибших (умерших) вследствие ранения (контузии, травмы, увечья), заболевания, полученного ими при участии в специальной военной операции;</w:t>
      </w:r>
    </w:p>
    <w:p w:rsidR="00284695" w:rsidRDefault="00284695" w:rsidP="00284695">
      <w:pPr>
        <w:widowControl w:val="0"/>
        <w:autoSpaceDE w:val="0"/>
        <w:autoSpaceDN w:val="0"/>
        <w:adjustRightInd w:val="0"/>
        <w:jc w:val="both"/>
        <w:rPr>
          <w:sz w:val="26"/>
          <w:szCs w:val="28"/>
        </w:rPr>
      </w:pPr>
      <w:proofErr w:type="gramStart"/>
      <w:r>
        <w:rPr>
          <w:sz w:val="26"/>
          <w:szCs w:val="28"/>
        </w:rPr>
        <w:t>2.12. членам семей граждан Российской Федерации, находящихся на военной службе (службе) в войсках национальной гвардии Российской Федерации (далее – войска национальной гвардии) в соответствии с Федеральным законом от 03.07.2016 №226-ФЗ «О войсках национальной гвардии Российской Федерации», в воинских формированиях и органах, указанных в пункте 6 статьи 1 Федерального закона от 31.05.1996 №61-ФЗ «Об обороне», участвующих в специальной военной операции;</w:t>
      </w:r>
      <w:proofErr w:type="gramEnd"/>
    </w:p>
    <w:p w:rsidR="00284695" w:rsidRDefault="00284695" w:rsidP="00284695">
      <w:pPr>
        <w:widowControl w:val="0"/>
        <w:autoSpaceDE w:val="0"/>
        <w:autoSpaceDN w:val="0"/>
        <w:adjustRightInd w:val="0"/>
        <w:jc w:val="both"/>
        <w:rPr>
          <w:sz w:val="26"/>
          <w:szCs w:val="28"/>
        </w:rPr>
      </w:pPr>
      <w:r>
        <w:rPr>
          <w:sz w:val="26"/>
          <w:szCs w:val="28"/>
        </w:rPr>
        <w:t xml:space="preserve">2.13. членам семей граждан Российской Федерации, указанных в пункте 2.12 настоящего постановления, получивших ранение (контузию, травму, увечье), заболевание при участии в специальной военной операции; </w:t>
      </w:r>
    </w:p>
    <w:p w:rsidR="00284695" w:rsidRDefault="00284695" w:rsidP="00284695">
      <w:pPr>
        <w:widowControl w:val="0"/>
        <w:autoSpaceDE w:val="0"/>
        <w:autoSpaceDN w:val="0"/>
        <w:adjustRightInd w:val="0"/>
        <w:jc w:val="both"/>
        <w:rPr>
          <w:sz w:val="26"/>
          <w:szCs w:val="28"/>
        </w:rPr>
      </w:pPr>
      <w:r>
        <w:rPr>
          <w:sz w:val="26"/>
          <w:szCs w:val="28"/>
        </w:rPr>
        <w:t>2.14. членам семей граждан Российской Федерации, указанных в пункте 2.12 настоящего постановления, погибших (умерших) вследствие ранения (контузии, травмы, увечья), заболевания, полученного ими при участии в специальной военной операции.</w:t>
      </w:r>
    </w:p>
    <w:p w:rsidR="00284695" w:rsidRDefault="00284695" w:rsidP="00284695">
      <w:pPr>
        <w:widowControl w:val="0"/>
        <w:autoSpaceDE w:val="0"/>
        <w:autoSpaceDN w:val="0"/>
        <w:adjustRightInd w:val="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3. Документы предоставляются родителями (законными представителями) при приеме в образовательное учреждение, при изменении статуса, дающего право на получение льготы, а также ежегодно на начало календарного года.</w:t>
      </w: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4. Заявление на предоставление льготы на освобождение или снижение родительской платы рассматривается муниципальным образовательным учреждением в течени</w:t>
      </w:r>
      <w:proofErr w:type="gramStart"/>
      <w:r>
        <w:rPr>
          <w:sz w:val="26"/>
          <w:szCs w:val="28"/>
        </w:rPr>
        <w:t>и</w:t>
      </w:r>
      <w:proofErr w:type="gramEnd"/>
      <w:r>
        <w:rPr>
          <w:sz w:val="26"/>
          <w:szCs w:val="28"/>
        </w:rPr>
        <w:t xml:space="preserve"> 5 рабочих дней со дня предоставления родителями (законными представителями) документов, указанных в пункте 8 настоящего Порядка. </w:t>
      </w:r>
    </w:p>
    <w:p w:rsidR="00284695" w:rsidRDefault="00284695" w:rsidP="00284695">
      <w:pPr>
        <w:widowControl w:val="0"/>
        <w:autoSpaceDE w:val="0"/>
        <w:autoSpaceDN w:val="0"/>
        <w:adjustRightInd w:val="0"/>
        <w:ind w:firstLine="540"/>
        <w:jc w:val="both"/>
        <w:rPr>
          <w:sz w:val="26"/>
          <w:szCs w:val="28"/>
        </w:rPr>
      </w:pPr>
      <w:r>
        <w:rPr>
          <w:sz w:val="26"/>
          <w:szCs w:val="28"/>
        </w:rPr>
        <w:t xml:space="preserve">Руководитель муниципального образовательного учреждения издает приказ о предоставлении льготы или освобождении от родительской платы и знакомит родителей (законных представителей) с приказом под подпись. </w:t>
      </w:r>
    </w:p>
    <w:p w:rsidR="00284695" w:rsidRDefault="00284695" w:rsidP="00284695">
      <w:pPr>
        <w:widowControl w:val="0"/>
        <w:autoSpaceDE w:val="0"/>
        <w:autoSpaceDN w:val="0"/>
        <w:adjustRightInd w:val="0"/>
        <w:ind w:firstLine="540"/>
        <w:jc w:val="both"/>
        <w:rPr>
          <w:sz w:val="26"/>
          <w:szCs w:val="28"/>
        </w:rPr>
      </w:pPr>
      <w:r>
        <w:rPr>
          <w:sz w:val="26"/>
          <w:szCs w:val="28"/>
        </w:rPr>
        <w:t>Руководитель образовательного учреждения направляет приказ и проверенные, заверенные в установленном законом порядке документы, указанные в пункте 8 настоящего Порядка по описи в Муниципальное казенное учреждение «Централизованная бухгалтерия учреждений городского округа Зарайск».</w:t>
      </w: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5. Льгота по родительской плате предоставляется на заявительной основе и устанавливается с месяца, в котором поданы документы, ее подтверждающие.</w:t>
      </w: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6. Родителям (законным представителям), имеющим право на льготу по нескольким основаниям, льгота предоставляется по одному из оснований.</w:t>
      </w: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7. После прекращения оснований для предоставления льготы родители (законные представители) обязаны уведомить об этом муниципальное образовательное учреждение в течение 14 календарных дней.</w:t>
      </w: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lastRenderedPageBreak/>
        <w:t>8. Перечень документов для предоставления льготы:</w:t>
      </w: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r>
        <w:rPr>
          <w:sz w:val="26"/>
          <w:szCs w:val="28"/>
        </w:rPr>
        <w:t xml:space="preserve">  8.1. Многодетные семьи или приравненные к многодетным семьям:</w:t>
      </w:r>
    </w:p>
    <w:p w:rsidR="00284695" w:rsidRDefault="00284695" w:rsidP="00284695">
      <w:pPr>
        <w:widowControl w:val="0"/>
        <w:autoSpaceDE w:val="0"/>
        <w:autoSpaceDN w:val="0"/>
        <w:adjustRightInd w:val="0"/>
        <w:ind w:firstLine="540"/>
        <w:jc w:val="both"/>
        <w:rPr>
          <w:sz w:val="26"/>
          <w:szCs w:val="28"/>
        </w:rPr>
      </w:pPr>
      <w:r>
        <w:rPr>
          <w:sz w:val="26"/>
          <w:szCs w:val="28"/>
        </w:rPr>
        <w:t>- заявление о предоставлении льготы на имя руководителя образовательного учреждения;</w:t>
      </w:r>
    </w:p>
    <w:p w:rsidR="00284695" w:rsidRDefault="00284695" w:rsidP="00284695">
      <w:pPr>
        <w:widowControl w:val="0"/>
        <w:autoSpaceDE w:val="0"/>
        <w:autoSpaceDN w:val="0"/>
        <w:adjustRightInd w:val="0"/>
        <w:ind w:firstLine="540"/>
        <w:jc w:val="both"/>
        <w:rPr>
          <w:sz w:val="26"/>
          <w:szCs w:val="28"/>
        </w:rPr>
      </w:pPr>
      <w:r>
        <w:rPr>
          <w:sz w:val="26"/>
          <w:szCs w:val="28"/>
        </w:rPr>
        <w:t>- копия паспорта;</w:t>
      </w:r>
    </w:p>
    <w:p w:rsidR="00284695" w:rsidRDefault="00284695" w:rsidP="00284695">
      <w:pPr>
        <w:widowControl w:val="0"/>
        <w:autoSpaceDE w:val="0"/>
        <w:autoSpaceDN w:val="0"/>
        <w:adjustRightInd w:val="0"/>
        <w:jc w:val="both"/>
        <w:rPr>
          <w:sz w:val="26"/>
          <w:szCs w:val="28"/>
        </w:rPr>
      </w:pPr>
      <w:r>
        <w:rPr>
          <w:sz w:val="26"/>
          <w:szCs w:val="28"/>
        </w:rPr>
        <w:t xml:space="preserve">       - копия удостоверения многодетной семьи или копия книжки многодетной семьи.</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xml:space="preserve"> 8.2. Семьям, имеющих детей в возрасте до 17 лет и получающих ежемесячное пособие:</w:t>
      </w:r>
    </w:p>
    <w:p w:rsidR="00284695" w:rsidRDefault="00284695" w:rsidP="00284695">
      <w:pPr>
        <w:ind w:firstLine="567"/>
        <w:jc w:val="both"/>
        <w:rPr>
          <w:sz w:val="26"/>
          <w:szCs w:val="28"/>
        </w:rPr>
      </w:pPr>
      <w:r>
        <w:rPr>
          <w:sz w:val="26"/>
          <w:szCs w:val="28"/>
        </w:rPr>
        <w:t>- заявление о предоставлении льготы на имя руководителя образовательного учреждения;</w:t>
      </w:r>
    </w:p>
    <w:p w:rsidR="00284695" w:rsidRDefault="00284695" w:rsidP="00284695">
      <w:pPr>
        <w:ind w:firstLine="567"/>
        <w:jc w:val="both"/>
        <w:rPr>
          <w:sz w:val="26"/>
          <w:szCs w:val="28"/>
        </w:rPr>
      </w:pPr>
      <w:r>
        <w:rPr>
          <w:sz w:val="26"/>
          <w:szCs w:val="28"/>
        </w:rPr>
        <w:t>- копия паспорта;</w:t>
      </w:r>
    </w:p>
    <w:p w:rsidR="00284695" w:rsidRDefault="00284695" w:rsidP="00284695">
      <w:pPr>
        <w:ind w:firstLine="567"/>
        <w:jc w:val="both"/>
        <w:rPr>
          <w:sz w:val="26"/>
          <w:szCs w:val="28"/>
        </w:rPr>
      </w:pPr>
      <w:r>
        <w:rPr>
          <w:sz w:val="26"/>
          <w:szCs w:val="28"/>
        </w:rPr>
        <w:t>- копия свидетельства о рождении ребенка;</w:t>
      </w:r>
    </w:p>
    <w:p w:rsidR="00284695" w:rsidRDefault="00284695" w:rsidP="00284695">
      <w:pPr>
        <w:widowControl w:val="0"/>
        <w:autoSpaceDE w:val="0"/>
        <w:autoSpaceDN w:val="0"/>
        <w:adjustRightInd w:val="0"/>
        <w:ind w:firstLine="540"/>
        <w:jc w:val="both"/>
        <w:rPr>
          <w:sz w:val="26"/>
          <w:szCs w:val="28"/>
        </w:rPr>
      </w:pPr>
      <w:r>
        <w:rPr>
          <w:sz w:val="26"/>
          <w:szCs w:val="28"/>
        </w:rPr>
        <w:t>- документ, подтверждающий статус получателя ежемесячного пособия на ребенка (заверенный электронной цифровой подписью или печатью организации, выдавшей документ).</w:t>
      </w:r>
    </w:p>
    <w:p w:rsidR="00284695" w:rsidRDefault="00284695" w:rsidP="00284695">
      <w:pPr>
        <w:widowControl w:val="0"/>
        <w:autoSpaceDE w:val="0"/>
        <w:autoSpaceDN w:val="0"/>
        <w:adjustRightInd w:val="0"/>
        <w:ind w:firstLine="540"/>
        <w:jc w:val="both"/>
        <w:rPr>
          <w:sz w:val="26"/>
          <w:szCs w:val="28"/>
        </w:rPr>
      </w:pPr>
      <w:r>
        <w:rPr>
          <w:sz w:val="26"/>
          <w:szCs w:val="28"/>
        </w:rPr>
        <w:t>8.3. Родителям (законным представителям), имеющим детей-инвалидов, детей с туберкулезной интоксикацией:</w:t>
      </w:r>
    </w:p>
    <w:p w:rsidR="00284695" w:rsidRDefault="00284695" w:rsidP="00284695">
      <w:pPr>
        <w:widowControl w:val="0"/>
        <w:autoSpaceDE w:val="0"/>
        <w:autoSpaceDN w:val="0"/>
        <w:adjustRightInd w:val="0"/>
        <w:ind w:firstLine="540"/>
        <w:jc w:val="both"/>
        <w:rPr>
          <w:sz w:val="26"/>
          <w:szCs w:val="28"/>
        </w:rPr>
      </w:pPr>
      <w:r>
        <w:rPr>
          <w:sz w:val="26"/>
          <w:szCs w:val="28"/>
        </w:rPr>
        <w:t>- заявление о предоставлении льготы на имя руководителя образовательного учреждения;</w:t>
      </w:r>
    </w:p>
    <w:p w:rsidR="00284695" w:rsidRDefault="00284695" w:rsidP="00284695">
      <w:pPr>
        <w:widowControl w:val="0"/>
        <w:autoSpaceDE w:val="0"/>
        <w:autoSpaceDN w:val="0"/>
        <w:adjustRightInd w:val="0"/>
        <w:ind w:firstLine="540"/>
        <w:jc w:val="both"/>
        <w:rPr>
          <w:sz w:val="26"/>
          <w:szCs w:val="28"/>
        </w:rPr>
      </w:pPr>
      <w:r>
        <w:rPr>
          <w:sz w:val="26"/>
          <w:szCs w:val="28"/>
        </w:rPr>
        <w:t>- копия паспорта;</w:t>
      </w:r>
    </w:p>
    <w:p w:rsidR="00284695" w:rsidRDefault="00284695" w:rsidP="00284695">
      <w:pPr>
        <w:widowControl w:val="0"/>
        <w:autoSpaceDE w:val="0"/>
        <w:autoSpaceDN w:val="0"/>
        <w:adjustRightInd w:val="0"/>
        <w:ind w:firstLine="540"/>
        <w:jc w:val="both"/>
        <w:rPr>
          <w:sz w:val="26"/>
          <w:szCs w:val="28"/>
        </w:rPr>
      </w:pPr>
      <w:r>
        <w:rPr>
          <w:sz w:val="26"/>
          <w:szCs w:val="28"/>
        </w:rPr>
        <w:t>- копия свидетельства о рождении ребенка;</w:t>
      </w:r>
    </w:p>
    <w:p w:rsidR="00284695" w:rsidRDefault="00284695" w:rsidP="00284695">
      <w:pPr>
        <w:widowControl w:val="0"/>
        <w:autoSpaceDE w:val="0"/>
        <w:autoSpaceDN w:val="0"/>
        <w:adjustRightInd w:val="0"/>
        <w:ind w:firstLine="540"/>
        <w:jc w:val="both"/>
        <w:rPr>
          <w:sz w:val="26"/>
          <w:szCs w:val="28"/>
        </w:rPr>
      </w:pPr>
      <w:r>
        <w:rPr>
          <w:sz w:val="26"/>
          <w:szCs w:val="28"/>
        </w:rPr>
        <w:t>- копия справки, подтверждающей факт инвалидности или заболевания.</w:t>
      </w:r>
    </w:p>
    <w:p w:rsidR="00284695" w:rsidRDefault="00284695" w:rsidP="00284695">
      <w:pPr>
        <w:widowControl w:val="0"/>
        <w:autoSpaceDE w:val="0"/>
        <w:autoSpaceDN w:val="0"/>
        <w:adjustRightInd w:val="0"/>
        <w:ind w:firstLine="540"/>
        <w:jc w:val="both"/>
        <w:rPr>
          <w:sz w:val="26"/>
          <w:szCs w:val="28"/>
        </w:rPr>
      </w:pPr>
      <w:r>
        <w:rPr>
          <w:sz w:val="26"/>
          <w:szCs w:val="28"/>
        </w:rPr>
        <w:t>8.4. Законным представителям детей-сирот и детей, оставшихся без попечения родителей:</w:t>
      </w:r>
    </w:p>
    <w:p w:rsidR="00284695" w:rsidRDefault="00284695" w:rsidP="00284695">
      <w:pPr>
        <w:widowControl w:val="0"/>
        <w:autoSpaceDE w:val="0"/>
        <w:autoSpaceDN w:val="0"/>
        <w:adjustRightInd w:val="0"/>
        <w:ind w:firstLine="540"/>
        <w:jc w:val="both"/>
        <w:rPr>
          <w:sz w:val="26"/>
          <w:szCs w:val="28"/>
        </w:rPr>
      </w:pPr>
      <w:r>
        <w:rPr>
          <w:sz w:val="26"/>
          <w:szCs w:val="28"/>
        </w:rPr>
        <w:t>- заявление о предоставлении льготы на имя руководителя образовательного учреждения;</w:t>
      </w:r>
    </w:p>
    <w:p w:rsidR="00284695" w:rsidRDefault="00284695" w:rsidP="00284695">
      <w:pPr>
        <w:widowControl w:val="0"/>
        <w:autoSpaceDE w:val="0"/>
        <w:autoSpaceDN w:val="0"/>
        <w:adjustRightInd w:val="0"/>
        <w:ind w:firstLine="540"/>
        <w:jc w:val="both"/>
        <w:rPr>
          <w:sz w:val="26"/>
          <w:szCs w:val="28"/>
        </w:rPr>
      </w:pPr>
      <w:r>
        <w:rPr>
          <w:sz w:val="26"/>
          <w:szCs w:val="28"/>
        </w:rPr>
        <w:t>- копия паспорта;</w:t>
      </w:r>
    </w:p>
    <w:p w:rsidR="00284695" w:rsidRDefault="00284695" w:rsidP="00284695">
      <w:pPr>
        <w:widowControl w:val="0"/>
        <w:autoSpaceDE w:val="0"/>
        <w:autoSpaceDN w:val="0"/>
        <w:adjustRightInd w:val="0"/>
        <w:ind w:firstLine="540"/>
        <w:jc w:val="both"/>
        <w:rPr>
          <w:sz w:val="26"/>
          <w:szCs w:val="28"/>
        </w:rPr>
      </w:pPr>
      <w:r>
        <w:rPr>
          <w:sz w:val="26"/>
          <w:szCs w:val="28"/>
        </w:rPr>
        <w:t>- копия свидетельства о рождении ребенка;</w:t>
      </w:r>
    </w:p>
    <w:p w:rsidR="00284695" w:rsidRDefault="00284695" w:rsidP="00284695">
      <w:pPr>
        <w:widowControl w:val="0"/>
        <w:autoSpaceDE w:val="0"/>
        <w:autoSpaceDN w:val="0"/>
        <w:adjustRightInd w:val="0"/>
        <w:ind w:firstLine="540"/>
        <w:jc w:val="both"/>
        <w:rPr>
          <w:sz w:val="26"/>
          <w:szCs w:val="28"/>
        </w:rPr>
      </w:pPr>
      <w:r>
        <w:rPr>
          <w:sz w:val="26"/>
          <w:szCs w:val="28"/>
        </w:rPr>
        <w:t>- копия распоряжения органов опеки.</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8.5.  Детям граждан, указанных в пунктах 2.3, 2.6 настоящего постановления:</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заявление;</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паспорта;</w:t>
      </w:r>
    </w:p>
    <w:p w:rsidR="00284695" w:rsidRDefault="00284695" w:rsidP="00284695">
      <w:pPr>
        <w:widowControl w:val="0"/>
        <w:autoSpaceDE w:val="0"/>
        <w:autoSpaceDN w:val="0"/>
        <w:adjustRightInd w:val="0"/>
        <w:ind w:firstLine="540"/>
        <w:jc w:val="both"/>
        <w:rPr>
          <w:sz w:val="26"/>
          <w:szCs w:val="28"/>
        </w:rPr>
      </w:pPr>
      <w:r>
        <w:rPr>
          <w:sz w:val="26"/>
          <w:szCs w:val="28"/>
        </w:rPr>
        <w:t>- копия свидетельства о рождении ребенка;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справка из военных комиссариатов городских округов Московской области, военных комиссариатов в иных субъектах Российской Федерации о зачислении указанных граждан в списки личного состава воинских частей;</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 заключении брака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об усыновлении ребенка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8.6.  Детям граждан, указанных в пунктах 2.9, 2.12 настоящего постановления:</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заявление;</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паспорта;</w:t>
      </w:r>
    </w:p>
    <w:p w:rsidR="00284695" w:rsidRDefault="00284695" w:rsidP="00284695">
      <w:pPr>
        <w:widowControl w:val="0"/>
        <w:autoSpaceDE w:val="0"/>
        <w:autoSpaceDN w:val="0"/>
        <w:adjustRightInd w:val="0"/>
        <w:ind w:firstLine="540"/>
        <w:jc w:val="both"/>
        <w:rPr>
          <w:sz w:val="26"/>
          <w:szCs w:val="28"/>
        </w:rPr>
      </w:pPr>
      <w:r>
        <w:rPr>
          <w:sz w:val="26"/>
          <w:szCs w:val="28"/>
        </w:rPr>
        <w:t>- копия свидетельства о рождении ребенка;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справка об участии в специальной военной операции;</w:t>
      </w:r>
    </w:p>
    <w:p w:rsidR="007E12AD" w:rsidRDefault="007E12AD" w:rsidP="00284695">
      <w:pPr>
        <w:pStyle w:val="ac"/>
        <w:ind w:firstLine="567"/>
        <w:jc w:val="both"/>
        <w:rPr>
          <w:rFonts w:ascii="Times New Roman" w:hAnsi="Times New Roman"/>
          <w:sz w:val="26"/>
          <w:szCs w:val="28"/>
        </w:rPr>
      </w:pP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lastRenderedPageBreak/>
        <w:t>- копия свидетельства о заключении брака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об усыновлении ребенка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8.7.  Детям граждан, указанных в пунктах 2.5, 2.8, 2.11, 2.14 настоящего постановления:</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заявление;</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паспорта;</w:t>
      </w:r>
    </w:p>
    <w:p w:rsidR="00284695" w:rsidRDefault="00284695" w:rsidP="00284695">
      <w:pPr>
        <w:widowControl w:val="0"/>
        <w:autoSpaceDE w:val="0"/>
        <w:autoSpaceDN w:val="0"/>
        <w:adjustRightInd w:val="0"/>
        <w:ind w:firstLine="540"/>
        <w:jc w:val="both"/>
        <w:rPr>
          <w:sz w:val="26"/>
          <w:szCs w:val="28"/>
        </w:rPr>
      </w:pPr>
      <w:r>
        <w:rPr>
          <w:sz w:val="26"/>
          <w:szCs w:val="28"/>
        </w:rPr>
        <w:t>- копия свидетельства о рождении ребенка;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xml:space="preserve">- справка о смерти вследствие ранения (контузии, травмы, увечья), заболевания, </w:t>
      </w:r>
      <w:proofErr w:type="gramStart"/>
      <w:r>
        <w:rPr>
          <w:rFonts w:ascii="Times New Roman" w:hAnsi="Times New Roman"/>
          <w:sz w:val="26"/>
          <w:szCs w:val="28"/>
        </w:rPr>
        <w:t>полученных</w:t>
      </w:r>
      <w:proofErr w:type="gramEnd"/>
      <w:r>
        <w:rPr>
          <w:rFonts w:ascii="Times New Roman" w:hAnsi="Times New Roman"/>
          <w:sz w:val="26"/>
          <w:szCs w:val="28"/>
        </w:rPr>
        <w:t xml:space="preserve"> при участии в специальной военной операции;</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 заключении брака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об усыновлении ребенка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8.8.  Детям граждан, указанных в пунктах 2.4, 2.7, 2.10, 2.13 настоящего постановления:</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заявление;</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паспорта;</w:t>
      </w:r>
    </w:p>
    <w:p w:rsidR="00284695" w:rsidRDefault="00284695" w:rsidP="00284695">
      <w:pPr>
        <w:widowControl w:val="0"/>
        <w:autoSpaceDE w:val="0"/>
        <w:autoSpaceDN w:val="0"/>
        <w:adjustRightInd w:val="0"/>
        <w:ind w:firstLine="540"/>
        <w:jc w:val="both"/>
        <w:rPr>
          <w:sz w:val="26"/>
          <w:szCs w:val="28"/>
        </w:rPr>
      </w:pPr>
      <w:r>
        <w:rPr>
          <w:sz w:val="26"/>
          <w:szCs w:val="28"/>
        </w:rPr>
        <w:t>- копия свидетельства о рождении ребенка;</w:t>
      </w:r>
    </w:p>
    <w:p w:rsidR="00284695" w:rsidRDefault="00284695" w:rsidP="00284695">
      <w:pPr>
        <w:pStyle w:val="ac"/>
        <w:ind w:firstLine="426"/>
        <w:jc w:val="both"/>
        <w:rPr>
          <w:rFonts w:ascii="Times New Roman" w:hAnsi="Times New Roman"/>
          <w:sz w:val="26"/>
          <w:szCs w:val="28"/>
        </w:rPr>
      </w:pPr>
      <w:r>
        <w:rPr>
          <w:rFonts w:ascii="Times New Roman" w:hAnsi="Times New Roman"/>
          <w:sz w:val="26"/>
          <w:szCs w:val="28"/>
        </w:rPr>
        <w:t xml:space="preserve"> - справка, выданная медицинскими учреждениями и подтверждающая получение ранения (контузии, травмы, увечья), заболевания при участии в специальной военной операции;</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 заключении брака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r>
        <w:rPr>
          <w:rFonts w:ascii="Times New Roman" w:hAnsi="Times New Roman"/>
          <w:sz w:val="26"/>
          <w:szCs w:val="28"/>
        </w:rPr>
        <w:t>- копия свидетельства об усыновлении ребенка (при необходимости в целях подтверждения родства ребенка и гражданина).</w:t>
      </w:r>
    </w:p>
    <w:p w:rsidR="00284695" w:rsidRDefault="00284695" w:rsidP="00284695">
      <w:pPr>
        <w:pStyle w:val="ac"/>
        <w:ind w:firstLine="567"/>
        <w:jc w:val="both"/>
        <w:rPr>
          <w:rFonts w:ascii="Times New Roman" w:hAnsi="Times New Roman"/>
          <w:sz w:val="26"/>
          <w:szCs w:val="28"/>
        </w:rPr>
      </w:pPr>
    </w:p>
    <w:p w:rsidR="00284695" w:rsidRDefault="00284695" w:rsidP="00284695">
      <w:pPr>
        <w:pStyle w:val="ac"/>
        <w:ind w:firstLine="567"/>
        <w:jc w:val="both"/>
        <w:rPr>
          <w:rFonts w:ascii="Times New Roman" w:hAnsi="Times New Roman"/>
          <w:sz w:val="26"/>
          <w:szCs w:val="28"/>
        </w:rPr>
      </w:pPr>
    </w:p>
    <w:p w:rsidR="00284695" w:rsidRDefault="00284695" w:rsidP="00284695">
      <w:pPr>
        <w:widowControl w:val="0"/>
        <w:autoSpaceDE w:val="0"/>
        <w:autoSpaceDN w:val="0"/>
        <w:adjustRightInd w:val="0"/>
        <w:jc w:val="both"/>
        <w:rPr>
          <w:sz w:val="26"/>
          <w:szCs w:val="28"/>
        </w:rPr>
      </w:pP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widowControl w:val="0"/>
        <w:autoSpaceDE w:val="0"/>
        <w:autoSpaceDN w:val="0"/>
        <w:adjustRightInd w:val="0"/>
        <w:ind w:firstLine="540"/>
        <w:jc w:val="both"/>
        <w:rPr>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284695" w:rsidRDefault="00284695" w:rsidP="00284695">
      <w:pPr>
        <w:rPr>
          <w:color w:val="000000"/>
          <w:spacing w:val="-6"/>
          <w:sz w:val="26"/>
          <w:szCs w:val="28"/>
        </w:rPr>
      </w:pPr>
    </w:p>
    <w:p w:rsidR="007202C5" w:rsidRDefault="007202C5" w:rsidP="007202C5">
      <w:pPr>
        <w:rPr>
          <w:color w:val="000000"/>
          <w:spacing w:val="-5"/>
          <w:sz w:val="28"/>
          <w:szCs w:val="28"/>
        </w:rPr>
      </w:pPr>
    </w:p>
    <w:p w:rsidR="007202C5" w:rsidRDefault="007202C5" w:rsidP="007202C5">
      <w:pPr>
        <w:pStyle w:val="12"/>
        <w:shd w:val="clear" w:color="auto" w:fill="auto"/>
        <w:spacing w:before="0" w:after="0" w:line="270" w:lineRule="exact"/>
        <w:rPr>
          <w:sz w:val="28"/>
          <w:szCs w:val="28"/>
        </w:rPr>
      </w:pPr>
    </w:p>
    <w:p w:rsidR="00DC18BA" w:rsidRPr="005779A8" w:rsidRDefault="00DC18BA">
      <w:pPr>
        <w:tabs>
          <w:tab w:val="left" w:pos="3810"/>
        </w:tabs>
      </w:pPr>
    </w:p>
    <w:p w:rsidR="00DC18BA" w:rsidRPr="008F676C" w:rsidRDefault="00DC18BA">
      <w:pPr>
        <w:tabs>
          <w:tab w:val="left" w:pos="3810"/>
        </w:tabs>
        <w:rPr>
          <w:sz w:val="28"/>
          <w:szCs w:val="28"/>
        </w:rPr>
      </w:pPr>
    </w:p>
    <w:p w:rsidR="00DC18BA" w:rsidRDefault="00DC18BA" w:rsidP="008C3391">
      <w:pPr>
        <w:spacing w:line="276" w:lineRule="auto"/>
        <w:jc w:val="both"/>
        <w:rPr>
          <w:spacing w:val="-3"/>
          <w:sz w:val="28"/>
          <w:szCs w:val="28"/>
        </w:rPr>
      </w:pPr>
    </w:p>
    <w:p w:rsidR="00DC18BA" w:rsidRDefault="00DC18BA" w:rsidP="008C3391">
      <w:pPr>
        <w:spacing w:line="276" w:lineRule="auto"/>
        <w:jc w:val="both"/>
        <w:rPr>
          <w:spacing w:val="-3"/>
          <w:sz w:val="28"/>
          <w:szCs w:val="28"/>
        </w:rPr>
      </w:pPr>
    </w:p>
    <w:p w:rsidR="00DC18BA" w:rsidRPr="008F676C" w:rsidRDefault="00DC18BA" w:rsidP="008C3391">
      <w:pPr>
        <w:spacing w:line="276" w:lineRule="auto"/>
        <w:jc w:val="both"/>
        <w:rPr>
          <w:spacing w:val="-3"/>
          <w:sz w:val="28"/>
          <w:szCs w:val="28"/>
        </w:rPr>
      </w:pPr>
    </w:p>
    <w:sectPr w:rsidR="00DC18BA" w:rsidRPr="008F676C" w:rsidSect="0053248E">
      <w:type w:val="continuous"/>
      <w:pgSz w:w="11906" w:h="16838" w:code="9"/>
      <w:pgMar w:top="1134" w:right="567" w:bottom="568"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2613664"/>
    <w:multiLevelType w:val="hybridMultilevel"/>
    <w:tmpl w:val="C52A6D1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5049"/>
    <w:rsid w:val="000D0AA1"/>
    <w:rsid w:val="000F0E35"/>
    <w:rsid w:val="0011222E"/>
    <w:rsid w:val="00115BD9"/>
    <w:rsid w:val="001807BE"/>
    <w:rsid w:val="001A67A9"/>
    <w:rsid w:val="001B38A3"/>
    <w:rsid w:val="001C56CB"/>
    <w:rsid w:val="001C56E3"/>
    <w:rsid w:val="001F21D0"/>
    <w:rsid w:val="001F6100"/>
    <w:rsid w:val="00236593"/>
    <w:rsid w:val="0024519F"/>
    <w:rsid w:val="0025363B"/>
    <w:rsid w:val="00260A2D"/>
    <w:rsid w:val="00284695"/>
    <w:rsid w:val="002B2496"/>
    <w:rsid w:val="002B6DBA"/>
    <w:rsid w:val="002F03DC"/>
    <w:rsid w:val="002F7535"/>
    <w:rsid w:val="00331016"/>
    <w:rsid w:val="00353470"/>
    <w:rsid w:val="00386E4A"/>
    <w:rsid w:val="003A6180"/>
    <w:rsid w:val="003C48A4"/>
    <w:rsid w:val="003E1767"/>
    <w:rsid w:val="003E55DD"/>
    <w:rsid w:val="004339D5"/>
    <w:rsid w:val="00436D94"/>
    <w:rsid w:val="00437EC2"/>
    <w:rsid w:val="00444051"/>
    <w:rsid w:val="00465D9C"/>
    <w:rsid w:val="004A518C"/>
    <w:rsid w:val="004D0EF2"/>
    <w:rsid w:val="004D311A"/>
    <w:rsid w:val="005023E4"/>
    <w:rsid w:val="005246BD"/>
    <w:rsid w:val="00531B92"/>
    <w:rsid w:val="0053248E"/>
    <w:rsid w:val="00557DF2"/>
    <w:rsid w:val="005779A8"/>
    <w:rsid w:val="00596738"/>
    <w:rsid w:val="005B12EF"/>
    <w:rsid w:val="0060198F"/>
    <w:rsid w:val="00606C6D"/>
    <w:rsid w:val="00613573"/>
    <w:rsid w:val="00614E45"/>
    <w:rsid w:val="006510DC"/>
    <w:rsid w:val="006A05DD"/>
    <w:rsid w:val="006A53B0"/>
    <w:rsid w:val="006B7734"/>
    <w:rsid w:val="006E10CC"/>
    <w:rsid w:val="00703435"/>
    <w:rsid w:val="007202C5"/>
    <w:rsid w:val="00725945"/>
    <w:rsid w:val="007426E7"/>
    <w:rsid w:val="007800A1"/>
    <w:rsid w:val="0078193A"/>
    <w:rsid w:val="007A69C7"/>
    <w:rsid w:val="007B16F3"/>
    <w:rsid w:val="007E0209"/>
    <w:rsid w:val="007E12AD"/>
    <w:rsid w:val="007E26CF"/>
    <w:rsid w:val="007E29A7"/>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489A"/>
    <w:rsid w:val="00A6126B"/>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90850"/>
    <w:rsid w:val="00CA0AFA"/>
    <w:rsid w:val="00CC4693"/>
    <w:rsid w:val="00CF6951"/>
    <w:rsid w:val="00D65677"/>
    <w:rsid w:val="00DC18BA"/>
    <w:rsid w:val="00DC5785"/>
    <w:rsid w:val="00E73000"/>
    <w:rsid w:val="00E773D8"/>
    <w:rsid w:val="00ED1D57"/>
    <w:rsid w:val="00F00B0D"/>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character" w:customStyle="1" w:styleId="ab">
    <w:name w:val="Основной текст_"/>
    <w:link w:val="12"/>
    <w:locked/>
    <w:rsid w:val="007202C5"/>
    <w:rPr>
      <w:sz w:val="27"/>
      <w:szCs w:val="27"/>
      <w:shd w:val="clear" w:color="auto" w:fill="FFFFFF"/>
    </w:rPr>
  </w:style>
  <w:style w:type="paragraph" w:customStyle="1" w:styleId="12">
    <w:name w:val="Основной текст1"/>
    <w:basedOn w:val="a"/>
    <w:link w:val="ab"/>
    <w:rsid w:val="007202C5"/>
    <w:pPr>
      <w:shd w:val="clear" w:color="auto" w:fill="FFFFFF"/>
      <w:spacing w:before="300" w:after="300" w:line="0" w:lineRule="atLeast"/>
    </w:pPr>
    <w:rPr>
      <w:sz w:val="27"/>
      <w:szCs w:val="27"/>
    </w:rPr>
  </w:style>
  <w:style w:type="character" w:customStyle="1" w:styleId="31">
    <w:name w:val="Заголовок №3_"/>
    <w:link w:val="32"/>
    <w:locked/>
    <w:rsid w:val="007202C5"/>
    <w:rPr>
      <w:sz w:val="27"/>
      <w:szCs w:val="27"/>
      <w:shd w:val="clear" w:color="auto" w:fill="FFFFFF"/>
    </w:rPr>
  </w:style>
  <w:style w:type="paragraph" w:customStyle="1" w:styleId="32">
    <w:name w:val="Заголовок №3"/>
    <w:basedOn w:val="a"/>
    <w:link w:val="31"/>
    <w:rsid w:val="007202C5"/>
    <w:pPr>
      <w:shd w:val="clear" w:color="auto" w:fill="FFFFFF"/>
      <w:spacing w:before="300" w:after="420" w:line="0" w:lineRule="atLeast"/>
      <w:jc w:val="center"/>
      <w:outlineLvl w:val="2"/>
    </w:pPr>
    <w:rPr>
      <w:sz w:val="27"/>
      <w:szCs w:val="27"/>
    </w:rPr>
  </w:style>
  <w:style w:type="character" w:customStyle="1" w:styleId="25">
    <w:name w:val="Основной текст (2)_"/>
    <w:link w:val="26"/>
    <w:locked/>
    <w:rsid w:val="007202C5"/>
    <w:rPr>
      <w:sz w:val="21"/>
      <w:szCs w:val="21"/>
      <w:shd w:val="clear" w:color="auto" w:fill="FFFFFF"/>
    </w:rPr>
  </w:style>
  <w:style w:type="paragraph" w:customStyle="1" w:styleId="26">
    <w:name w:val="Основной текст (2)"/>
    <w:basedOn w:val="a"/>
    <w:link w:val="25"/>
    <w:rsid w:val="007202C5"/>
    <w:pPr>
      <w:shd w:val="clear" w:color="auto" w:fill="FFFFFF"/>
      <w:spacing w:before="180" w:after="420" w:line="254" w:lineRule="exact"/>
      <w:jc w:val="both"/>
    </w:pPr>
    <w:rPr>
      <w:sz w:val="21"/>
      <w:szCs w:val="21"/>
    </w:rPr>
  </w:style>
  <w:style w:type="character" w:customStyle="1" w:styleId="ConsPlusNormal">
    <w:name w:val="ConsPlusNormal Знак"/>
    <w:link w:val="ConsPlusNormal0"/>
    <w:locked/>
    <w:rsid w:val="007202C5"/>
    <w:rPr>
      <w:rFonts w:ascii="Arial" w:hAnsi="Arial" w:cs="Arial"/>
    </w:rPr>
  </w:style>
  <w:style w:type="paragraph" w:customStyle="1" w:styleId="ConsPlusNormal0">
    <w:name w:val="ConsPlusNormal"/>
    <w:link w:val="ConsPlusNormal"/>
    <w:rsid w:val="007202C5"/>
    <w:pPr>
      <w:widowControl w:val="0"/>
      <w:autoSpaceDE w:val="0"/>
      <w:autoSpaceDN w:val="0"/>
      <w:adjustRightInd w:val="0"/>
      <w:ind w:firstLine="720"/>
    </w:pPr>
    <w:rPr>
      <w:rFonts w:ascii="Arial" w:hAnsi="Arial" w:cs="Arial"/>
      <w:sz w:val="22"/>
      <w:szCs w:val="22"/>
    </w:rPr>
  </w:style>
  <w:style w:type="paragraph" w:styleId="ac">
    <w:name w:val="No Spacing"/>
    <w:uiPriority w:val="1"/>
    <w:qFormat/>
    <w:rsid w:val="00284695"/>
    <w:rPr>
      <w:rFonts w:ascii="Calibri" w:eastAsia="Calibri" w:hAnsi="Calibri"/>
      <w:sz w:val="22"/>
      <w:szCs w:val="22"/>
      <w:lang w:eastAsia="en-US"/>
    </w:rPr>
  </w:style>
  <w:style w:type="paragraph" w:styleId="ad">
    <w:name w:val="List Paragraph"/>
    <w:basedOn w:val="a"/>
    <w:uiPriority w:val="34"/>
    <w:qFormat/>
    <w:rsid w:val="00284695"/>
    <w:pPr>
      <w:spacing w:after="160" w:line="254"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4690">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 w:id="18200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F6F5E4C779B8B23CF71590DAED3D9DA6A2016F7DD9A6493D58746B788CF68EE18D953DD9691B1l251N" TargetMode="External"/><Relationship Id="rId3" Type="http://schemas.microsoft.com/office/2007/relationships/stylesWithEffects" Target="stylesWithEffects.xml"/><Relationship Id="rId7" Type="http://schemas.openxmlformats.org/officeDocument/2006/relationships/hyperlink" Target="consultantplus://offline/ref=951F6F5E4C779B8B23CF71590DAED3D9DA6A2010F1D69A6493D58746B7l85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1F6F5E4C779B8B23CF71590DAED3D9DA6A2412F6DD9A6493D58746B7l85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3063</Words>
  <Characters>17462</Characters>
  <Application>Microsoft Office Word</Application>
  <DocSecurity>0</DocSecurity>
  <Lines>145</Lines>
  <Paragraphs>40</Paragraphs>
  <ScaleCrop>false</ScaleCrop>
  <Company>Финуправление г.Зарайск</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13</cp:revision>
  <cp:lastPrinted>2018-04-10T11:10:00Z</cp:lastPrinted>
  <dcterms:created xsi:type="dcterms:W3CDTF">2018-04-10T11:03:00Z</dcterms:created>
  <dcterms:modified xsi:type="dcterms:W3CDTF">2023-02-06T04:38:00Z</dcterms:modified>
</cp:coreProperties>
</file>