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722B9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722B9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722B9C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</w:t>
      </w:r>
      <w:r w:rsidR="00B5136D">
        <w:rPr>
          <w:sz w:val="28"/>
          <w:szCs w:val="28"/>
          <w:u w:val="single"/>
        </w:rPr>
        <w:t>.01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170</w:t>
      </w:r>
      <w:bookmarkStart w:id="0" w:name="_GoBack"/>
      <w:bookmarkEnd w:id="0"/>
      <w:r w:rsidR="00B5136D">
        <w:rPr>
          <w:sz w:val="28"/>
          <w:szCs w:val="28"/>
          <w:u w:val="single"/>
        </w:rPr>
        <w:t>/1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722B9C" w:rsidRDefault="008F03DC" w:rsidP="00722B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2B9C">
        <w:rPr>
          <w:sz w:val="28"/>
          <w:szCs w:val="28"/>
        </w:rPr>
        <w:t xml:space="preserve">О внесении изменений в Перечень муниципальных программ </w:t>
      </w:r>
    </w:p>
    <w:p w:rsidR="00722B9C" w:rsidRDefault="00722B9C" w:rsidP="00722B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Московской области, </w:t>
      </w:r>
    </w:p>
    <w:p w:rsidR="00722B9C" w:rsidRDefault="00722B9C" w:rsidP="00722B9C">
      <w:pPr>
        <w:jc w:val="center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реализуемых</w:t>
      </w:r>
      <w:proofErr w:type="gramEnd"/>
      <w:r>
        <w:rPr>
          <w:sz w:val="28"/>
          <w:szCs w:val="28"/>
        </w:rPr>
        <w:t xml:space="preserve"> с 2023 года</w:t>
      </w:r>
    </w:p>
    <w:p w:rsidR="00722B9C" w:rsidRDefault="00722B9C" w:rsidP="00722B9C">
      <w:pPr>
        <w:jc w:val="both"/>
        <w:rPr>
          <w:sz w:val="28"/>
          <w:szCs w:val="28"/>
        </w:rPr>
      </w:pPr>
    </w:p>
    <w:p w:rsidR="00722B9C" w:rsidRPr="00722B9C" w:rsidRDefault="00722B9C" w:rsidP="00722B9C">
      <w:pPr>
        <w:pStyle w:val="1"/>
        <w:ind w:firstLine="709"/>
        <w:jc w:val="both"/>
        <w:rPr>
          <w:i w:val="0"/>
          <w:color w:val="000000"/>
          <w:sz w:val="28"/>
          <w:szCs w:val="24"/>
        </w:rPr>
      </w:pPr>
      <w:r w:rsidRPr="00722B9C">
        <w:rPr>
          <w:i w:val="0"/>
          <w:szCs w:val="28"/>
        </w:rPr>
        <w:t xml:space="preserve">В соответствии с </w:t>
      </w:r>
      <w:r w:rsidRPr="00722B9C">
        <w:rPr>
          <w:i w:val="0"/>
          <w:color w:val="000000"/>
        </w:rPr>
        <w:t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722B9C" w:rsidRDefault="00722B9C" w:rsidP="00722B9C">
      <w:pPr>
        <w:pStyle w:val="1"/>
        <w:jc w:val="both"/>
        <w:rPr>
          <w:color w:val="000000"/>
          <w:sz w:val="16"/>
          <w:szCs w:val="16"/>
        </w:rPr>
      </w:pPr>
    </w:p>
    <w:p w:rsidR="00722B9C" w:rsidRDefault="00722B9C" w:rsidP="00722B9C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22B9C" w:rsidRDefault="00722B9C" w:rsidP="00722B9C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главы городского округа Зарайск Московской области от 14.11.2022 № 2045/11 «Об утверждении Перечня муниципальных программ городского округа Зарайск Московской области, реализуемых с 2023 года» (далее – Перечень), изложив прилагаемый к постановлению Перечень в новой редакции.</w:t>
      </w:r>
    </w:p>
    <w:p w:rsidR="00722B9C" w:rsidRDefault="00722B9C" w:rsidP="00722B9C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722B9C" w:rsidRDefault="00722B9C" w:rsidP="00722B9C">
      <w:pPr>
        <w:jc w:val="both"/>
        <w:rPr>
          <w:sz w:val="28"/>
          <w:szCs w:val="28"/>
        </w:rPr>
      </w:pPr>
    </w:p>
    <w:p w:rsidR="00722B9C" w:rsidRDefault="00722B9C" w:rsidP="00722B9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22B9C" w:rsidRDefault="00722B9C" w:rsidP="00722B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722B9C" w:rsidRDefault="00722B9C" w:rsidP="00722B9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22B9C" w:rsidRPr="00722B9C" w:rsidRDefault="00722B9C" w:rsidP="00722B9C">
      <w:pPr>
        <w:jc w:val="both"/>
        <w:rPr>
          <w:color w:val="000000"/>
          <w:sz w:val="28"/>
          <w:szCs w:val="28"/>
        </w:rPr>
      </w:pPr>
      <w:r w:rsidRPr="00722B9C">
        <w:rPr>
          <w:color w:val="000000"/>
          <w:sz w:val="28"/>
          <w:szCs w:val="28"/>
        </w:rPr>
        <w:t xml:space="preserve">Начальник службы </w:t>
      </w:r>
      <w:r>
        <w:rPr>
          <w:color w:val="000000"/>
          <w:sz w:val="28"/>
          <w:szCs w:val="28"/>
        </w:rPr>
        <w:t>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22B9C">
        <w:rPr>
          <w:color w:val="000000"/>
          <w:sz w:val="28"/>
          <w:szCs w:val="28"/>
        </w:rPr>
        <w:t xml:space="preserve">  Л.Б. Ивлева</w:t>
      </w:r>
    </w:p>
    <w:p w:rsidR="00722B9C" w:rsidRDefault="00722B9C" w:rsidP="00722B9C">
      <w:pPr>
        <w:jc w:val="both"/>
        <w:rPr>
          <w:sz w:val="28"/>
          <w:szCs w:val="28"/>
        </w:rPr>
      </w:pPr>
      <w:r>
        <w:rPr>
          <w:sz w:val="28"/>
          <w:szCs w:val="28"/>
        </w:rPr>
        <w:t>30.01.2024</w:t>
      </w:r>
    </w:p>
    <w:p w:rsidR="00722B9C" w:rsidRDefault="00722B9C" w:rsidP="00722B9C">
      <w:pPr>
        <w:tabs>
          <w:tab w:val="left" w:pos="0"/>
        </w:tabs>
        <w:jc w:val="both"/>
        <w:rPr>
          <w:sz w:val="28"/>
          <w:szCs w:val="28"/>
        </w:rPr>
      </w:pPr>
    </w:p>
    <w:p w:rsidR="00722B9C" w:rsidRDefault="00722B9C" w:rsidP="00722B9C">
      <w:pPr>
        <w:tabs>
          <w:tab w:val="left" w:pos="0"/>
        </w:tabs>
        <w:jc w:val="both"/>
        <w:rPr>
          <w:sz w:val="28"/>
          <w:szCs w:val="28"/>
        </w:rPr>
      </w:pPr>
    </w:p>
    <w:p w:rsidR="00722B9C" w:rsidRPr="00722B9C" w:rsidRDefault="00722B9C" w:rsidP="00722B9C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22B9C">
        <w:rPr>
          <w:b/>
          <w:sz w:val="28"/>
          <w:szCs w:val="28"/>
        </w:rPr>
        <w:t>012895</w:t>
      </w:r>
    </w:p>
    <w:p w:rsidR="00722B9C" w:rsidRDefault="00722B9C" w:rsidP="00722B9C">
      <w:pPr>
        <w:tabs>
          <w:tab w:val="left" w:pos="0"/>
        </w:tabs>
        <w:jc w:val="both"/>
        <w:rPr>
          <w:sz w:val="28"/>
          <w:szCs w:val="28"/>
        </w:rPr>
      </w:pPr>
    </w:p>
    <w:p w:rsidR="00722B9C" w:rsidRDefault="00722B9C" w:rsidP="00722B9C">
      <w:pPr>
        <w:tabs>
          <w:tab w:val="left" w:pos="0"/>
        </w:tabs>
        <w:jc w:val="both"/>
        <w:rPr>
          <w:sz w:val="28"/>
          <w:szCs w:val="28"/>
        </w:rPr>
      </w:pPr>
    </w:p>
    <w:p w:rsidR="00722B9C" w:rsidRDefault="00722B9C" w:rsidP="00722B9C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Разослано: в дело, Москалеву С.В.,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Шолохову А.В., Гулькиной Р.Д.,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, ОА и Г, ОБ и ООС, ОЖКХ, отдел по ГО ЧС и АТД, ОКСДХ и Т, ОПР и СУ, отдел с/х, служба ИКТ, ЦБУ ГОЗ, КУИ, УО, ЦПТ, ОКР и МС, комитет по КФКСР с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 М, юридический отдел, КСП,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722B9C" w:rsidRDefault="00722B9C" w:rsidP="00722B9C">
      <w:pPr>
        <w:jc w:val="both"/>
        <w:rPr>
          <w:sz w:val="16"/>
          <w:szCs w:val="16"/>
        </w:rPr>
      </w:pPr>
    </w:p>
    <w:p w:rsidR="00722B9C" w:rsidRDefault="00722B9C" w:rsidP="00722B9C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В.В. Кириллова </w:t>
      </w:r>
    </w:p>
    <w:p w:rsidR="00722B9C" w:rsidRDefault="00722B9C" w:rsidP="00722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66 2-57-20 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2A434C1"/>
    <w:multiLevelType w:val="hybridMultilevel"/>
    <w:tmpl w:val="EDFC6AFC"/>
    <w:lvl w:ilvl="0" w:tplc="F86C0D76">
      <w:start w:val="1"/>
      <w:numFmt w:val="decimal"/>
      <w:lvlText w:val="%1."/>
      <w:lvlJc w:val="left"/>
      <w:pPr>
        <w:ind w:left="720" w:hanging="42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2B9C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"/>
    <w:link w:val="ab"/>
    <w:uiPriority w:val="34"/>
    <w:locked/>
    <w:rsid w:val="00722B9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1254</Characters>
  <Application>Microsoft Office Word</Application>
  <DocSecurity>0</DocSecurity>
  <Lines>10</Lines>
  <Paragraphs>2</Paragraphs>
  <ScaleCrop>false</ScaleCrop>
  <Company>Финуправление г.Зарайск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155</cp:revision>
  <cp:lastPrinted>2018-04-10T11:10:00Z</cp:lastPrinted>
  <dcterms:created xsi:type="dcterms:W3CDTF">2018-04-10T11:03:00Z</dcterms:created>
  <dcterms:modified xsi:type="dcterms:W3CDTF">2024-01-31T07:15:00Z</dcterms:modified>
</cp:coreProperties>
</file>