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6E2373" w:rsidRDefault="00B66C25" w:rsidP="00606B35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D74009" w:rsidRPr="00BC3E00">
        <w:rPr>
          <w:color w:val="000000" w:themeColor="text1"/>
          <w:sz w:val="28"/>
          <w:szCs w:val="28"/>
        </w:rPr>
        <w:t xml:space="preserve">  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647554">
        <w:rPr>
          <w:color w:val="000000" w:themeColor="text1"/>
          <w:sz w:val="28"/>
          <w:szCs w:val="28"/>
        </w:rPr>
        <w:t xml:space="preserve"> </w:t>
      </w:r>
      <w:r w:rsidR="00C063B2">
        <w:rPr>
          <w:color w:val="000000" w:themeColor="text1"/>
          <w:sz w:val="28"/>
          <w:szCs w:val="28"/>
        </w:rPr>
        <w:t xml:space="preserve">   </w:t>
      </w:r>
      <w:r w:rsidR="00505450">
        <w:rPr>
          <w:color w:val="000000" w:themeColor="text1"/>
          <w:sz w:val="28"/>
          <w:szCs w:val="28"/>
        </w:rPr>
        <w:t>10</w:t>
      </w:r>
      <w:r w:rsidR="00782C52">
        <w:rPr>
          <w:color w:val="000000" w:themeColor="text1"/>
          <w:sz w:val="28"/>
          <w:szCs w:val="28"/>
        </w:rPr>
        <w:t>.07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4D29BE">
        <w:rPr>
          <w:color w:val="000000" w:themeColor="text1"/>
          <w:sz w:val="28"/>
          <w:szCs w:val="28"/>
        </w:rPr>
        <w:t>23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78409E">
        <w:rPr>
          <w:color w:val="000000" w:themeColor="text1"/>
          <w:sz w:val="28"/>
          <w:szCs w:val="28"/>
        </w:rPr>
        <w:t>1005</w:t>
      </w:r>
      <w:r w:rsidR="004B1F72" w:rsidRPr="00BC3E00">
        <w:rPr>
          <w:color w:val="000000" w:themeColor="text1"/>
          <w:sz w:val="28"/>
          <w:szCs w:val="28"/>
        </w:rPr>
        <w:t>/</w:t>
      </w:r>
      <w:r w:rsidR="00782C52">
        <w:rPr>
          <w:color w:val="000000" w:themeColor="text1"/>
          <w:sz w:val="28"/>
          <w:szCs w:val="28"/>
        </w:rPr>
        <w:t>7</w:t>
      </w:r>
      <w:r w:rsidR="004C5F6B" w:rsidRPr="00BC3E00">
        <w:rPr>
          <w:color w:val="000000" w:themeColor="text1"/>
          <w:sz w:val="28"/>
          <w:szCs w:val="28"/>
        </w:rPr>
        <w:t xml:space="preserve">   </w:t>
      </w:r>
    </w:p>
    <w:p w:rsidR="0053462F" w:rsidRPr="00CC4EA9" w:rsidRDefault="004C5F6B" w:rsidP="00606B35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78409E" w:rsidRPr="0078409E" w:rsidRDefault="00BA562C" w:rsidP="0078409E">
      <w:pPr>
        <w:ind w:firstLine="567"/>
        <w:jc w:val="both"/>
        <w:rPr>
          <w:sz w:val="28"/>
          <w:szCs w:val="28"/>
        </w:rPr>
      </w:pPr>
      <w:r w:rsidRPr="00B75932">
        <w:rPr>
          <w:color w:val="000000" w:themeColor="text1"/>
          <w:sz w:val="28"/>
          <w:szCs w:val="28"/>
        </w:rPr>
        <w:t xml:space="preserve"> </w:t>
      </w:r>
      <w:r w:rsidR="00573DC5" w:rsidRPr="00B75932">
        <w:rPr>
          <w:sz w:val="28"/>
          <w:szCs w:val="28"/>
        </w:rPr>
        <w:t xml:space="preserve"> </w:t>
      </w:r>
    </w:p>
    <w:p w:rsidR="0078409E" w:rsidRPr="0078409E" w:rsidRDefault="0078409E" w:rsidP="0078409E">
      <w:pPr>
        <w:jc w:val="center"/>
        <w:rPr>
          <w:sz w:val="28"/>
          <w:szCs w:val="28"/>
        </w:rPr>
      </w:pPr>
      <w:r w:rsidRPr="0078409E">
        <w:rPr>
          <w:sz w:val="28"/>
          <w:szCs w:val="28"/>
        </w:rPr>
        <w:t xml:space="preserve">Об утверждении Положения о порядке предоставления </w:t>
      </w:r>
    </w:p>
    <w:p w:rsidR="0078409E" w:rsidRPr="0078409E" w:rsidRDefault="0078409E" w:rsidP="0078409E">
      <w:pPr>
        <w:jc w:val="center"/>
        <w:rPr>
          <w:sz w:val="28"/>
          <w:szCs w:val="28"/>
        </w:rPr>
      </w:pPr>
      <w:r w:rsidRPr="0078409E">
        <w:rPr>
          <w:sz w:val="28"/>
          <w:szCs w:val="28"/>
        </w:rPr>
        <w:t xml:space="preserve">платных услуг муниципальным бюджетным учреждением </w:t>
      </w:r>
    </w:p>
    <w:p w:rsidR="0078409E" w:rsidRPr="0078409E" w:rsidRDefault="0078409E" w:rsidP="0078409E">
      <w:pPr>
        <w:jc w:val="center"/>
        <w:rPr>
          <w:sz w:val="28"/>
          <w:szCs w:val="28"/>
        </w:rPr>
      </w:pPr>
      <w:r w:rsidRPr="0078409E">
        <w:rPr>
          <w:sz w:val="28"/>
          <w:szCs w:val="28"/>
        </w:rPr>
        <w:t>«Центр инвестиций и устойчивого развития городского округа Зарайск»</w:t>
      </w:r>
    </w:p>
    <w:p w:rsidR="0078409E" w:rsidRDefault="0078409E" w:rsidP="0078409E">
      <w:pPr>
        <w:jc w:val="center"/>
        <w:rPr>
          <w:color w:val="000000"/>
          <w:sz w:val="28"/>
          <w:szCs w:val="28"/>
        </w:rPr>
      </w:pPr>
    </w:p>
    <w:p w:rsidR="0078409E" w:rsidRPr="0078409E" w:rsidRDefault="0078409E" w:rsidP="0078409E">
      <w:pPr>
        <w:jc w:val="center"/>
        <w:rPr>
          <w:color w:val="000000"/>
          <w:sz w:val="16"/>
          <w:szCs w:val="16"/>
        </w:rPr>
      </w:pPr>
    </w:p>
    <w:p w:rsidR="0078409E" w:rsidRDefault="0078409E" w:rsidP="007840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409E">
        <w:rPr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9" w:history="1">
        <w:r w:rsidRPr="0078409E">
          <w:rPr>
            <w:color w:val="000000"/>
            <w:sz w:val="28"/>
            <w:szCs w:val="28"/>
          </w:rPr>
          <w:t>законом</w:t>
        </w:r>
      </w:hyperlink>
      <w:r w:rsidRPr="0078409E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78409E">
          <w:rPr>
            <w:color w:val="000000"/>
            <w:sz w:val="28"/>
            <w:szCs w:val="28"/>
          </w:rPr>
          <w:t>законом</w:t>
        </w:r>
      </w:hyperlink>
      <w:r w:rsidRPr="0078409E">
        <w:rPr>
          <w:color w:val="000000"/>
          <w:sz w:val="28"/>
          <w:szCs w:val="28"/>
        </w:rPr>
        <w:t xml:space="preserve"> от 12.01.1996 </w:t>
      </w:r>
      <w:r>
        <w:rPr>
          <w:color w:val="000000"/>
          <w:sz w:val="28"/>
          <w:szCs w:val="28"/>
        </w:rPr>
        <w:t xml:space="preserve">                </w:t>
      </w:r>
      <w:r w:rsidRPr="0078409E">
        <w:rPr>
          <w:color w:val="000000"/>
          <w:sz w:val="28"/>
          <w:szCs w:val="28"/>
        </w:rPr>
        <w:t>№ 7-Ф «О некоммерческих организациях», решением Совета депутатов городского округа Зарайск Московской области от 25.05.2023 № 12/7 «Об утверждении Положения о порядке установления и регулирования цен (тарифов) на услуги (работы) муниципальных предприятий и учреждений на территории городского округа Зарайск Московской области»</w:t>
      </w:r>
    </w:p>
    <w:p w:rsidR="0078409E" w:rsidRPr="0078409E" w:rsidRDefault="0078409E" w:rsidP="0078409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8409E" w:rsidRPr="0078409E" w:rsidRDefault="0078409E" w:rsidP="0078409E">
      <w:pPr>
        <w:ind w:firstLine="708"/>
        <w:jc w:val="center"/>
        <w:rPr>
          <w:sz w:val="28"/>
          <w:szCs w:val="28"/>
        </w:rPr>
      </w:pPr>
      <w:r w:rsidRPr="0078409E">
        <w:rPr>
          <w:sz w:val="28"/>
          <w:szCs w:val="28"/>
        </w:rPr>
        <w:t>П О С Т А Н О В Л Я Ю:</w:t>
      </w:r>
    </w:p>
    <w:p w:rsidR="0078409E" w:rsidRPr="0078409E" w:rsidRDefault="0078409E" w:rsidP="0078409E">
      <w:pPr>
        <w:pStyle w:val="af1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09E">
        <w:rPr>
          <w:rFonts w:ascii="Times New Roman" w:hAnsi="Times New Roman"/>
          <w:sz w:val="28"/>
          <w:szCs w:val="28"/>
        </w:rPr>
        <w:t xml:space="preserve">Утвердить </w:t>
      </w:r>
      <w:hyperlink r:id="rId11" w:anchor="Par47" w:history="1">
        <w:r w:rsidRPr="0078409E">
          <w:rPr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Pr="0078409E">
        <w:rPr>
          <w:rFonts w:ascii="Times New Roman" w:hAnsi="Times New Roman"/>
          <w:sz w:val="28"/>
          <w:szCs w:val="28"/>
        </w:rPr>
        <w:t xml:space="preserve"> о порядке предоставления платных услуг муниципальным бюджетным учреждением «Центр инвестиций и устойчивого развития городского округа Зарайск» (прилагается).</w:t>
      </w:r>
    </w:p>
    <w:p w:rsidR="0078409E" w:rsidRPr="0078409E" w:rsidRDefault="0078409E" w:rsidP="0078409E">
      <w:pPr>
        <w:pStyle w:val="af1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09E">
        <w:rPr>
          <w:rFonts w:ascii="Times New Roman" w:hAnsi="Times New Roman"/>
          <w:sz w:val="28"/>
          <w:szCs w:val="28"/>
        </w:rPr>
        <w:t>Настоящее постановление применяется к правоотношениям, возникшим с 27 июня 2023 года.</w:t>
      </w:r>
    </w:p>
    <w:p w:rsidR="0078409E" w:rsidRPr="0078409E" w:rsidRDefault="0078409E" w:rsidP="0078409E">
      <w:pPr>
        <w:pStyle w:val="af1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09E">
        <w:rPr>
          <w:rFonts w:ascii="Times New Roman" w:hAnsi="Times New Roman"/>
          <w:sz w:val="28"/>
          <w:szCs w:val="28"/>
        </w:rPr>
        <w:t xml:space="preserve"> Службе по взаимодейст</w:t>
      </w:r>
      <w:r>
        <w:rPr>
          <w:rFonts w:ascii="Times New Roman" w:hAnsi="Times New Roman"/>
          <w:sz w:val="28"/>
          <w:szCs w:val="28"/>
        </w:rPr>
        <w:t xml:space="preserve">вию со СМИ разместить настоящее </w:t>
      </w:r>
      <w:r w:rsidRPr="0078409E">
        <w:rPr>
          <w:rFonts w:ascii="Times New Roman" w:hAnsi="Times New Roman"/>
          <w:sz w:val="28"/>
          <w:szCs w:val="28"/>
        </w:rPr>
        <w:t xml:space="preserve">постановление на официальном сайте администрации городского округа Зарайск Московской области в информационно-телекоммуникационной сети Интернет. </w:t>
      </w:r>
    </w:p>
    <w:p w:rsidR="003A4B3C" w:rsidRPr="0078409E" w:rsidRDefault="003A4B3C" w:rsidP="0078409E">
      <w:pPr>
        <w:jc w:val="both"/>
        <w:rPr>
          <w:sz w:val="28"/>
          <w:szCs w:val="28"/>
        </w:rPr>
      </w:pPr>
      <w:r w:rsidRPr="0078409E">
        <w:rPr>
          <w:sz w:val="28"/>
          <w:szCs w:val="28"/>
        </w:rPr>
        <w:t xml:space="preserve"> </w:t>
      </w:r>
      <w:r w:rsidR="0078409E" w:rsidRPr="0078409E">
        <w:rPr>
          <w:sz w:val="28"/>
          <w:szCs w:val="28"/>
        </w:rPr>
        <w:t xml:space="preserve"> </w:t>
      </w:r>
    </w:p>
    <w:p w:rsidR="003A4B3C" w:rsidRPr="0078409E" w:rsidRDefault="003A4B3C" w:rsidP="0078409E">
      <w:pPr>
        <w:rPr>
          <w:sz w:val="28"/>
          <w:szCs w:val="28"/>
        </w:rPr>
      </w:pPr>
    </w:p>
    <w:p w:rsidR="00AC14CC" w:rsidRPr="0078409E" w:rsidRDefault="00431EAA" w:rsidP="0078409E">
      <w:pPr>
        <w:jc w:val="both"/>
        <w:rPr>
          <w:color w:val="000000" w:themeColor="text1"/>
          <w:sz w:val="28"/>
          <w:szCs w:val="28"/>
        </w:rPr>
      </w:pPr>
      <w:r w:rsidRPr="0078409E">
        <w:rPr>
          <w:color w:val="000000" w:themeColor="text1"/>
          <w:sz w:val="28"/>
          <w:szCs w:val="28"/>
        </w:rPr>
        <w:t>Глава</w:t>
      </w:r>
      <w:r w:rsidR="0026505B" w:rsidRPr="0078409E">
        <w:rPr>
          <w:color w:val="000000" w:themeColor="text1"/>
          <w:sz w:val="28"/>
          <w:szCs w:val="28"/>
        </w:rPr>
        <w:t xml:space="preserve"> городского округа</w:t>
      </w:r>
      <w:r w:rsidR="000D0CA9" w:rsidRPr="0078409E">
        <w:rPr>
          <w:color w:val="000000" w:themeColor="text1"/>
          <w:sz w:val="28"/>
          <w:szCs w:val="28"/>
        </w:rPr>
        <w:t xml:space="preserve"> </w:t>
      </w:r>
      <w:r w:rsidRPr="0078409E">
        <w:rPr>
          <w:color w:val="000000" w:themeColor="text1"/>
          <w:sz w:val="28"/>
          <w:szCs w:val="28"/>
        </w:rPr>
        <w:t>В.А. Петрущенко</w:t>
      </w:r>
    </w:p>
    <w:p w:rsidR="00CB569E" w:rsidRPr="0078409E" w:rsidRDefault="00CB569E" w:rsidP="0078409E">
      <w:pPr>
        <w:jc w:val="both"/>
        <w:outlineLvl w:val="0"/>
        <w:rPr>
          <w:color w:val="000000" w:themeColor="text1"/>
          <w:sz w:val="28"/>
          <w:szCs w:val="28"/>
        </w:rPr>
      </w:pPr>
      <w:r w:rsidRPr="0078409E">
        <w:rPr>
          <w:color w:val="000000" w:themeColor="text1"/>
          <w:sz w:val="28"/>
          <w:szCs w:val="28"/>
        </w:rPr>
        <w:t>Верно</w:t>
      </w:r>
    </w:p>
    <w:p w:rsidR="00AC658D" w:rsidRPr="0078409E" w:rsidRDefault="00CB569E" w:rsidP="0078409E">
      <w:pPr>
        <w:jc w:val="both"/>
        <w:outlineLvl w:val="0"/>
        <w:rPr>
          <w:color w:val="000000" w:themeColor="text1"/>
          <w:sz w:val="28"/>
          <w:szCs w:val="28"/>
        </w:rPr>
      </w:pPr>
      <w:r w:rsidRPr="0078409E">
        <w:rPr>
          <w:color w:val="000000" w:themeColor="text1"/>
          <w:sz w:val="28"/>
          <w:szCs w:val="28"/>
        </w:rPr>
        <w:t>Начальник службы делопроизводства</w:t>
      </w:r>
      <w:r w:rsidRPr="0078409E">
        <w:rPr>
          <w:color w:val="000000" w:themeColor="text1"/>
          <w:sz w:val="28"/>
          <w:szCs w:val="28"/>
        </w:rPr>
        <w:tab/>
      </w:r>
      <w:r w:rsidRPr="0078409E">
        <w:rPr>
          <w:color w:val="000000" w:themeColor="text1"/>
          <w:sz w:val="28"/>
          <w:szCs w:val="28"/>
        </w:rPr>
        <w:tab/>
      </w:r>
      <w:r w:rsidRPr="0078409E">
        <w:rPr>
          <w:color w:val="000000" w:themeColor="text1"/>
          <w:sz w:val="28"/>
          <w:szCs w:val="28"/>
        </w:rPr>
        <w:tab/>
      </w:r>
      <w:r w:rsidRPr="0078409E">
        <w:rPr>
          <w:color w:val="000000" w:themeColor="text1"/>
          <w:sz w:val="28"/>
          <w:szCs w:val="28"/>
        </w:rPr>
        <w:tab/>
      </w:r>
      <w:r w:rsidRPr="0078409E">
        <w:rPr>
          <w:color w:val="000000" w:themeColor="text1"/>
          <w:sz w:val="28"/>
          <w:szCs w:val="28"/>
        </w:rPr>
        <w:tab/>
      </w:r>
      <w:r w:rsidRPr="0078409E">
        <w:rPr>
          <w:color w:val="000000" w:themeColor="text1"/>
          <w:sz w:val="28"/>
          <w:szCs w:val="28"/>
        </w:rPr>
        <w:tab/>
        <w:t xml:space="preserve">  Л.Б. Ивлева</w:t>
      </w:r>
      <w:r w:rsidR="00895703" w:rsidRPr="0078409E">
        <w:rPr>
          <w:color w:val="000000" w:themeColor="text1"/>
          <w:sz w:val="28"/>
          <w:szCs w:val="28"/>
        </w:rPr>
        <w:t xml:space="preserve">     </w:t>
      </w:r>
    </w:p>
    <w:p w:rsidR="00CB569E" w:rsidRPr="0078409E" w:rsidRDefault="00505450" w:rsidP="0078409E">
      <w:pPr>
        <w:jc w:val="both"/>
        <w:outlineLvl w:val="0"/>
        <w:rPr>
          <w:color w:val="000000" w:themeColor="text1"/>
          <w:sz w:val="28"/>
          <w:szCs w:val="28"/>
        </w:rPr>
      </w:pPr>
      <w:r w:rsidRPr="0078409E">
        <w:rPr>
          <w:color w:val="000000" w:themeColor="text1"/>
          <w:sz w:val="28"/>
          <w:szCs w:val="28"/>
        </w:rPr>
        <w:t>10</w:t>
      </w:r>
      <w:r w:rsidR="00E33736" w:rsidRPr="0078409E">
        <w:rPr>
          <w:color w:val="000000" w:themeColor="text1"/>
          <w:sz w:val="28"/>
          <w:szCs w:val="28"/>
        </w:rPr>
        <w:t>.07</w:t>
      </w:r>
      <w:r w:rsidR="00CB569E" w:rsidRPr="0078409E">
        <w:rPr>
          <w:color w:val="000000" w:themeColor="text1"/>
          <w:sz w:val="28"/>
          <w:szCs w:val="28"/>
        </w:rPr>
        <w:t>.2023</w:t>
      </w:r>
    </w:p>
    <w:p w:rsidR="003A4B3C" w:rsidRPr="0078409E" w:rsidRDefault="003A4B3C" w:rsidP="0078409E">
      <w:pPr>
        <w:jc w:val="both"/>
        <w:outlineLvl w:val="0"/>
        <w:rPr>
          <w:color w:val="000000" w:themeColor="text1"/>
          <w:sz w:val="28"/>
          <w:szCs w:val="28"/>
        </w:rPr>
      </w:pPr>
    </w:p>
    <w:p w:rsidR="004F69FE" w:rsidRPr="0078409E" w:rsidRDefault="004F69FE" w:rsidP="0078409E">
      <w:pPr>
        <w:rPr>
          <w:sz w:val="28"/>
          <w:szCs w:val="28"/>
        </w:rPr>
      </w:pPr>
      <w:r w:rsidRPr="0078409E">
        <w:rPr>
          <w:sz w:val="28"/>
          <w:szCs w:val="28"/>
        </w:rPr>
        <w:t>Разослано: в дело, ФУ, ОЭ и И, МКУ ЦБ, МБУ ЦИУР, юр</w:t>
      </w:r>
      <w:r w:rsidR="003A4B3C" w:rsidRPr="0078409E">
        <w:rPr>
          <w:sz w:val="28"/>
          <w:szCs w:val="28"/>
        </w:rPr>
        <w:t xml:space="preserve">. </w:t>
      </w:r>
      <w:r w:rsidRPr="0078409E">
        <w:rPr>
          <w:sz w:val="28"/>
          <w:szCs w:val="28"/>
        </w:rPr>
        <w:t xml:space="preserve">отдел, прокуратуру.                                </w:t>
      </w:r>
    </w:p>
    <w:p w:rsidR="004F69FE" w:rsidRPr="0078409E" w:rsidRDefault="004F69FE" w:rsidP="0078409E">
      <w:pPr>
        <w:rPr>
          <w:sz w:val="16"/>
          <w:szCs w:val="16"/>
        </w:rPr>
      </w:pPr>
    </w:p>
    <w:p w:rsidR="004F69FE" w:rsidRPr="0078409E" w:rsidRDefault="004F69FE" w:rsidP="0078409E">
      <w:pPr>
        <w:rPr>
          <w:sz w:val="28"/>
          <w:szCs w:val="28"/>
        </w:rPr>
      </w:pPr>
      <w:r w:rsidRPr="0078409E">
        <w:rPr>
          <w:sz w:val="28"/>
          <w:szCs w:val="28"/>
        </w:rPr>
        <w:t>А.В. Соколова</w:t>
      </w:r>
    </w:p>
    <w:p w:rsidR="004F69FE" w:rsidRPr="0078409E" w:rsidRDefault="004F69FE" w:rsidP="0078409E">
      <w:pPr>
        <w:jc w:val="both"/>
        <w:outlineLvl w:val="0"/>
        <w:rPr>
          <w:sz w:val="28"/>
          <w:szCs w:val="28"/>
        </w:rPr>
      </w:pPr>
      <w:r w:rsidRPr="0078409E">
        <w:rPr>
          <w:sz w:val="28"/>
          <w:szCs w:val="28"/>
        </w:rPr>
        <w:t>8 496 66 2-63-23</w:t>
      </w:r>
    </w:p>
    <w:p w:rsidR="00895703" w:rsidRPr="0078409E" w:rsidRDefault="00001607" w:rsidP="0078409E">
      <w:pPr>
        <w:jc w:val="both"/>
        <w:outlineLvl w:val="0"/>
        <w:rPr>
          <w:color w:val="000000" w:themeColor="text1"/>
          <w:sz w:val="28"/>
          <w:szCs w:val="28"/>
        </w:rPr>
      </w:pPr>
      <w:r w:rsidRPr="0078409E">
        <w:rPr>
          <w:sz w:val="28"/>
          <w:szCs w:val="28"/>
        </w:rPr>
        <w:lastRenderedPageBreak/>
        <w:t xml:space="preserve"> </w:t>
      </w:r>
    </w:p>
    <w:p w:rsidR="00866824" w:rsidRDefault="00866824" w:rsidP="008275C7">
      <w:pPr>
        <w:jc w:val="both"/>
        <w:outlineLvl w:val="0"/>
        <w:rPr>
          <w:sz w:val="27"/>
          <w:szCs w:val="28"/>
        </w:rPr>
      </w:pPr>
    </w:p>
    <w:p w:rsidR="004F69FE" w:rsidRDefault="004F69FE" w:rsidP="008275C7">
      <w:pPr>
        <w:jc w:val="both"/>
        <w:outlineLvl w:val="0"/>
        <w:rPr>
          <w:sz w:val="27"/>
          <w:szCs w:val="28"/>
        </w:rPr>
      </w:pPr>
    </w:p>
    <w:p w:rsidR="004F69FE" w:rsidRPr="0070736F" w:rsidRDefault="004F69FE" w:rsidP="008275C7">
      <w:pPr>
        <w:jc w:val="both"/>
        <w:outlineLvl w:val="0"/>
        <w:rPr>
          <w:sz w:val="27"/>
          <w:szCs w:val="28"/>
        </w:rPr>
      </w:pPr>
    </w:p>
    <w:p w:rsidR="00573DC5" w:rsidRPr="0070736F" w:rsidRDefault="008275C7" w:rsidP="0026505B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СОГЛАСОВАНО</w:t>
      </w:r>
    </w:p>
    <w:p w:rsidR="00505450" w:rsidRPr="0070736F" w:rsidRDefault="008F1A61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Первый заместитель главы администрации</w:t>
      </w:r>
    </w:p>
    <w:p w:rsidR="008275C7" w:rsidRPr="0070736F" w:rsidRDefault="008275C7" w:rsidP="008275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___________</w:t>
      </w:r>
      <w:r w:rsidR="00504B1F" w:rsidRPr="0070736F">
        <w:rPr>
          <w:sz w:val="27"/>
          <w:szCs w:val="28"/>
        </w:rPr>
        <w:t xml:space="preserve">_________________ </w:t>
      </w:r>
      <w:r w:rsidR="008F1A61">
        <w:rPr>
          <w:sz w:val="27"/>
          <w:szCs w:val="28"/>
        </w:rPr>
        <w:t>А.Н. Мешков</w:t>
      </w:r>
    </w:p>
    <w:p w:rsidR="00505450" w:rsidRDefault="00505450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10</w:t>
      </w:r>
      <w:r w:rsidR="00431EAA">
        <w:rPr>
          <w:sz w:val="27"/>
          <w:szCs w:val="28"/>
        </w:rPr>
        <w:t>.0</w:t>
      </w:r>
      <w:r w:rsidR="00E33736">
        <w:rPr>
          <w:sz w:val="27"/>
          <w:szCs w:val="28"/>
        </w:rPr>
        <w:t>7</w:t>
      </w:r>
      <w:r w:rsidR="004D29BE">
        <w:rPr>
          <w:sz w:val="27"/>
          <w:szCs w:val="28"/>
        </w:rPr>
        <w:t>.2023</w:t>
      </w:r>
    </w:p>
    <w:p w:rsidR="008F1A61" w:rsidRDefault="008F1A61" w:rsidP="008F1A61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 xml:space="preserve">Начальник </w:t>
      </w:r>
      <w:r>
        <w:rPr>
          <w:sz w:val="27"/>
          <w:szCs w:val="28"/>
        </w:rPr>
        <w:t>финансового управления</w:t>
      </w:r>
    </w:p>
    <w:p w:rsidR="008F1A61" w:rsidRPr="0070736F" w:rsidRDefault="008F1A61" w:rsidP="008F1A61">
      <w:pPr>
        <w:jc w:val="both"/>
        <w:rPr>
          <w:sz w:val="27"/>
          <w:szCs w:val="28"/>
        </w:rPr>
      </w:pPr>
      <w:r>
        <w:rPr>
          <w:sz w:val="27"/>
          <w:szCs w:val="28"/>
        </w:rPr>
        <w:t>_____</w:t>
      </w:r>
      <w:r w:rsidRPr="0070736F">
        <w:rPr>
          <w:sz w:val="27"/>
          <w:szCs w:val="28"/>
        </w:rPr>
        <w:t xml:space="preserve">_______________________ </w:t>
      </w:r>
      <w:r>
        <w:rPr>
          <w:sz w:val="27"/>
          <w:szCs w:val="28"/>
        </w:rPr>
        <w:t>О.В. Чуракова</w:t>
      </w:r>
    </w:p>
    <w:p w:rsidR="008F1A61" w:rsidRPr="0070736F" w:rsidRDefault="008F1A61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10.07.2023</w:t>
      </w:r>
    </w:p>
    <w:p w:rsidR="00505450" w:rsidRPr="0070736F" w:rsidRDefault="001E75DA" w:rsidP="008275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Начальник</w:t>
      </w:r>
      <w:r w:rsidR="004F1E09" w:rsidRPr="0070736F">
        <w:rPr>
          <w:sz w:val="27"/>
          <w:szCs w:val="28"/>
        </w:rPr>
        <w:t xml:space="preserve"> </w:t>
      </w:r>
      <w:r w:rsidR="008275C7" w:rsidRPr="0070736F">
        <w:rPr>
          <w:sz w:val="27"/>
          <w:szCs w:val="28"/>
        </w:rPr>
        <w:t>юридического отдела</w:t>
      </w:r>
    </w:p>
    <w:p w:rsidR="008275C7" w:rsidRPr="0070736F" w:rsidRDefault="008275C7" w:rsidP="008275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__________</w:t>
      </w:r>
      <w:r w:rsidR="00AC14CC" w:rsidRPr="0070736F">
        <w:rPr>
          <w:sz w:val="27"/>
          <w:szCs w:val="28"/>
        </w:rPr>
        <w:t xml:space="preserve">__________________ </w:t>
      </w:r>
      <w:r w:rsidR="001E75DA" w:rsidRPr="0070736F">
        <w:rPr>
          <w:sz w:val="27"/>
          <w:szCs w:val="28"/>
        </w:rPr>
        <w:t>Ю.Е. Архипова</w:t>
      </w:r>
    </w:p>
    <w:p w:rsidR="008275C7" w:rsidRPr="0070736F" w:rsidRDefault="00505450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10</w:t>
      </w:r>
      <w:r w:rsidR="00E33736">
        <w:rPr>
          <w:sz w:val="27"/>
          <w:szCs w:val="28"/>
        </w:rPr>
        <w:t>.07</w:t>
      </w:r>
      <w:r w:rsidR="004D29BE">
        <w:rPr>
          <w:sz w:val="27"/>
          <w:szCs w:val="28"/>
        </w:rPr>
        <w:t>.2023</w:t>
      </w:r>
    </w:p>
    <w:p w:rsidR="008275C7" w:rsidRPr="0070736F" w:rsidRDefault="008275C7" w:rsidP="008275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 xml:space="preserve">. </w:t>
      </w:r>
    </w:p>
    <w:p w:rsidR="00AC14CC" w:rsidRPr="0070736F" w:rsidRDefault="008275C7" w:rsidP="00E068FA">
      <w:pPr>
        <w:spacing w:line="276" w:lineRule="auto"/>
        <w:jc w:val="both"/>
        <w:rPr>
          <w:sz w:val="27"/>
          <w:szCs w:val="28"/>
        </w:rPr>
      </w:pPr>
      <w:r w:rsidRPr="0070736F">
        <w:rPr>
          <w:sz w:val="27"/>
          <w:szCs w:val="28"/>
        </w:rPr>
        <w:t xml:space="preserve"> </w:t>
      </w: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B6575C" w:rsidRPr="0070736F" w:rsidRDefault="004F69FE" w:rsidP="00B6575C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D6166D" w:rsidRDefault="00D6166D" w:rsidP="00D6166D">
      <w:pPr>
        <w:rPr>
          <w:sz w:val="27"/>
          <w:szCs w:val="28"/>
        </w:rPr>
      </w:pPr>
      <w:r>
        <w:rPr>
          <w:sz w:val="27"/>
          <w:szCs w:val="28"/>
        </w:rPr>
        <w:t>Раз</w:t>
      </w:r>
      <w:r w:rsidRPr="0070736F">
        <w:rPr>
          <w:sz w:val="27"/>
          <w:szCs w:val="28"/>
        </w:rPr>
        <w:t xml:space="preserve">ослано: в дело, </w:t>
      </w:r>
      <w:r w:rsidRPr="004F69FE">
        <w:rPr>
          <w:sz w:val="28"/>
          <w:szCs w:val="28"/>
        </w:rPr>
        <w:t xml:space="preserve"> ФУ, ОЭ</w:t>
      </w:r>
      <w:r>
        <w:rPr>
          <w:sz w:val="28"/>
          <w:szCs w:val="28"/>
        </w:rPr>
        <w:t xml:space="preserve"> </w:t>
      </w:r>
      <w:r w:rsidRPr="004F69F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A4B3C">
        <w:rPr>
          <w:sz w:val="28"/>
          <w:szCs w:val="28"/>
        </w:rPr>
        <w:t>И, МКУ ЦБ, МБУ ЦИУР, юр.</w:t>
      </w:r>
      <w:r w:rsidRPr="004F69FE">
        <w:rPr>
          <w:sz w:val="28"/>
          <w:szCs w:val="28"/>
        </w:rPr>
        <w:t xml:space="preserve"> отдел</w:t>
      </w:r>
      <w:r>
        <w:rPr>
          <w:sz w:val="27"/>
          <w:szCs w:val="28"/>
        </w:rPr>
        <w:t>, прокуратуру</w:t>
      </w:r>
      <w:r w:rsidRPr="0070736F">
        <w:rPr>
          <w:sz w:val="27"/>
          <w:szCs w:val="28"/>
        </w:rPr>
        <w:t xml:space="preserve">.                                </w:t>
      </w:r>
    </w:p>
    <w:p w:rsidR="00D6166D" w:rsidRPr="004F69FE" w:rsidRDefault="00D6166D" w:rsidP="00D6166D">
      <w:pPr>
        <w:rPr>
          <w:sz w:val="16"/>
          <w:szCs w:val="16"/>
        </w:rPr>
      </w:pPr>
    </w:p>
    <w:p w:rsidR="00D6166D" w:rsidRPr="0070736F" w:rsidRDefault="00D6166D" w:rsidP="00D6166D">
      <w:pPr>
        <w:rPr>
          <w:sz w:val="27"/>
          <w:szCs w:val="28"/>
        </w:rPr>
      </w:pPr>
      <w:r>
        <w:rPr>
          <w:sz w:val="27"/>
          <w:szCs w:val="28"/>
        </w:rPr>
        <w:t>А.В. Соколова</w:t>
      </w:r>
    </w:p>
    <w:p w:rsidR="00D6166D" w:rsidRPr="0070736F" w:rsidRDefault="00D6166D" w:rsidP="00D6166D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2-63-23</w:t>
      </w:r>
    </w:p>
    <w:p w:rsidR="008275C7" w:rsidRPr="0070736F" w:rsidRDefault="008275C7" w:rsidP="008275C7">
      <w:pPr>
        <w:jc w:val="both"/>
        <w:outlineLvl w:val="0"/>
        <w:rPr>
          <w:sz w:val="27"/>
        </w:rPr>
      </w:pPr>
    </w:p>
    <w:p w:rsidR="00ED0CAD" w:rsidRDefault="00B6575C" w:rsidP="00FF6E45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3A4B3C" w:rsidRDefault="003A4B3C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78409E" w:rsidRDefault="0078409E" w:rsidP="00FF6E45">
      <w:pPr>
        <w:jc w:val="both"/>
        <w:outlineLvl w:val="0"/>
        <w:rPr>
          <w:sz w:val="27"/>
          <w:szCs w:val="28"/>
        </w:rPr>
      </w:pPr>
    </w:p>
    <w:p w:rsidR="0078409E" w:rsidRDefault="0078409E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78409E" w:rsidRDefault="0078409E" w:rsidP="00FF6E45">
      <w:pPr>
        <w:jc w:val="both"/>
        <w:outlineLvl w:val="0"/>
        <w:rPr>
          <w:sz w:val="27"/>
          <w:szCs w:val="28"/>
        </w:rPr>
      </w:pPr>
    </w:p>
    <w:p w:rsidR="002550D4" w:rsidRDefault="002550D4" w:rsidP="00FF6E45">
      <w:pPr>
        <w:jc w:val="both"/>
        <w:outlineLvl w:val="0"/>
        <w:rPr>
          <w:sz w:val="27"/>
          <w:szCs w:val="28"/>
        </w:rPr>
      </w:pPr>
    </w:p>
    <w:p w:rsidR="008E0F4B" w:rsidRDefault="0078409E" w:rsidP="00FF6E45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lastRenderedPageBreak/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УТВЕРЖДЕ</w:t>
      </w:r>
      <w:r w:rsidR="006E2373">
        <w:rPr>
          <w:sz w:val="27"/>
          <w:szCs w:val="28"/>
        </w:rPr>
        <w:t>Н</w:t>
      </w:r>
      <w:r>
        <w:rPr>
          <w:sz w:val="27"/>
          <w:szCs w:val="28"/>
        </w:rPr>
        <w:t>О</w:t>
      </w:r>
      <w:r w:rsidR="008E0F4B">
        <w:rPr>
          <w:sz w:val="27"/>
          <w:szCs w:val="28"/>
        </w:rPr>
        <w:t xml:space="preserve"> </w:t>
      </w:r>
    </w:p>
    <w:p w:rsidR="008E0F4B" w:rsidRDefault="008E0F4B" w:rsidP="00FF6E45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постановлением главы</w:t>
      </w:r>
    </w:p>
    <w:p w:rsidR="008E0F4B" w:rsidRDefault="008E0F4B" w:rsidP="00FF6E45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городского округа Зарайск</w:t>
      </w:r>
    </w:p>
    <w:p w:rsidR="002550D4" w:rsidRDefault="008E0F4B" w:rsidP="00FF6E45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</w:t>
      </w:r>
      <w:r w:rsidR="0078409E">
        <w:rPr>
          <w:sz w:val="27"/>
          <w:szCs w:val="28"/>
        </w:rPr>
        <w:t xml:space="preserve"> 10.07.2023 № 1005</w:t>
      </w:r>
      <w:r>
        <w:rPr>
          <w:sz w:val="27"/>
          <w:szCs w:val="28"/>
        </w:rPr>
        <w:t>/7</w:t>
      </w:r>
    </w:p>
    <w:p w:rsidR="006E2373" w:rsidRDefault="006E2373" w:rsidP="006E2373">
      <w:pPr>
        <w:autoSpaceDE w:val="0"/>
        <w:autoSpaceDN w:val="0"/>
        <w:adjustRightInd w:val="0"/>
        <w:jc w:val="center"/>
        <w:rPr>
          <w:szCs w:val="28"/>
        </w:rPr>
      </w:pPr>
    </w:p>
    <w:p w:rsidR="006E2373" w:rsidRDefault="006E2373" w:rsidP="006E2373">
      <w:pPr>
        <w:autoSpaceDE w:val="0"/>
        <w:autoSpaceDN w:val="0"/>
        <w:adjustRightInd w:val="0"/>
        <w:jc w:val="center"/>
        <w:rPr>
          <w:rFonts w:ascii="Arial" w:hAnsi="Arial" w:cs="Arial"/>
          <w:szCs w:val="28"/>
          <w:lang w:eastAsia="en-US"/>
        </w:rPr>
      </w:pPr>
    </w:p>
    <w:p w:rsidR="0078409E" w:rsidRPr="001350AB" w:rsidRDefault="006E2373" w:rsidP="0078409E">
      <w:pPr>
        <w:ind w:left="10620"/>
      </w:pPr>
      <w:r>
        <w:rPr>
          <w:sz w:val="28"/>
          <w:szCs w:val="28"/>
        </w:rPr>
        <w:t xml:space="preserve">       </w:t>
      </w:r>
    </w:p>
    <w:p w:rsidR="0078409E" w:rsidRPr="00120AAD" w:rsidRDefault="0078409E" w:rsidP="007840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0AAD">
        <w:rPr>
          <w:sz w:val="28"/>
          <w:szCs w:val="28"/>
        </w:rPr>
        <w:t>Положение о порядке предоставления платных услуг</w:t>
      </w:r>
    </w:p>
    <w:p w:rsidR="00C545B6" w:rsidRDefault="0078409E" w:rsidP="007840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0AAD">
        <w:rPr>
          <w:sz w:val="28"/>
          <w:szCs w:val="28"/>
        </w:rPr>
        <w:t xml:space="preserve">муниципальным бюджетным учреждением «Центр инвестиций и </w:t>
      </w:r>
    </w:p>
    <w:p w:rsidR="0078409E" w:rsidRPr="00120AAD" w:rsidRDefault="0078409E" w:rsidP="007840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0AAD">
        <w:rPr>
          <w:sz w:val="28"/>
          <w:szCs w:val="28"/>
        </w:rPr>
        <w:t>устойчивого развития городского округа Зарайск»</w:t>
      </w:r>
    </w:p>
    <w:p w:rsidR="0078409E" w:rsidRDefault="0078409E" w:rsidP="007840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5B6" w:rsidRPr="00120AAD" w:rsidRDefault="00C545B6" w:rsidP="007840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09E" w:rsidRPr="00120AAD" w:rsidRDefault="0078409E" w:rsidP="007840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AAD">
        <w:rPr>
          <w:sz w:val="28"/>
          <w:szCs w:val="28"/>
        </w:rPr>
        <w:t>1. Общие положения</w:t>
      </w:r>
    </w:p>
    <w:p w:rsidR="0078409E" w:rsidRPr="00120AAD" w:rsidRDefault="0078409E" w:rsidP="007840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09E" w:rsidRDefault="0078409E" w:rsidP="0078409E">
      <w:pPr>
        <w:pStyle w:val="af1"/>
        <w:numPr>
          <w:ilvl w:val="1"/>
          <w:numId w:val="44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0AAD">
        <w:rPr>
          <w:rFonts w:ascii="Times New Roman" w:hAnsi="Times New Roman"/>
          <w:color w:val="000000"/>
          <w:sz w:val="28"/>
          <w:szCs w:val="28"/>
        </w:rPr>
        <w:t>Настоящее Положение о порядке предоставления платных услуг муниципальным бюджетным учреждением «Центр инвестиций и устойчивого развития городского округа Зарайск» разработано в соответствии с действующими нормативно-правовыми актами:</w:t>
      </w:r>
    </w:p>
    <w:p w:rsidR="0078409E" w:rsidRPr="00120AAD" w:rsidRDefault="0078409E" w:rsidP="0078409E">
      <w:pPr>
        <w:pStyle w:val="af1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Бюджетным кодексом Российской Федерации;</w:t>
      </w:r>
    </w:p>
    <w:p w:rsidR="0078409E" w:rsidRPr="00CC01F1" w:rsidRDefault="0078409E" w:rsidP="0078409E">
      <w:pPr>
        <w:pStyle w:val="af1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01F1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2" w:history="1">
        <w:r w:rsidRPr="00CC01F1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CC01F1">
        <w:rPr>
          <w:rFonts w:ascii="Times New Roman" w:hAnsi="Times New Roman"/>
          <w:color w:val="000000"/>
          <w:sz w:val="28"/>
          <w:szCs w:val="28"/>
        </w:rPr>
        <w:t xml:space="preserve"> от 12.01.1996 N 7-ФЗ «О некоммерческих организациях»;</w:t>
      </w:r>
    </w:p>
    <w:p w:rsidR="0078409E" w:rsidRPr="00CC01F1" w:rsidRDefault="0078409E" w:rsidP="0078409E">
      <w:pPr>
        <w:pStyle w:val="af1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01F1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3" w:history="1">
        <w:r w:rsidRPr="00CC01F1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CC01F1">
        <w:rPr>
          <w:rFonts w:ascii="Times New Roman" w:hAnsi="Times New Roman"/>
          <w:color w:val="000000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Федерации».</w:t>
      </w:r>
    </w:p>
    <w:p w:rsidR="0078409E" w:rsidRDefault="0078409E" w:rsidP="007840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AAD">
        <w:rPr>
          <w:color w:val="000000"/>
          <w:sz w:val="28"/>
          <w:szCs w:val="28"/>
        </w:rPr>
        <w:t>1.2. Настоящее Положение</w:t>
      </w:r>
      <w:r w:rsidRPr="00120AAD">
        <w:rPr>
          <w:sz w:val="28"/>
          <w:szCs w:val="28"/>
        </w:rPr>
        <w:t xml:space="preserve"> вводится в целях упорядочения деятельности </w:t>
      </w:r>
      <w:r w:rsidRPr="00CC01F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C01F1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CC01F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CC01F1">
        <w:rPr>
          <w:sz w:val="28"/>
          <w:szCs w:val="28"/>
        </w:rPr>
        <w:t xml:space="preserve"> «Центр инвестиций и устойчивого развития городского округа Зарайск»</w:t>
      </w:r>
      <w:r>
        <w:rPr>
          <w:sz w:val="28"/>
          <w:szCs w:val="28"/>
        </w:rPr>
        <w:t xml:space="preserve"> </w:t>
      </w:r>
      <w:r w:rsidRPr="00120AAD">
        <w:rPr>
          <w:sz w:val="28"/>
          <w:szCs w:val="28"/>
        </w:rPr>
        <w:t>в части оказания платных услуг.</w:t>
      </w:r>
    </w:p>
    <w:p w:rsidR="0078409E" w:rsidRPr="00120AAD" w:rsidRDefault="0078409E" w:rsidP="007840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правила определения стоимости платных услуг, оказываемых </w:t>
      </w:r>
      <w:r w:rsidRPr="00E9422F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E9422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E9422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E9422F">
        <w:rPr>
          <w:sz w:val="28"/>
          <w:szCs w:val="28"/>
        </w:rPr>
        <w:t xml:space="preserve"> «Центр инвестиций и устойчивого развития городского округа Зарайск»</w:t>
      </w:r>
      <w:r>
        <w:rPr>
          <w:sz w:val="28"/>
          <w:szCs w:val="28"/>
        </w:rPr>
        <w:t xml:space="preserve"> сверх установленного муниципального задания, а также в случаях, определенных федеральными законами, в пределах установленного задания.</w:t>
      </w:r>
    </w:p>
    <w:p w:rsidR="0078409E" w:rsidRPr="00120AAD" w:rsidRDefault="0078409E" w:rsidP="007840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AA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20AAD">
        <w:rPr>
          <w:sz w:val="28"/>
          <w:szCs w:val="28"/>
        </w:rPr>
        <w:t xml:space="preserve"> Понятия, используемые в настоящем Положении, означают:</w:t>
      </w:r>
    </w:p>
    <w:p w:rsidR="0078409E" w:rsidRPr="00120AAD" w:rsidRDefault="0078409E" w:rsidP="007840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AAD">
        <w:rPr>
          <w:sz w:val="28"/>
          <w:szCs w:val="28"/>
        </w:rPr>
        <w:t xml:space="preserve">Потребитель </w:t>
      </w:r>
      <w:r w:rsidR="00C545B6">
        <w:rPr>
          <w:sz w:val="28"/>
          <w:szCs w:val="28"/>
        </w:rPr>
        <w:t>–</w:t>
      </w:r>
      <w:r w:rsidRPr="00120AAD">
        <w:rPr>
          <w:sz w:val="28"/>
          <w:szCs w:val="28"/>
        </w:rPr>
        <w:t xml:space="preserve"> юридическое или физическое лицо, для которого осуществляется оказание услуги.</w:t>
      </w:r>
    </w:p>
    <w:p w:rsidR="0078409E" w:rsidRPr="00120AAD" w:rsidRDefault="0078409E" w:rsidP="007840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AAD">
        <w:rPr>
          <w:sz w:val="28"/>
          <w:szCs w:val="28"/>
        </w:rPr>
        <w:t xml:space="preserve">Исполнитель </w:t>
      </w:r>
      <w:r w:rsidR="00C545B6">
        <w:rPr>
          <w:sz w:val="28"/>
          <w:szCs w:val="28"/>
        </w:rPr>
        <w:t>–</w:t>
      </w:r>
      <w:r w:rsidRPr="00120AAD">
        <w:rPr>
          <w:sz w:val="28"/>
          <w:szCs w:val="28"/>
        </w:rPr>
        <w:t xml:space="preserve"> </w:t>
      </w:r>
      <w:r w:rsidRPr="00CC01F1">
        <w:rPr>
          <w:sz w:val="28"/>
          <w:szCs w:val="28"/>
        </w:rPr>
        <w:t>муниципальн</w:t>
      </w:r>
      <w:r>
        <w:rPr>
          <w:sz w:val="28"/>
          <w:szCs w:val="28"/>
        </w:rPr>
        <w:t>ое</w:t>
      </w:r>
      <w:r w:rsidRPr="00CC01F1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</w:t>
      </w:r>
      <w:r w:rsidRPr="00CC01F1">
        <w:rPr>
          <w:sz w:val="28"/>
          <w:szCs w:val="28"/>
        </w:rPr>
        <w:t>м учреждение «Центр инвестиций и устойчивого развития городского округа Зарайск»</w:t>
      </w:r>
      <w:r w:rsidRPr="00120AAD">
        <w:rPr>
          <w:sz w:val="28"/>
          <w:szCs w:val="28"/>
        </w:rPr>
        <w:t xml:space="preserve"> (далее Учреждени</w:t>
      </w:r>
      <w:r>
        <w:rPr>
          <w:sz w:val="28"/>
          <w:szCs w:val="28"/>
        </w:rPr>
        <w:t>е</w:t>
      </w:r>
      <w:r w:rsidRPr="00120AAD">
        <w:rPr>
          <w:sz w:val="28"/>
          <w:szCs w:val="28"/>
        </w:rPr>
        <w:t>).</w:t>
      </w:r>
    </w:p>
    <w:p w:rsidR="0078409E" w:rsidRPr="00120AAD" w:rsidRDefault="0078409E" w:rsidP="007840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AAD">
        <w:rPr>
          <w:sz w:val="28"/>
          <w:szCs w:val="28"/>
        </w:rPr>
        <w:t xml:space="preserve">Основной персонал учреждения – персонал, непосредственно </w:t>
      </w:r>
      <w:r>
        <w:rPr>
          <w:sz w:val="28"/>
          <w:szCs w:val="28"/>
        </w:rPr>
        <w:t xml:space="preserve">участвующий в </w:t>
      </w:r>
      <w:r w:rsidRPr="00120AAD">
        <w:rPr>
          <w:sz w:val="28"/>
          <w:szCs w:val="28"/>
        </w:rPr>
        <w:t>оказ</w:t>
      </w:r>
      <w:r>
        <w:rPr>
          <w:sz w:val="28"/>
          <w:szCs w:val="28"/>
        </w:rPr>
        <w:t>ании платной</w:t>
      </w:r>
      <w:r w:rsidRPr="00120AAD">
        <w:rPr>
          <w:sz w:val="28"/>
          <w:szCs w:val="28"/>
        </w:rPr>
        <w:t xml:space="preserve"> услуги;</w:t>
      </w:r>
    </w:p>
    <w:p w:rsidR="0078409E" w:rsidRPr="00120AAD" w:rsidRDefault="0078409E" w:rsidP="007840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AAD">
        <w:rPr>
          <w:sz w:val="28"/>
          <w:szCs w:val="28"/>
        </w:rPr>
        <w:t xml:space="preserve">Общеучрежденческий персонал учреждения – персонал, обеспечивающий деятельность учреждения (администрация, отдел кадров, бухгалтерия, хозяйственные и прочие вспомогательные службы). </w:t>
      </w:r>
    </w:p>
    <w:p w:rsidR="0078409E" w:rsidRPr="00120AAD" w:rsidRDefault="0078409E" w:rsidP="007840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AAD">
        <w:rPr>
          <w:sz w:val="28"/>
          <w:szCs w:val="28"/>
        </w:rPr>
        <w:t xml:space="preserve">1.5. Платные услуги предоставляются </w:t>
      </w:r>
      <w:r>
        <w:rPr>
          <w:sz w:val="28"/>
          <w:szCs w:val="28"/>
        </w:rPr>
        <w:t>Учреждением</w:t>
      </w:r>
      <w:r w:rsidRPr="00120AAD">
        <w:rPr>
          <w:sz w:val="28"/>
          <w:szCs w:val="28"/>
        </w:rPr>
        <w:t xml:space="preserve"> с целью всестороннего удовлетворения потребностей населения и организаций</w:t>
      </w:r>
      <w:r>
        <w:rPr>
          <w:sz w:val="28"/>
          <w:szCs w:val="28"/>
        </w:rPr>
        <w:t xml:space="preserve"> в сфере туризма, </w:t>
      </w:r>
      <w:r w:rsidRPr="00120AAD">
        <w:rPr>
          <w:sz w:val="28"/>
          <w:szCs w:val="28"/>
        </w:rPr>
        <w:lastRenderedPageBreak/>
        <w:t xml:space="preserve">обеспечения качества предоставляемых услуг, привлечения дополнительных финансовых средств для развития и совершенствования предоставляемых услуг, укрепления материально-технической базы </w:t>
      </w:r>
      <w:r>
        <w:rPr>
          <w:sz w:val="28"/>
          <w:szCs w:val="28"/>
        </w:rPr>
        <w:t>Учреждения</w:t>
      </w:r>
      <w:r w:rsidRPr="00120AAD">
        <w:rPr>
          <w:sz w:val="28"/>
          <w:szCs w:val="28"/>
        </w:rPr>
        <w:t>.</w:t>
      </w:r>
    </w:p>
    <w:p w:rsidR="0078409E" w:rsidRPr="00120AAD" w:rsidRDefault="0078409E" w:rsidP="007840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AAD">
        <w:rPr>
          <w:sz w:val="28"/>
          <w:szCs w:val="28"/>
        </w:rPr>
        <w:t>1.6. Платные услуги не могут быть оказаны Учреждениями взамен основной деятельности, финансируемой за счет средств бюджета городского округа, в соответствии со статусом Учреждения.</w:t>
      </w:r>
    </w:p>
    <w:p w:rsidR="0078409E" w:rsidRPr="00120AAD" w:rsidRDefault="0078409E" w:rsidP="007840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AAD">
        <w:rPr>
          <w:sz w:val="28"/>
          <w:szCs w:val="28"/>
        </w:rPr>
        <w:t xml:space="preserve">1.7. Платные услуги </w:t>
      </w:r>
      <w:r>
        <w:rPr>
          <w:sz w:val="28"/>
          <w:szCs w:val="28"/>
        </w:rPr>
        <w:t>Учреждения</w:t>
      </w:r>
      <w:r w:rsidRPr="00120AAD">
        <w:rPr>
          <w:sz w:val="28"/>
          <w:szCs w:val="28"/>
        </w:rPr>
        <w:t xml:space="preserve"> являются частью хозяйственной деятельности </w:t>
      </w:r>
      <w:r>
        <w:rPr>
          <w:sz w:val="28"/>
          <w:szCs w:val="28"/>
        </w:rPr>
        <w:t>Учреждения</w:t>
      </w:r>
      <w:r w:rsidRPr="00120AAD">
        <w:rPr>
          <w:sz w:val="28"/>
          <w:szCs w:val="28"/>
        </w:rPr>
        <w:t xml:space="preserve"> и регулируются Бюджетным </w:t>
      </w:r>
      <w:hyperlink r:id="rId14" w:history="1">
        <w:r w:rsidRPr="00120AAD">
          <w:rPr>
            <w:sz w:val="28"/>
            <w:szCs w:val="28"/>
          </w:rPr>
          <w:t>кодексом</w:t>
        </w:r>
      </w:hyperlink>
      <w:r w:rsidRPr="00120AAD">
        <w:rPr>
          <w:sz w:val="28"/>
          <w:szCs w:val="28"/>
        </w:rPr>
        <w:t xml:space="preserve"> РФ, Налоговым </w:t>
      </w:r>
      <w:hyperlink r:id="rId15" w:history="1">
        <w:r w:rsidRPr="00120AAD">
          <w:rPr>
            <w:sz w:val="28"/>
            <w:szCs w:val="28"/>
          </w:rPr>
          <w:t>кодексом</w:t>
        </w:r>
      </w:hyperlink>
      <w:r w:rsidRPr="00120AAD">
        <w:rPr>
          <w:sz w:val="28"/>
          <w:szCs w:val="28"/>
        </w:rPr>
        <w:t xml:space="preserve"> РФ, законами Российской Федерации, уставом учреждения, а также иными нормативными правовыми актами.</w:t>
      </w:r>
    </w:p>
    <w:p w:rsidR="0078409E" w:rsidRPr="00120AAD" w:rsidRDefault="0078409E" w:rsidP="00C54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AAD">
        <w:rPr>
          <w:sz w:val="28"/>
          <w:szCs w:val="28"/>
        </w:rPr>
        <w:t>1.8. В случаях, установленных законодательством, предоставление платных услуг осуществляется Исполнителем при наличии у него сертификата и лицензии.</w:t>
      </w:r>
    </w:p>
    <w:p w:rsidR="0078409E" w:rsidRPr="004D796C" w:rsidRDefault="0078409E" w:rsidP="0078409E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>
        <w:rPr>
          <w:sz w:val="27"/>
          <w:szCs w:val="27"/>
        </w:rPr>
        <w:t>2</w:t>
      </w:r>
      <w:r w:rsidRPr="004D796C">
        <w:rPr>
          <w:sz w:val="27"/>
          <w:szCs w:val="27"/>
        </w:rPr>
        <w:t>. Организация предоставления платных услуг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4D796C">
        <w:rPr>
          <w:sz w:val="27"/>
          <w:szCs w:val="27"/>
        </w:rPr>
        <w:t>.1. Оказание платных услуг населению организуется на основании приказа руководителя Учреждения.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4D796C">
        <w:rPr>
          <w:sz w:val="27"/>
          <w:szCs w:val="27"/>
        </w:rPr>
        <w:t>.2. Руководство деятельностью Учреждения по оказанию платных услуг осуществляет руководитель Учреждения, который в установленном порядке несет ответственность за качество оказываемых платных услуг, обеспечивает организацию платных услуг квалифицированными кадрами, 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собственности, материальных и других ценностей.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4D796C">
        <w:rPr>
          <w:sz w:val="27"/>
          <w:szCs w:val="27"/>
        </w:rPr>
        <w:t>.3. Специалисты, непосредственно оказывающие платную услугу, несут персональную ответственность за полноту и качество ее выполнения.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4D796C">
        <w:rPr>
          <w:sz w:val="27"/>
          <w:szCs w:val="27"/>
        </w:rPr>
        <w:t xml:space="preserve">.4. Должностные лица и специалисты, виновные в нарушении требований по оказанию платных услуг, несут ответственность в установленном </w:t>
      </w:r>
      <w:r>
        <w:rPr>
          <w:sz w:val="27"/>
          <w:szCs w:val="27"/>
        </w:rPr>
        <w:t xml:space="preserve">законодательством </w:t>
      </w:r>
      <w:r w:rsidRPr="004D796C">
        <w:rPr>
          <w:sz w:val="27"/>
          <w:szCs w:val="27"/>
        </w:rPr>
        <w:t>порядке.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4D796C">
        <w:rPr>
          <w:sz w:val="27"/>
          <w:szCs w:val="27"/>
        </w:rPr>
        <w:t>.5. Платные услуги осуществляются штатными работниками Учреждений либо привлеченными специалистами, имеющими соответствующую квалификацию (далее - внештатные работники). Оплата труда привлеченных для оказания платных услуг внештатных работников осуществляется на договорной основе.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4D796C">
        <w:rPr>
          <w:sz w:val="27"/>
          <w:szCs w:val="27"/>
        </w:rPr>
        <w:t>.6. Претензии и споры, возникающие между Потребителем и Учреждением, разрешаются по соглашению сторон или в судебном порядке в соответствии с законодательством Р</w:t>
      </w:r>
      <w:r>
        <w:rPr>
          <w:sz w:val="27"/>
          <w:szCs w:val="27"/>
        </w:rPr>
        <w:t xml:space="preserve">оссийской </w:t>
      </w:r>
      <w:r w:rsidRPr="004D796C">
        <w:rPr>
          <w:sz w:val="27"/>
          <w:szCs w:val="27"/>
        </w:rPr>
        <w:t>Ф</w:t>
      </w:r>
      <w:r>
        <w:rPr>
          <w:sz w:val="27"/>
          <w:szCs w:val="27"/>
        </w:rPr>
        <w:t>едерации</w:t>
      </w:r>
      <w:r w:rsidRPr="004D796C">
        <w:rPr>
          <w:sz w:val="27"/>
          <w:szCs w:val="27"/>
        </w:rPr>
        <w:t>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>
        <w:rPr>
          <w:sz w:val="27"/>
          <w:szCs w:val="27"/>
        </w:rPr>
        <w:t>3</w:t>
      </w:r>
      <w:r w:rsidRPr="004D796C">
        <w:rPr>
          <w:sz w:val="27"/>
          <w:szCs w:val="27"/>
        </w:rPr>
        <w:t>. Порядок и условия оказания платных услуг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4D796C">
        <w:rPr>
          <w:sz w:val="27"/>
          <w:szCs w:val="27"/>
        </w:rPr>
        <w:t>.1. Предоставление платных услуг Учреждением производится по видам, предусмотренным в уставе Учреждения.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4D796C">
        <w:rPr>
          <w:sz w:val="27"/>
          <w:szCs w:val="27"/>
        </w:rPr>
        <w:t>.2. Платные услуги оказываются Учреждением в рамках договора с физическими и юридическими лицами.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4D796C">
        <w:rPr>
          <w:sz w:val="27"/>
          <w:szCs w:val="27"/>
        </w:rPr>
        <w:t>.3. Договор может быть заключен в устной или письменной форме.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4D796C">
        <w:rPr>
          <w:sz w:val="27"/>
          <w:szCs w:val="27"/>
        </w:rPr>
        <w:t xml:space="preserve">Устная форма договора в соответствии с </w:t>
      </w:r>
      <w:hyperlink r:id="rId16" w:history="1">
        <w:r w:rsidRPr="004D796C">
          <w:rPr>
            <w:sz w:val="27"/>
            <w:szCs w:val="27"/>
          </w:rPr>
          <w:t>пунктом 2 статьи 159</w:t>
        </w:r>
      </w:hyperlink>
      <w:r w:rsidRPr="004D796C">
        <w:rPr>
          <w:sz w:val="27"/>
          <w:szCs w:val="27"/>
        </w:rPr>
        <w:t xml:space="preserve"> Гражданского кодекса Российской Федерации предусмотрена в случаях оказания услуг при самом их совершении. 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Pr="004D796C">
        <w:rPr>
          <w:sz w:val="27"/>
          <w:szCs w:val="27"/>
        </w:rPr>
        <w:t xml:space="preserve">Письменная форма договора в соответствии со </w:t>
      </w:r>
      <w:hyperlink r:id="rId17" w:history="1">
        <w:r w:rsidRPr="004D796C">
          <w:rPr>
            <w:sz w:val="27"/>
            <w:szCs w:val="27"/>
          </w:rPr>
          <w:t>статьей 161</w:t>
        </w:r>
      </w:hyperlink>
      <w:r w:rsidRPr="004D796C">
        <w:rPr>
          <w:sz w:val="27"/>
          <w:szCs w:val="27"/>
        </w:rPr>
        <w:t xml:space="preserve"> Гражданского кодекса Российской Федерации предусмотрена в случаях предоставления услуг, исполнение которых носит длительный по времени характер. При этом в договоре должны быть регламентированы условия и сроки получения платных услуг, порядок расчетов, права, обязанности и ответственность сторон.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4D796C">
        <w:rPr>
          <w:sz w:val="27"/>
          <w:szCs w:val="27"/>
        </w:rPr>
        <w:t>.4. Договоры на оказание платных услуг Учреждением подписываются Потребителем и руководителем Учреждения или должностными лицами, уполномоченными руководителем Учреждения на право подписания данных договоров.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4D796C">
        <w:rPr>
          <w:sz w:val="27"/>
          <w:szCs w:val="27"/>
        </w:rPr>
        <w:t>.5. Расчеты за оказанные платные услуги осуществляются безналичным путем через банк либо через кассу Учреждения с применением бланков строгой отчетности.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4D796C">
        <w:rPr>
          <w:sz w:val="27"/>
          <w:szCs w:val="27"/>
        </w:rPr>
        <w:t>Учреждение обязано выдавать потребителю документ, подтверждающий прием наличных денег (кассовый чек, квитанция, билет и другие документы, удостоверяющие исполнение и оплату услуг).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4D796C">
        <w:rPr>
          <w:sz w:val="27"/>
          <w:szCs w:val="27"/>
        </w:rPr>
        <w:t>.6. Исполнитель обязан обеспечить граждан доступной и достоверной информацией: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- о наименовании и месте нахождения (фактический адрес) Учреждения;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- о режиме работы учреждения;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- о видах, условиях предоставления и получения бесплатных услуг;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- о перечне платных услуг с указанием их стоимости;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- об условиях предоставления и получения платных услуг;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- о квалификации и сертификации специалиста, выполняющего платную услугу;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- о льготах для отдельных категорий граждан;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 xml:space="preserve">- о стоимости платных услуг и порядке их оплаты. 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4D796C">
        <w:rPr>
          <w:sz w:val="27"/>
          <w:szCs w:val="27"/>
        </w:rPr>
        <w:t>.7. При предоставлении платных услуг Исполнителем сохраняется установленный режим учреждения, при этом не должно сокращаться количество услуг на бесплатной основе и ухудшаться их качество.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4D796C">
        <w:rPr>
          <w:sz w:val="27"/>
          <w:szCs w:val="27"/>
        </w:rPr>
        <w:t>.8. Предоставление платных услуг осуществляется на основании договора, регламентирующего условия и сроки их получения, порядок расчетов, права, обязанности и ответственность сторон, и (или) на основании документов строгой отчетности, подтверждающих прием наличных денег. Взимание денег непосредственно лицами, осуществляющими оказание платных услуг, запрещено.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4D796C">
        <w:rPr>
          <w:sz w:val="27"/>
          <w:szCs w:val="27"/>
        </w:rPr>
        <w:t>.9. Возврат денежных средств Потребителю возможен в случае невыполнения обязательств договора, допущенного по вине Исполнителя.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>
        <w:rPr>
          <w:sz w:val="27"/>
          <w:szCs w:val="27"/>
        </w:rPr>
        <w:t>4</w:t>
      </w:r>
      <w:r w:rsidRPr="004D796C">
        <w:rPr>
          <w:sz w:val="27"/>
          <w:szCs w:val="27"/>
        </w:rPr>
        <w:t>. Порядок установления цен на платные услуги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4D796C">
        <w:rPr>
          <w:sz w:val="27"/>
          <w:szCs w:val="27"/>
        </w:rPr>
        <w:t>.1. Цена формируется на основе себестоимости оказания платной услуги с учетом</w:t>
      </w:r>
      <w:r>
        <w:rPr>
          <w:sz w:val="27"/>
          <w:szCs w:val="27"/>
        </w:rPr>
        <w:t xml:space="preserve"> необходимого уровня рентабельности и </w:t>
      </w:r>
      <w:r w:rsidRPr="004D796C">
        <w:rPr>
          <w:sz w:val="27"/>
          <w:szCs w:val="27"/>
        </w:rPr>
        <w:t xml:space="preserve">спроса на платную услугу, требований к качеству платной услуги в соответствии с показателями муниципального задания, а также с учетом </w:t>
      </w:r>
      <w:r>
        <w:rPr>
          <w:sz w:val="27"/>
          <w:szCs w:val="27"/>
        </w:rPr>
        <w:t>действующего законодательства</w:t>
      </w:r>
      <w:r w:rsidRPr="004D796C">
        <w:rPr>
          <w:sz w:val="27"/>
          <w:szCs w:val="27"/>
        </w:rPr>
        <w:t>.</w:t>
      </w:r>
    </w:p>
    <w:p w:rsidR="0078409E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4D796C">
        <w:rPr>
          <w:sz w:val="27"/>
          <w:szCs w:val="27"/>
        </w:rPr>
        <w:t>.2. Затраты учреждения делятся на затраты, непосредственно связанные с оказанием платной услуги и потребляемые в процессе ее предоставления (далее - прямые затраты), и затраты, необходимые для обеспечения деятельности учреждения в целом, но не потребляемые непосредственно в процессе оказания платной услуги (далее - косвенные затраты).</w:t>
      </w:r>
    </w:p>
    <w:p w:rsidR="00C545B6" w:rsidRDefault="00C545B6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545B6" w:rsidRPr="004D796C" w:rsidRDefault="00C545B6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Pr="004D796C">
        <w:rPr>
          <w:sz w:val="27"/>
          <w:szCs w:val="27"/>
        </w:rPr>
        <w:t>.3. К прямым затратам относятся: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- затраты на оплату труда персонала, непосредственно участвующего в процессе оказания платной услуги (основной персонал);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- начисления на выплаты по оплате труда основного персонала;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- материальные затраты, необходимые для оказания платной услуги;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- сумма начисленной амортизации оборудования, используемого в процессе оказания платной услуги;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- прочие расходы, отражающие специфику оказания платной услуги.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4D796C">
        <w:rPr>
          <w:sz w:val="27"/>
          <w:szCs w:val="27"/>
        </w:rPr>
        <w:t>.4. К косвенным затратам относятся: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- затраты на оплату труда персонала учреждения, не участвующего непосредственно в процессе оказания платной услуги (далее - общеучрежденческий персонал);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- начисления на выплаты по оплате труда общеучрежденческого персонала;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- хозяйственные расходы - приобретение материалов и предметов для текущих хозяйственных целей, оплата услуг связи, транспортных услуг, коммунальных услуг, обслуживание, ремонт объектов (далее - затраты общехозяйственного назначения);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- затраты на уплату налогов, пошлины и иные обязательные платежи;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- сумма начисленной амортизации зданий, сооружений и других основных фондов, непосредственно не связанных с оказанием платной услуги.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4D796C">
        <w:rPr>
          <w:sz w:val="27"/>
          <w:szCs w:val="27"/>
        </w:rPr>
        <w:t>.5. Для расчета затрат на оказание платной услуги может быть использован расчетно-аналитический метод или метод прямого счета.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4D796C">
        <w:rPr>
          <w:sz w:val="27"/>
          <w:szCs w:val="27"/>
        </w:rPr>
        <w:t>.6. Расчетно-аналитический метод применяется в случаях, когда в оказании платной услуги задействованы в равной степени весь основной персонал учреждения и все материальные ресурсы. Данный метод позволяет рассчитать затраты на оказание платной услуги на основе анализа фактических затрат учреждения в предшествующие периоды. В основе расчета затрат на оказание платной услуги лежат расчет средней стоимости единицы времени (человеко-дня, человеко-часа) и оценка количества единиц времени (человеко-дней, человеко-часов), необходимых для оказания платной услуги.</w:t>
      </w:r>
    </w:p>
    <w:p w:rsidR="0078409E" w:rsidRPr="001350AB" w:rsidRDefault="0078409E" w:rsidP="0078409E">
      <w:pPr>
        <w:autoSpaceDE w:val="0"/>
        <w:autoSpaceDN w:val="0"/>
        <w:adjustRightInd w:val="0"/>
        <w:jc w:val="both"/>
        <w:outlineLvl w:val="0"/>
      </w:pP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 xml:space="preserve">                               SUMЗучр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 xml:space="preserve">                       Зусл = --------- x Тусл, где: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 xml:space="preserve">                               Фр.вр.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Зусл - затраты на оказание единицы платной услуги;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SUMЗучр - сумма всех затрат учреждения за период времени;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Фр.вр. - фонд рабочего времени основного персонала учреждения за тот же период времени;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Тусл - норма рабочего времени, затрачиваемого основным персоналом на оказание платной услуги.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4D796C">
        <w:rPr>
          <w:sz w:val="27"/>
          <w:szCs w:val="27"/>
        </w:rPr>
        <w:t>.7. Метод прямого счета применяется в случаях, когда оказание платной услуги требует использования отдельных специалистов учреждения и специфических материальных ресурсов, включая материальные затраты и оборудование. В основе расчета затрат на оказание платной услуги лежит прямой учет всех элементов затрат.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Зусл = Зон + Змз + Аусл + Зк, где: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lastRenderedPageBreak/>
        <w:t>Зусл - затраты на оказание платной услуги;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Зоп - затраты на оплату труда и начисления на выплаты по оплате труда основного персонала, непосредственно принимающего участие в оказании платной услуги;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Змз - затраты на приобретение материалов, потребляемых в процессе оказания платной услуги;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Аусл - сумма начисленной амортизации оборудования, используемого при оказании платной услуги;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Зк - косвенные затраты, относимые на стоимость платной услуги.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4D796C">
        <w:rPr>
          <w:sz w:val="27"/>
          <w:szCs w:val="27"/>
        </w:rPr>
        <w:t>.8. Затраты на основной персонал включают в себя: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- затраты на оплату труда и начисления на выплаты по оплате труда основного персонала;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- надбавки, доплаты, выплаты стимулирующего характера основного персонала;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- суммы вознаграждения сотрудников, привлекаемых по гражданско-правовым договорам.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Затраты на оплату труда и начисления на выплаты по оплате труда рассчитываются как произведение стоимости единицы рабочего времени (например, человеко-дня, человеко-часа) на количество единиц времени, необходимое для оказания платной услуги. Данный расчет проводится по каждому сотруднику, участвующему в оказании соответствующей платной услуги, и определяется по формуле: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Зоп = SUMОТч x Тусл, где: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Зоп - затраты на оплату труда и начисления на выплаты по оплате труда основного персонала;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Тусл - норма рабочего времени, затрачиваемого основным персоналом;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ОТч - повременная ставка по штатному расписанию и по гражданско-правовым договорам сотрудников из числа основного персонала (включая начисления на выплаты по оплате труда, надбавки, доплаты, выплаты стимулирующего характера).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 xml:space="preserve">Расчет затрат на оплату труда персонала, непосредственно участвующего в процессе оказания платной услуги, приводится по форме согласно </w:t>
      </w:r>
      <w:hyperlink r:id="rId18" w:anchor="Par52" w:history="1">
        <w:r w:rsidRPr="004D796C">
          <w:rPr>
            <w:sz w:val="27"/>
            <w:szCs w:val="27"/>
          </w:rPr>
          <w:t xml:space="preserve">таблице </w:t>
        </w:r>
        <w:r>
          <w:rPr>
            <w:sz w:val="27"/>
            <w:szCs w:val="27"/>
          </w:rPr>
          <w:t>1</w:t>
        </w:r>
      </w:hyperlink>
      <w:r w:rsidRPr="004D796C">
        <w:rPr>
          <w:sz w:val="27"/>
          <w:szCs w:val="27"/>
        </w:rPr>
        <w:t>.</w:t>
      </w:r>
    </w:p>
    <w:p w:rsidR="0078409E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545B6" w:rsidRDefault="00C545B6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545B6" w:rsidRDefault="00C545B6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545B6" w:rsidRDefault="00C545B6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545B6" w:rsidRDefault="00C545B6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545B6" w:rsidRDefault="00C545B6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545B6" w:rsidRDefault="00C545B6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545B6" w:rsidRDefault="00C545B6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545B6" w:rsidRDefault="00C545B6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545B6" w:rsidRDefault="00C545B6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545B6" w:rsidRDefault="00C545B6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545B6" w:rsidRDefault="00C545B6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545B6" w:rsidRDefault="00C545B6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545B6" w:rsidRPr="004D796C" w:rsidRDefault="00C545B6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4D796C">
        <w:rPr>
          <w:sz w:val="27"/>
          <w:szCs w:val="27"/>
        </w:rPr>
        <w:lastRenderedPageBreak/>
        <w:t>Таблица</w:t>
      </w:r>
      <w:r w:rsidR="00C545B6">
        <w:rPr>
          <w:sz w:val="27"/>
          <w:szCs w:val="27"/>
        </w:rPr>
        <w:t xml:space="preserve"> </w:t>
      </w:r>
      <w:r>
        <w:rPr>
          <w:sz w:val="27"/>
          <w:szCs w:val="27"/>
        </w:rPr>
        <w:t>1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center"/>
        <w:rPr>
          <w:sz w:val="27"/>
          <w:szCs w:val="27"/>
        </w:rPr>
      </w:pPr>
      <w:bookmarkStart w:id="0" w:name="Par52"/>
      <w:bookmarkEnd w:id="0"/>
      <w:r w:rsidRPr="004D796C">
        <w:rPr>
          <w:sz w:val="27"/>
          <w:szCs w:val="27"/>
        </w:rPr>
        <w:t>РАСЧЕТ</w:t>
      </w:r>
    </w:p>
    <w:p w:rsidR="0078409E" w:rsidRPr="004D796C" w:rsidRDefault="0078409E" w:rsidP="0078409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D796C">
        <w:rPr>
          <w:sz w:val="27"/>
          <w:szCs w:val="27"/>
        </w:rPr>
        <w:t>ЗАТРАТ НА ОПЛАТУ ТРУДА ПЕРСОНАЛА</w:t>
      </w:r>
    </w:p>
    <w:p w:rsidR="0078409E" w:rsidRPr="004D796C" w:rsidRDefault="0078409E" w:rsidP="0078409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D796C">
        <w:rPr>
          <w:sz w:val="27"/>
          <w:szCs w:val="27"/>
        </w:rPr>
        <w:t>__________________________________________</w:t>
      </w:r>
    </w:p>
    <w:p w:rsidR="0078409E" w:rsidRPr="004D796C" w:rsidRDefault="0078409E" w:rsidP="0078409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D796C">
        <w:rPr>
          <w:sz w:val="27"/>
          <w:szCs w:val="27"/>
        </w:rPr>
        <w:t>(наименование платной услуги)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510"/>
        <w:gridCol w:w="3260"/>
        <w:gridCol w:w="1200"/>
        <w:gridCol w:w="1440"/>
        <w:gridCol w:w="2760"/>
      </w:tblGrid>
      <w:tr w:rsidR="0078409E" w:rsidRPr="004D796C" w:rsidTr="00314486">
        <w:trPr>
          <w:trHeight w:val="240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>Должность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>Средний должностной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>оклад в месяц с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>учетом надбавок,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>доплат, выплат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>стимулирующего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>характера, включая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>начисления на выплаты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>по оплате труда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>(руб.)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>Месячный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 xml:space="preserve">фонд    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>рабочего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 xml:space="preserve">времени 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(мин.)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 xml:space="preserve">Норма     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>времени на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 xml:space="preserve">оказание  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 xml:space="preserve">платной   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 xml:space="preserve">услуги    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(мин.)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 xml:space="preserve">Затраты на оплату    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 xml:space="preserve">труда персонала      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 xml:space="preserve">(руб.):              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>(5) = (2) / (3) x (4)</w:t>
            </w:r>
          </w:p>
        </w:tc>
      </w:tr>
      <w:tr w:rsidR="0078409E" w:rsidRPr="004D796C" w:rsidTr="00314486">
        <w:trPr>
          <w:trHeight w:val="24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    1   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          2  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   3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    4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          5          </w:t>
            </w:r>
          </w:p>
        </w:tc>
      </w:tr>
      <w:tr w:rsidR="0078409E" w:rsidRPr="004D796C" w:rsidTr="00314486">
        <w:trPr>
          <w:trHeight w:val="24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1.      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78409E" w:rsidRPr="004D796C" w:rsidTr="00314486">
        <w:trPr>
          <w:trHeight w:val="24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2.      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78409E" w:rsidRPr="004D796C" w:rsidTr="00314486">
        <w:trPr>
          <w:trHeight w:val="24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...     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78409E" w:rsidRPr="004D796C" w:rsidTr="00314486">
        <w:trPr>
          <w:trHeight w:val="240"/>
        </w:trPr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Итого   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          X  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   X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    X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4D796C">
        <w:rPr>
          <w:sz w:val="27"/>
          <w:szCs w:val="27"/>
        </w:rPr>
        <w:t>.9. Затраты на приобретение материалов и услуг, полностью потребляемых в процессе оказания платной услуги, включают в себя (в зависимости от отраслевой специфики):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- затраты на продукты питания;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- затраты на инвентарь, приборы, оборудование;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- затраты на приобретение расходных материалов;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- другие материальные затраты.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Затраты на приобретение материалов рассчитываются как произведение средних цен материалов на их объем потребления в процессе оказания платной услуги. Затраты на приобретение материалов определяются по формуле: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Pr="00AF0AF8" w:rsidRDefault="0078409E" w:rsidP="0078409E">
      <w:pPr>
        <w:autoSpaceDE w:val="0"/>
        <w:autoSpaceDN w:val="0"/>
        <w:adjustRightInd w:val="0"/>
        <w:rPr>
          <w:sz w:val="28"/>
          <w:szCs w:val="28"/>
        </w:rPr>
      </w:pPr>
      <w:r w:rsidRPr="004D796C">
        <w:rPr>
          <w:sz w:val="27"/>
          <w:szCs w:val="27"/>
        </w:rPr>
        <w:t xml:space="preserve">                                      </w:t>
      </w:r>
      <w:r>
        <w:rPr>
          <w:sz w:val="28"/>
          <w:szCs w:val="28"/>
        </w:rPr>
        <w:t>ЗМЗ=∑ МЗ</w:t>
      </w:r>
      <w:r w:rsidRPr="008C59EB">
        <w:rPr>
          <w:sz w:val="28"/>
          <w:szCs w:val="28"/>
        </w:rPr>
        <w:t xml:space="preserve"> </w:t>
      </w:r>
      <w:r w:rsidRPr="008C59EB">
        <w:rPr>
          <w:sz w:val="28"/>
          <w:szCs w:val="28"/>
          <w:vertAlign w:val="subscript"/>
          <w:lang w:val="en-US"/>
        </w:rPr>
        <w:t>i</w:t>
      </w:r>
      <w:r w:rsidRPr="008C59EB">
        <w:rPr>
          <w:sz w:val="28"/>
          <w:szCs w:val="28"/>
          <w:vertAlign w:val="subscript"/>
        </w:rPr>
        <w:t xml:space="preserve"> </w:t>
      </w:r>
      <w:r w:rsidRPr="008C59EB">
        <w:rPr>
          <w:sz w:val="28"/>
          <w:szCs w:val="28"/>
          <w:vertAlign w:val="superscript"/>
          <w:lang w:val="en-US"/>
        </w:rPr>
        <w:t>j</w:t>
      </w:r>
      <w:r>
        <w:rPr>
          <w:sz w:val="28"/>
          <w:szCs w:val="28"/>
        </w:rPr>
        <w:t xml:space="preserve"> х Ц</w:t>
      </w:r>
      <w:r w:rsidRPr="008C59EB">
        <w:t xml:space="preserve"> </w:t>
      </w:r>
      <w:r w:rsidRPr="008C59EB">
        <w:rPr>
          <w:sz w:val="28"/>
          <w:szCs w:val="28"/>
          <w:vertAlign w:val="superscript"/>
        </w:rPr>
        <w:t>j</w:t>
      </w:r>
      <w:r>
        <w:rPr>
          <w:sz w:val="28"/>
          <w:szCs w:val="28"/>
        </w:rPr>
        <w:t xml:space="preserve">, </w:t>
      </w:r>
      <w:r w:rsidRPr="00AF0AF8">
        <w:rPr>
          <w:sz w:val="28"/>
          <w:szCs w:val="28"/>
        </w:rPr>
        <w:t>где: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Pr="00AF0AF8" w:rsidRDefault="0078409E" w:rsidP="00784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AF8">
        <w:rPr>
          <w:sz w:val="28"/>
          <w:szCs w:val="28"/>
        </w:rPr>
        <w:t xml:space="preserve">    Змз  - затраты  на материалы, потребляемые в процессе оказания  платной</w:t>
      </w:r>
    </w:p>
    <w:p w:rsidR="0078409E" w:rsidRPr="00AF0AF8" w:rsidRDefault="0078409E" w:rsidP="00784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AF8">
        <w:rPr>
          <w:sz w:val="28"/>
          <w:szCs w:val="28"/>
        </w:rPr>
        <w:t>услуги;</w:t>
      </w:r>
    </w:p>
    <w:p w:rsidR="0078409E" w:rsidRPr="00AF0AF8" w:rsidRDefault="0078409E" w:rsidP="00784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AF8">
        <w:rPr>
          <w:sz w:val="28"/>
          <w:szCs w:val="28"/>
        </w:rPr>
        <w:t xml:space="preserve">   </w:t>
      </w:r>
      <w:r>
        <w:rPr>
          <w:sz w:val="28"/>
          <w:szCs w:val="28"/>
        </w:rPr>
        <w:t>МЗ</w:t>
      </w:r>
      <w:r w:rsidRPr="008C59EB">
        <w:rPr>
          <w:sz w:val="28"/>
          <w:szCs w:val="28"/>
        </w:rPr>
        <w:t xml:space="preserve"> </w:t>
      </w:r>
      <w:r w:rsidRPr="008C59EB">
        <w:rPr>
          <w:sz w:val="28"/>
          <w:szCs w:val="28"/>
          <w:vertAlign w:val="subscript"/>
          <w:lang w:val="en-US"/>
        </w:rPr>
        <w:t>i</w:t>
      </w:r>
      <w:r w:rsidRPr="008C59EB">
        <w:rPr>
          <w:sz w:val="28"/>
          <w:szCs w:val="28"/>
          <w:vertAlign w:val="subscript"/>
        </w:rPr>
        <w:t xml:space="preserve"> </w:t>
      </w:r>
      <w:r w:rsidRPr="008C59EB">
        <w:rPr>
          <w:sz w:val="28"/>
          <w:szCs w:val="28"/>
          <w:vertAlign w:val="superscript"/>
          <w:lang w:val="en-US"/>
        </w:rPr>
        <w:t>j</w:t>
      </w:r>
      <w:r>
        <w:rPr>
          <w:sz w:val="28"/>
          <w:szCs w:val="28"/>
        </w:rPr>
        <w:t xml:space="preserve"> </w:t>
      </w:r>
      <w:r w:rsidRPr="00AF0AF8">
        <w:rPr>
          <w:sz w:val="28"/>
          <w:szCs w:val="28"/>
        </w:rPr>
        <w:t xml:space="preserve">- расход материалов;  </w:t>
      </w:r>
    </w:p>
    <w:p w:rsidR="0078409E" w:rsidRDefault="0078409E" w:rsidP="00784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AF8">
        <w:rPr>
          <w:sz w:val="28"/>
          <w:szCs w:val="28"/>
        </w:rPr>
        <w:t xml:space="preserve">    </w:t>
      </w:r>
      <w:r>
        <w:rPr>
          <w:sz w:val="28"/>
          <w:szCs w:val="28"/>
        </w:rPr>
        <w:t>Ц</w:t>
      </w:r>
      <w:r w:rsidRPr="008C59EB">
        <w:t xml:space="preserve"> </w:t>
      </w:r>
      <w:r w:rsidRPr="008C59EB">
        <w:rPr>
          <w:sz w:val="28"/>
          <w:szCs w:val="28"/>
          <w:vertAlign w:val="superscript"/>
        </w:rPr>
        <w:t>j</w:t>
      </w:r>
      <w:r w:rsidRPr="00AF0AF8">
        <w:rPr>
          <w:sz w:val="28"/>
          <w:szCs w:val="28"/>
        </w:rPr>
        <w:t xml:space="preserve"> - цена за единицу.</w:t>
      </w:r>
    </w:p>
    <w:p w:rsidR="0078409E" w:rsidRPr="00AF0AF8" w:rsidRDefault="0078409E" w:rsidP="007840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 xml:space="preserve">Расчет затрат на материалы, непосредственно потребляемые в процессе оказания платной услуги, приводится по форме согласно </w:t>
      </w:r>
      <w:hyperlink r:id="rId19" w:anchor="Par103" w:history="1">
        <w:r w:rsidRPr="004D796C">
          <w:rPr>
            <w:sz w:val="27"/>
            <w:szCs w:val="27"/>
          </w:rPr>
          <w:t>таблице</w:t>
        </w:r>
      </w:hyperlink>
      <w:r>
        <w:rPr>
          <w:sz w:val="27"/>
          <w:szCs w:val="27"/>
        </w:rPr>
        <w:t xml:space="preserve"> 2</w:t>
      </w:r>
      <w:r w:rsidRPr="004D796C">
        <w:rPr>
          <w:sz w:val="27"/>
          <w:szCs w:val="27"/>
        </w:rPr>
        <w:t>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4D796C">
        <w:rPr>
          <w:sz w:val="27"/>
          <w:szCs w:val="27"/>
        </w:rPr>
        <w:lastRenderedPageBreak/>
        <w:t xml:space="preserve">Таблица </w:t>
      </w:r>
      <w:r>
        <w:rPr>
          <w:sz w:val="27"/>
          <w:szCs w:val="27"/>
        </w:rPr>
        <w:t>2</w:t>
      </w:r>
    </w:p>
    <w:p w:rsidR="0078409E" w:rsidRPr="004D796C" w:rsidRDefault="0078409E" w:rsidP="0078409E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center"/>
        <w:rPr>
          <w:sz w:val="27"/>
          <w:szCs w:val="27"/>
        </w:rPr>
      </w:pPr>
      <w:bookmarkStart w:id="1" w:name="Par103"/>
      <w:bookmarkEnd w:id="1"/>
      <w:r w:rsidRPr="004D796C">
        <w:rPr>
          <w:sz w:val="27"/>
          <w:szCs w:val="27"/>
        </w:rPr>
        <w:t>РАСЧЕТ</w:t>
      </w:r>
    </w:p>
    <w:p w:rsidR="0078409E" w:rsidRPr="004D796C" w:rsidRDefault="0078409E" w:rsidP="0078409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D796C">
        <w:rPr>
          <w:sz w:val="27"/>
          <w:szCs w:val="27"/>
        </w:rPr>
        <w:t>ЗАТРАТ НА МАТЕРИАЛЫ</w:t>
      </w:r>
    </w:p>
    <w:p w:rsidR="0078409E" w:rsidRPr="004D796C" w:rsidRDefault="0078409E" w:rsidP="0078409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D796C">
        <w:rPr>
          <w:sz w:val="27"/>
          <w:szCs w:val="27"/>
        </w:rPr>
        <w:t>_________________________________________</w:t>
      </w:r>
    </w:p>
    <w:p w:rsidR="0078409E" w:rsidRPr="004D796C" w:rsidRDefault="0078409E" w:rsidP="0078409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D796C">
        <w:rPr>
          <w:sz w:val="27"/>
          <w:szCs w:val="27"/>
        </w:rPr>
        <w:t>(наименование платной услуги)</w:t>
      </w:r>
    </w:p>
    <w:p w:rsidR="0078409E" w:rsidRPr="004D796C" w:rsidRDefault="0078409E" w:rsidP="0078409E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1045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644"/>
        <w:gridCol w:w="1320"/>
        <w:gridCol w:w="2609"/>
        <w:gridCol w:w="1843"/>
        <w:gridCol w:w="2040"/>
      </w:tblGrid>
      <w:tr w:rsidR="0078409E" w:rsidRPr="004D796C" w:rsidTr="00314486">
        <w:trPr>
          <w:trHeight w:val="240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 xml:space="preserve">Единица  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>измерения</w:t>
            </w: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>Расход</w:t>
            </w:r>
            <w:r>
              <w:rPr>
                <w:sz w:val="27"/>
                <w:szCs w:val="27"/>
              </w:rPr>
              <w:t xml:space="preserve"> </w:t>
            </w:r>
            <w:r w:rsidRPr="004D796C">
              <w:rPr>
                <w:sz w:val="27"/>
                <w:szCs w:val="27"/>
              </w:rPr>
              <w:t>(в ед. измерения)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>Цен</w:t>
            </w:r>
            <w:r>
              <w:rPr>
                <w:sz w:val="27"/>
                <w:szCs w:val="27"/>
              </w:rPr>
              <w:t>а</w:t>
            </w:r>
            <w:r w:rsidRPr="004D796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за </w:t>
            </w:r>
            <w:r w:rsidRPr="004D796C">
              <w:rPr>
                <w:sz w:val="27"/>
                <w:szCs w:val="27"/>
              </w:rPr>
              <w:t>единицу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 xml:space="preserve">Всего затрат:  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>(5) = (3) x (4)</w:t>
            </w:r>
          </w:p>
        </w:tc>
      </w:tr>
      <w:tr w:rsidR="0078409E" w:rsidRPr="004D796C" w:rsidTr="00314486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        1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    2    </w:t>
            </w:r>
          </w:p>
        </w:tc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        3  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    4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       5       </w:t>
            </w:r>
          </w:p>
        </w:tc>
      </w:tr>
      <w:tr w:rsidR="0078409E" w:rsidRPr="004D796C" w:rsidTr="00314486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1.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78409E" w:rsidRPr="004D796C" w:rsidTr="00314486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2.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78409E" w:rsidRPr="004D796C" w:rsidTr="00314486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...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78409E" w:rsidRPr="004D796C" w:rsidTr="00314486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Итого   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    X    </w:t>
            </w:r>
          </w:p>
        </w:tc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        X  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    X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4D796C">
        <w:rPr>
          <w:sz w:val="27"/>
          <w:szCs w:val="27"/>
        </w:rPr>
        <w:t>.10. Сумма начисленной амортизации оборудования, используемого при оказании платной услуги, определяется исходя из балансовой стоимости оборудования, годовой нормы его износа и времени работы оборудования в процессе оказания платной услуги.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 xml:space="preserve">Расчет суммы начисленной амортизации оборудования, используемого при оказании платной услуги, приводится по форме согласно </w:t>
      </w:r>
      <w:hyperlink r:id="rId20" w:anchor="Par128" w:history="1">
        <w:r w:rsidRPr="004D796C">
          <w:rPr>
            <w:sz w:val="27"/>
            <w:szCs w:val="27"/>
          </w:rPr>
          <w:t xml:space="preserve">таблице </w:t>
        </w:r>
      </w:hyperlink>
      <w:r>
        <w:rPr>
          <w:sz w:val="27"/>
          <w:szCs w:val="27"/>
        </w:rPr>
        <w:t>3</w:t>
      </w:r>
      <w:r w:rsidRPr="004D796C">
        <w:rPr>
          <w:sz w:val="27"/>
          <w:szCs w:val="27"/>
        </w:rPr>
        <w:t>.</w:t>
      </w:r>
    </w:p>
    <w:p w:rsidR="0078409E" w:rsidRPr="004D796C" w:rsidRDefault="0078409E" w:rsidP="0078409E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4D796C">
        <w:rPr>
          <w:sz w:val="27"/>
          <w:szCs w:val="27"/>
        </w:rPr>
        <w:t xml:space="preserve">Таблица </w:t>
      </w:r>
      <w:r>
        <w:rPr>
          <w:sz w:val="27"/>
          <w:szCs w:val="27"/>
        </w:rPr>
        <w:t>3</w:t>
      </w:r>
    </w:p>
    <w:p w:rsidR="0078409E" w:rsidRPr="004D796C" w:rsidRDefault="0078409E" w:rsidP="0078409E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center"/>
        <w:rPr>
          <w:sz w:val="27"/>
          <w:szCs w:val="27"/>
        </w:rPr>
      </w:pPr>
      <w:bookmarkStart w:id="2" w:name="Par128"/>
      <w:bookmarkEnd w:id="2"/>
      <w:r w:rsidRPr="004D796C">
        <w:rPr>
          <w:sz w:val="27"/>
          <w:szCs w:val="27"/>
        </w:rPr>
        <w:t>РАСЧЕТ</w:t>
      </w:r>
    </w:p>
    <w:p w:rsidR="0078409E" w:rsidRPr="004D796C" w:rsidRDefault="0078409E" w:rsidP="0078409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D796C">
        <w:rPr>
          <w:sz w:val="27"/>
          <w:szCs w:val="27"/>
        </w:rPr>
        <w:t>СУММЫ НАЧИСЛЕННОЙ АМОРТИЗАЦИИ ОБОРУДОВАНИЯ</w:t>
      </w:r>
    </w:p>
    <w:p w:rsidR="0078409E" w:rsidRPr="004D796C" w:rsidRDefault="0078409E" w:rsidP="0078409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D796C">
        <w:rPr>
          <w:sz w:val="27"/>
          <w:szCs w:val="27"/>
        </w:rPr>
        <w:t>_________________________________________</w:t>
      </w:r>
    </w:p>
    <w:p w:rsidR="0078409E" w:rsidRPr="004D796C" w:rsidRDefault="0078409E" w:rsidP="0078409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D796C">
        <w:rPr>
          <w:sz w:val="27"/>
          <w:szCs w:val="27"/>
        </w:rPr>
        <w:t>(наименование платной услуги)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35"/>
        <w:gridCol w:w="1440"/>
        <w:gridCol w:w="1253"/>
        <w:gridCol w:w="1874"/>
        <w:gridCol w:w="1843"/>
        <w:gridCol w:w="2040"/>
      </w:tblGrid>
      <w:tr w:rsidR="0078409E" w:rsidRPr="004D796C" w:rsidTr="00314486">
        <w:trPr>
          <w:trHeight w:val="240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>Наименование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>оборудования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>Балансовая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стоимость 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>Годовая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норма износа (%)  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 xml:space="preserve">Годовая норма       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>Времени</w:t>
            </w:r>
            <w:r>
              <w:rPr>
                <w:sz w:val="27"/>
                <w:szCs w:val="27"/>
              </w:rPr>
              <w:t xml:space="preserve"> </w:t>
            </w:r>
            <w:r w:rsidRPr="004D796C">
              <w:rPr>
                <w:sz w:val="27"/>
                <w:szCs w:val="27"/>
              </w:rPr>
              <w:t>работы   оборудования</w:t>
            </w:r>
            <w:r>
              <w:rPr>
                <w:sz w:val="27"/>
                <w:szCs w:val="27"/>
              </w:rPr>
              <w:t xml:space="preserve"> </w:t>
            </w:r>
            <w:r w:rsidRPr="004D796C">
              <w:rPr>
                <w:sz w:val="27"/>
                <w:szCs w:val="27"/>
              </w:rPr>
              <w:t xml:space="preserve">(час.)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>Время работы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>оборудования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>в процессе</w:t>
            </w:r>
            <w:r>
              <w:rPr>
                <w:sz w:val="27"/>
                <w:szCs w:val="27"/>
              </w:rPr>
              <w:t xml:space="preserve"> </w:t>
            </w:r>
            <w:r w:rsidRPr="004D796C">
              <w:rPr>
                <w:sz w:val="27"/>
                <w:szCs w:val="27"/>
              </w:rPr>
              <w:t xml:space="preserve">оказания платной     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услуги (час.)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>Сумма</w:t>
            </w:r>
            <w:r>
              <w:rPr>
                <w:sz w:val="27"/>
                <w:szCs w:val="27"/>
              </w:rPr>
              <w:t xml:space="preserve"> </w:t>
            </w:r>
            <w:r w:rsidRPr="004D796C">
              <w:rPr>
                <w:sz w:val="27"/>
                <w:szCs w:val="27"/>
              </w:rPr>
              <w:t>начисленной</w:t>
            </w:r>
            <w:r>
              <w:rPr>
                <w:sz w:val="27"/>
                <w:szCs w:val="27"/>
              </w:rPr>
              <w:t xml:space="preserve"> </w:t>
            </w:r>
            <w:r w:rsidRPr="004D796C">
              <w:rPr>
                <w:sz w:val="27"/>
                <w:szCs w:val="27"/>
              </w:rPr>
              <w:t xml:space="preserve">амортизации:   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D796C">
              <w:rPr>
                <w:sz w:val="27"/>
                <w:szCs w:val="27"/>
              </w:rPr>
              <w:t>(6) = (2) x (3)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/ (4) x (5)    </w:t>
            </w:r>
          </w:p>
        </w:tc>
      </w:tr>
      <w:tr w:rsidR="0078409E" w:rsidRPr="004D796C" w:rsidTr="00314486">
        <w:trPr>
          <w:trHeight w:val="24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     1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    2     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   3   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     4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     5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       6       </w:t>
            </w:r>
          </w:p>
        </w:tc>
      </w:tr>
      <w:tr w:rsidR="0078409E" w:rsidRPr="004D796C" w:rsidTr="00314486">
        <w:trPr>
          <w:trHeight w:val="24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1.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78409E" w:rsidRPr="004D796C" w:rsidTr="00314486">
        <w:trPr>
          <w:trHeight w:val="24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2.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78409E" w:rsidRPr="004D796C" w:rsidTr="00314486">
        <w:trPr>
          <w:trHeight w:val="24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...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78409E" w:rsidRPr="004D796C" w:rsidTr="00314486">
        <w:trPr>
          <w:trHeight w:val="240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Итого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    X     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   X   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     X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     X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Pr="004D796C">
        <w:rPr>
          <w:sz w:val="27"/>
          <w:szCs w:val="27"/>
        </w:rPr>
        <w:t>.11. Объем косвенных затрат относится на стоимость платной услуги пропорционально прямым затратам, непосредственно связанным с оказанием платной услуги:</w:t>
      </w:r>
    </w:p>
    <w:p w:rsidR="0078409E" w:rsidRPr="00AF0AF8" w:rsidRDefault="0078409E" w:rsidP="00784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AF8">
        <w:rPr>
          <w:sz w:val="28"/>
          <w:szCs w:val="28"/>
        </w:rPr>
        <w:t xml:space="preserve">                            З</w:t>
      </w:r>
      <w:r>
        <w:rPr>
          <w:sz w:val="28"/>
          <w:szCs w:val="28"/>
        </w:rPr>
        <w:t>к</w:t>
      </w:r>
      <w:r w:rsidRPr="00AF0AF8">
        <w:rPr>
          <w:sz w:val="28"/>
          <w:szCs w:val="28"/>
        </w:rPr>
        <w:t xml:space="preserve"> = К</w:t>
      </w:r>
      <w:r>
        <w:rPr>
          <w:sz w:val="28"/>
          <w:szCs w:val="28"/>
        </w:rPr>
        <w:t>к</w:t>
      </w:r>
      <w:r w:rsidRPr="00AF0AF8">
        <w:rPr>
          <w:sz w:val="28"/>
          <w:szCs w:val="28"/>
        </w:rPr>
        <w:t xml:space="preserve"> x З</w:t>
      </w:r>
      <w:r>
        <w:rPr>
          <w:sz w:val="28"/>
          <w:szCs w:val="28"/>
        </w:rPr>
        <w:t>пр</w:t>
      </w:r>
      <w:r w:rsidRPr="00AF0AF8">
        <w:rPr>
          <w:sz w:val="28"/>
          <w:szCs w:val="28"/>
        </w:rPr>
        <w:t>, где: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 xml:space="preserve">    К - коэффициент косвенных затрат, отражающий нагрузку на единицу</w:t>
      </w:r>
      <w:r>
        <w:rPr>
          <w:sz w:val="27"/>
          <w:szCs w:val="27"/>
        </w:rPr>
        <w:t xml:space="preserve"> </w:t>
      </w:r>
      <w:r w:rsidRPr="004D796C">
        <w:rPr>
          <w:sz w:val="27"/>
          <w:szCs w:val="27"/>
        </w:rPr>
        <w:t>затрат на оказание платной услуги. Данный коэффициент рассчитывается на</w:t>
      </w:r>
      <w:r>
        <w:rPr>
          <w:sz w:val="27"/>
          <w:szCs w:val="27"/>
        </w:rPr>
        <w:t xml:space="preserve"> </w:t>
      </w:r>
      <w:r w:rsidRPr="004D796C">
        <w:rPr>
          <w:sz w:val="27"/>
          <w:szCs w:val="27"/>
        </w:rPr>
        <w:t>основании отчетных данных за предшествующий период (в случае недостаточного ресурсного обеспечения Учреждения или отсутствия данных за предшествующий год учитываются плановые затраты):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Pr="00AF0AF8" w:rsidRDefault="0078409E" w:rsidP="00784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AF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Pr="00AF0AF8">
        <w:rPr>
          <w:sz w:val="28"/>
          <w:szCs w:val="28"/>
        </w:rPr>
        <w:t xml:space="preserve"> Зауп + Зохн + Аохн</w:t>
      </w:r>
    </w:p>
    <w:p w:rsidR="0078409E" w:rsidRPr="00AF0AF8" w:rsidRDefault="0078409E" w:rsidP="00784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AF8">
        <w:rPr>
          <w:sz w:val="28"/>
          <w:szCs w:val="28"/>
        </w:rPr>
        <w:t xml:space="preserve">                      К</w:t>
      </w:r>
      <w:r>
        <w:rPr>
          <w:sz w:val="28"/>
          <w:szCs w:val="28"/>
        </w:rPr>
        <w:t>к</w:t>
      </w:r>
      <w:r w:rsidRPr="00AF0AF8">
        <w:rPr>
          <w:sz w:val="28"/>
          <w:szCs w:val="28"/>
        </w:rPr>
        <w:t xml:space="preserve"> = -------------------</w:t>
      </w:r>
      <w:r>
        <w:rPr>
          <w:sz w:val="28"/>
          <w:szCs w:val="28"/>
        </w:rPr>
        <w:t>--------</w:t>
      </w:r>
      <w:r w:rsidRPr="00AF0AF8">
        <w:rPr>
          <w:sz w:val="28"/>
          <w:szCs w:val="28"/>
        </w:rPr>
        <w:t>, где:</w:t>
      </w:r>
    </w:p>
    <w:p w:rsidR="0078409E" w:rsidRPr="00AF0AF8" w:rsidRDefault="0078409E" w:rsidP="00784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AF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∑</w:t>
      </w:r>
      <w:r w:rsidRPr="00AF0AF8">
        <w:rPr>
          <w:sz w:val="28"/>
          <w:szCs w:val="28"/>
        </w:rPr>
        <w:t>Зпр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Зауп - фактические затраты на оплату труда общеучрежденческого персонала с начислениями на выплаты по оплате труда;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Зохн - фактические затраты общехозяйственного назначения, затраты на уплату налогов, пошлины и иные обязательные платежи с учетом изменения налогового законодательства;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Аохн - сумма начисленной амортизации имущества общехозяйственного назначения;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>Зпр - фактические прямые затраты на оказание услуг.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D796C">
        <w:rPr>
          <w:sz w:val="27"/>
          <w:szCs w:val="27"/>
        </w:rPr>
        <w:t xml:space="preserve">Расчет косвенных затрат приводится по форме согласно </w:t>
      </w:r>
      <w:hyperlink r:id="rId21" w:anchor="Par176" w:history="1">
        <w:r w:rsidRPr="004D796C">
          <w:rPr>
            <w:sz w:val="27"/>
            <w:szCs w:val="27"/>
          </w:rPr>
          <w:t xml:space="preserve">таблице </w:t>
        </w:r>
      </w:hyperlink>
      <w:r>
        <w:rPr>
          <w:sz w:val="27"/>
          <w:szCs w:val="27"/>
        </w:rPr>
        <w:t>4</w:t>
      </w:r>
      <w:r w:rsidRPr="004D796C">
        <w:rPr>
          <w:sz w:val="27"/>
          <w:szCs w:val="27"/>
        </w:rPr>
        <w:t>.</w:t>
      </w:r>
    </w:p>
    <w:p w:rsidR="00C545B6" w:rsidRPr="004D796C" w:rsidRDefault="00C545B6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bookmarkStart w:id="3" w:name="_GoBack"/>
      <w:bookmarkEnd w:id="3"/>
    </w:p>
    <w:p w:rsidR="0078409E" w:rsidRPr="004D796C" w:rsidRDefault="0078409E" w:rsidP="0078409E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4D796C">
        <w:rPr>
          <w:sz w:val="27"/>
          <w:szCs w:val="27"/>
        </w:rPr>
        <w:t xml:space="preserve">Таблица </w:t>
      </w:r>
      <w:r>
        <w:rPr>
          <w:sz w:val="27"/>
          <w:szCs w:val="27"/>
        </w:rPr>
        <w:t>4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center"/>
        <w:rPr>
          <w:sz w:val="27"/>
          <w:szCs w:val="27"/>
        </w:rPr>
      </w:pPr>
      <w:bookmarkStart w:id="4" w:name="Par176"/>
      <w:bookmarkEnd w:id="4"/>
      <w:r w:rsidRPr="004D796C">
        <w:rPr>
          <w:sz w:val="27"/>
          <w:szCs w:val="27"/>
        </w:rPr>
        <w:t>РАСЧЕТ</w:t>
      </w:r>
    </w:p>
    <w:p w:rsidR="0078409E" w:rsidRPr="004D796C" w:rsidRDefault="0078409E" w:rsidP="0078409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D796C">
        <w:rPr>
          <w:sz w:val="27"/>
          <w:szCs w:val="27"/>
        </w:rPr>
        <w:t>КОСВЕННЫХ ЗАТРАТ</w:t>
      </w:r>
    </w:p>
    <w:p w:rsidR="0078409E" w:rsidRPr="004D796C" w:rsidRDefault="0078409E" w:rsidP="0078409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D796C">
        <w:rPr>
          <w:sz w:val="27"/>
          <w:szCs w:val="27"/>
        </w:rPr>
        <w:t>__________________________________________</w:t>
      </w:r>
    </w:p>
    <w:p w:rsidR="0078409E" w:rsidRPr="004D796C" w:rsidRDefault="0078409E" w:rsidP="0078409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D796C">
        <w:rPr>
          <w:sz w:val="27"/>
          <w:szCs w:val="27"/>
        </w:rPr>
        <w:t>(наименование платной услуги)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004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5849"/>
        <w:gridCol w:w="3720"/>
      </w:tblGrid>
      <w:tr w:rsidR="0078409E" w:rsidRPr="004D796C" w:rsidTr="00314486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1 </w:t>
            </w:r>
          </w:p>
        </w:tc>
        <w:tc>
          <w:tcPr>
            <w:tcW w:w="5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CF302A">
              <w:t xml:space="preserve">Затраты на общеучрежденческий персонал </w:t>
            </w:r>
            <w:r w:rsidRPr="00D423AD">
              <w:t xml:space="preserve">(Зауп)                     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bookmarkStart w:id="5" w:name="Par182"/>
            <w:bookmarkEnd w:id="5"/>
          </w:p>
        </w:tc>
      </w:tr>
      <w:tr w:rsidR="0078409E" w:rsidRPr="004D796C" w:rsidTr="00314486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2 </w:t>
            </w:r>
          </w:p>
        </w:tc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CF302A">
              <w:t xml:space="preserve">Затраты общехозяйственного назначения </w:t>
            </w:r>
            <w:r w:rsidRPr="00D423AD">
              <w:t xml:space="preserve">(Зохн)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bookmarkStart w:id="6" w:name="Par184"/>
            <w:bookmarkEnd w:id="6"/>
          </w:p>
        </w:tc>
      </w:tr>
      <w:tr w:rsidR="0078409E" w:rsidRPr="004D796C" w:rsidTr="00314486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3 </w:t>
            </w:r>
          </w:p>
        </w:tc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CF302A" w:rsidRDefault="0078409E" w:rsidP="00314486">
            <w:pPr>
              <w:autoSpaceDE w:val="0"/>
              <w:autoSpaceDN w:val="0"/>
              <w:adjustRightInd w:val="0"/>
              <w:contextualSpacing/>
              <w:jc w:val="both"/>
            </w:pPr>
            <w:r w:rsidRPr="00CF302A">
              <w:t xml:space="preserve">Сумма начисленной амортизации имущества 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CF302A">
              <w:t>общехозяйственного назначения</w:t>
            </w:r>
            <w:r>
              <w:t xml:space="preserve"> </w:t>
            </w:r>
            <w:r w:rsidRPr="00D423AD">
              <w:t xml:space="preserve">(Аохн)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bookmarkStart w:id="7" w:name="Par186"/>
            <w:bookmarkEnd w:id="7"/>
          </w:p>
        </w:tc>
      </w:tr>
      <w:tr w:rsidR="0078409E" w:rsidRPr="004D796C" w:rsidTr="00314486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4 </w:t>
            </w:r>
          </w:p>
        </w:tc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CF302A">
              <w:t>Сумма прямых затрат</w:t>
            </w:r>
            <w:r>
              <w:t xml:space="preserve"> (Зпр)</w:t>
            </w:r>
            <w:r w:rsidRPr="00CF302A">
              <w:t xml:space="preserve">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bookmarkStart w:id="8" w:name="Par189"/>
            <w:bookmarkEnd w:id="8"/>
          </w:p>
        </w:tc>
      </w:tr>
      <w:tr w:rsidR="0078409E" w:rsidRPr="004D796C" w:rsidTr="00314486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5 </w:t>
            </w:r>
          </w:p>
        </w:tc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CF302A">
              <w:t xml:space="preserve">Коэффициент косвенных затрат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bookmarkStart w:id="9" w:name="Par191"/>
            <w:bookmarkEnd w:id="9"/>
            <w:r w:rsidRPr="004D796C">
              <w:rPr>
                <w:sz w:val="27"/>
                <w:szCs w:val="27"/>
              </w:rPr>
              <w:t>(5) = (</w:t>
            </w:r>
            <w:hyperlink r:id="rId22" w:anchor="Par182" w:history="1">
              <w:r w:rsidRPr="004D796C">
                <w:rPr>
                  <w:sz w:val="27"/>
                  <w:szCs w:val="27"/>
                </w:rPr>
                <w:t>(1)</w:t>
              </w:r>
            </w:hyperlink>
            <w:r w:rsidRPr="004D796C">
              <w:rPr>
                <w:sz w:val="27"/>
                <w:szCs w:val="27"/>
              </w:rPr>
              <w:t xml:space="preserve"> + </w:t>
            </w:r>
            <w:hyperlink r:id="rId23" w:anchor="Par184" w:history="1">
              <w:r w:rsidRPr="004D796C">
                <w:rPr>
                  <w:sz w:val="27"/>
                  <w:szCs w:val="27"/>
                </w:rPr>
                <w:t>(2)</w:t>
              </w:r>
            </w:hyperlink>
            <w:r w:rsidRPr="004D796C">
              <w:rPr>
                <w:sz w:val="27"/>
                <w:szCs w:val="27"/>
              </w:rPr>
              <w:t xml:space="preserve"> + </w:t>
            </w:r>
            <w:hyperlink r:id="rId24" w:anchor="Par186" w:history="1">
              <w:r w:rsidRPr="004D796C">
                <w:rPr>
                  <w:sz w:val="27"/>
                  <w:szCs w:val="27"/>
                </w:rPr>
                <w:t>(3)</w:t>
              </w:r>
            </w:hyperlink>
            <w:r w:rsidRPr="004D796C">
              <w:rPr>
                <w:sz w:val="27"/>
                <w:szCs w:val="27"/>
              </w:rPr>
              <w:t xml:space="preserve">) / </w:t>
            </w:r>
            <w:hyperlink r:id="rId25" w:anchor="Par189" w:history="1">
              <w:r w:rsidRPr="004D796C">
                <w:rPr>
                  <w:sz w:val="27"/>
                  <w:szCs w:val="27"/>
                </w:rPr>
                <w:t>(4)</w:t>
              </w:r>
            </w:hyperlink>
          </w:p>
        </w:tc>
      </w:tr>
      <w:tr w:rsidR="0078409E" w:rsidRPr="004D796C" w:rsidTr="00314486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6 </w:t>
            </w:r>
          </w:p>
        </w:tc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CF302A" w:rsidRDefault="0078409E" w:rsidP="00314486">
            <w:pPr>
              <w:autoSpaceDE w:val="0"/>
              <w:autoSpaceDN w:val="0"/>
              <w:adjustRightInd w:val="0"/>
              <w:contextualSpacing/>
              <w:jc w:val="both"/>
            </w:pPr>
            <w:r w:rsidRPr="00CF302A">
              <w:t>Прямые затраты на предоставление платной</w:t>
            </w:r>
          </w:p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CF302A">
              <w:t xml:space="preserve">услуги       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bookmarkStart w:id="10" w:name="Par193"/>
            <w:bookmarkEnd w:id="10"/>
          </w:p>
        </w:tc>
      </w:tr>
      <w:tr w:rsidR="0078409E" w:rsidRPr="004D796C" w:rsidTr="00314486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7 </w:t>
            </w:r>
          </w:p>
        </w:tc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CF302A">
              <w:t xml:space="preserve">Итого косвенные затраты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(7) = </w:t>
            </w:r>
            <w:hyperlink r:id="rId26" w:anchor="Par191" w:history="1">
              <w:r w:rsidRPr="004D796C">
                <w:rPr>
                  <w:sz w:val="27"/>
                  <w:szCs w:val="27"/>
                </w:rPr>
                <w:t>(5)</w:t>
              </w:r>
            </w:hyperlink>
            <w:r w:rsidRPr="004D796C">
              <w:rPr>
                <w:sz w:val="27"/>
                <w:szCs w:val="27"/>
              </w:rPr>
              <w:t xml:space="preserve"> x </w:t>
            </w:r>
            <w:hyperlink r:id="rId27" w:anchor="Par193" w:history="1">
              <w:r w:rsidRPr="004D796C">
                <w:rPr>
                  <w:sz w:val="27"/>
                  <w:szCs w:val="27"/>
                </w:rPr>
                <w:t>(6)</w:t>
              </w:r>
            </w:hyperlink>
          </w:p>
        </w:tc>
      </w:tr>
    </w:tbl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4D796C">
        <w:rPr>
          <w:sz w:val="27"/>
          <w:szCs w:val="27"/>
        </w:rPr>
        <w:t xml:space="preserve">.12. Расчет цены приводится по форме согласно </w:t>
      </w:r>
      <w:hyperlink r:id="rId28" w:anchor="Par203" w:history="1">
        <w:r w:rsidRPr="004D796C">
          <w:rPr>
            <w:sz w:val="27"/>
            <w:szCs w:val="27"/>
          </w:rPr>
          <w:t xml:space="preserve">таблице </w:t>
        </w:r>
      </w:hyperlink>
      <w:r>
        <w:rPr>
          <w:sz w:val="27"/>
          <w:szCs w:val="27"/>
        </w:rPr>
        <w:t>5</w:t>
      </w:r>
      <w:r w:rsidRPr="004D796C">
        <w:rPr>
          <w:sz w:val="27"/>
          <w:szCs w:val="27"/>
        </w:rPr>
        <w:t>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  <w:r w:rsidRPr="004D796C">
        <w:rPr>
          <w:sz w:val="27"/>
          <w:szCs w:val="27"/>
        </w:rPr>
        <w:t xml:space="preserve">Таблица </w:t>
      </w:r>
      <w:r>
        <w:rPr>
          <w:sz w:val="27"/>
          <w:szCs w:val="27"/>
        </w:rPr>
        <w:t>5</w:t>
      </w:r>
    </w:p>
    <w:p w:rsidR="0078409E" w:rsidRPr="004D796C" w:rsidRDefault="0078409E" w:rsidP="0078409E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center"/>
        <w:rPr>
          <w:sz w:val="27"/>
          <w:szCs w:val="27"/>
        </w:rPr>
      </w:pPr>
      <w:bookmarkStart w:id="11" w:name="Par203"/>
      <w:bookmarkEnd w:id="11"/>
      <w:r w:rsidRPr="004D796C">
        <w:rPr>
          <w:sz w:val="27"/>
          <w:szCs w:val="27"/>
        </w:rPr>
        <w:t>РАСЧЕТ</w:t>
      </w:r>
    </w:p>
    <w:p w:rsidR="0078409E" w:rsidRPr="004D796C" w:rsidRDefault="0078409E" w:rsidP="0078409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D796C">
        <w:rPr>
          <w:sz w:val="27"/>
          <w:szCs w:val="27"/>
        </w:rPr>
        <w:t>ЦЕНЫ НА ОКАЗАНИЕ ПЛАТНОЙ УСЛУГИ</w:t>
      </w:r>
    </w:p>
    <w:p w:rsidR="0078409E" w:rsidRPr="004D796C" w:rsidRDefault="0078409E" w:rsidP="0078409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D796C">
        <w:rPr>
          <w:sz w:val="27"/>
          <w:szCs w:val="27"/>
        </w:rPr>
        <w:t>__________________________________________</w:t>
      </w:r>
    </w:p>
    <w:p w:rsidR="0078409E" w:rsidRPr="004D796C" w:rsidRDefault="0078409E" w:rsidP="0078409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D796C">
        <w:rPr>
          <w:sz w:val="27"/>
          <w:szCs w:val="27"/>
        </w:rPr>
        <w:t>(наименование платной услуги)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6133"/>
        <w:gridCol w:w="3480"/>
      </w:tblGrid>
      <w:tr w:rsidR="0078409E" w:rsidRPr="004D796C" w:rsidTr="00314486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6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Наименование статей затрат            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Сумма (руб.)               </w:t>
            </w:r>
          </w:p>
        </w:tc>
      </w:tr>
      <w:tr w:rsidR="0078409E" w:rsidRPr="004D796C" w:rsidTr="00314486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>1.</w:t>
            </w:r>
          </w:p>
        </w:tc>
        <w:tc>
          <w:tcPr>
            <w:tcW w:w="6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Затраты на оплату труда основного персонала                                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bookmarkStart w:id="12" w:name="Par211"/>
            <w:bookmarkEnd w:id="12"/>
          </w:p>
        </w:tc>
      </w:tr>
      <w:tr w:rsidR="0078409E" w:rsidRPr="004D796C" w:rsidTr="00314486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>2.</w:t>
            </w:r>
          </w:p>
        </w:tc>
        <w:tc>
          <w:tcPr>
            <w:tcW w:w="6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Материальные затраты                     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bookmarkStart w:id="13" w:name="Par214"/>
            <w:bookmarkEnd w:id="13"/>
          </w:p>
        </w:tc>
      </w:tr>
      <w:tr w:rsidR="0078409E" w:rsidRPr="004D796C" w:rsidTr="00314486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>3.</w:t>
            </w:r>
          </w:p>
        </w:tc>
        <w:tc>
          <w:tcPr>
            <w:tcW w:w="6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Сумма начисленной амортизации оборудования, используемого при оказании платной услуги                           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bookmarkStart w:id="14" w:name="Par216"/>
            <w:bookmarkEnd w:id="14"/>
          </w:p>
        </w:tc>
      </w:tr>
      <w:tr w:rsidR="0078409E" w:rsidRPr="004D796C" w:rsidTr="00314486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>4.</w:t>
            </w:r>
          </w:p>
        </w:tc>
        <w:tc>
          <w:tcPr>
            <w:tcW w:w="6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>Косвенные затраты, относимые на платную</w:t>
            </w:r>
            <w:r>
              <w:rPr>
                <w:sz w:val="27"/>
                <w:szCs w:val="27"/>
              </w:rPr>
              <w:t xml:space="preserve"> </w:t>
            </w:r>
            <w:r w:rsidRPr="004D796C">
              <w:rPr>
                <w:sz w:val="27"/>
                <w:szCs w:val="27"/>
              </w:rPr>
              <w:t xml:space="preserve">услугу                                   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bookmarkStart w:id="15" w:name="Par220"/>
            <w:bookmarkEnd w:id="15"/>
          </w:p>
        </w:tc>
      </w:tr>
      <w:tr w:rsidR="0078409E" w:rsidRPr="004D796C" w:rsidTr="00314486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>5.</w:t>
            </w:r>
          </w:p>
        </w:tc>
        <w:tc>
          <w:tcPr>
            <w:tcW w:w="6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Итого затрат                             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(5) = </w:t>
            </w:r>
            <w:hyperlink r:id="rId29" w:anchor="Par211" w:history="1">
              <w:r w:rsidRPr="004D796C">
                <w:rPr>
                  <w:sz w:val="27"/>
                  <w:szCs w:val="27"/>
                </w:rPr>
                <w:t>(1)</w:t>
              </w:r>
            </w:hyperlink>
            <w:r w:rsidRPr="004D796C">
              <w:rPr>
                <w:sz w:val="27"/>
                <w:szCs w:val="27"/>
              </w:rPr>
              <w:t xml:space="preserve"> + </w:t>
            </w:r>
            <w:hyperlink r:id="rId30" w:anchor="Par214" w:history="1">
              <w:r w:rsidRPr="004D796C">
                <w:rPr>
                  <w:sz w:val="27"/>
                  <w:szCs w:val="27"/>
                </w:rPr>
                <w:t>(2)</w:t>
              </w:r>
            </w:hyperlink>
            <w:r w:rsidRPr="004D796C">
              <w:rPr>
                <w:sz w:val="27"/>
                <w:szCs w:val="27"/>
              </w:rPr>
              <w:t xml:space="preserve"> + </w:t>
            </w:r>
            <w:hyperlink r:id="rId31" w:anchor="Par216" w:history="1">
              <w:r w:rsidRPr="004D796C">
                <w:rPr>
                  <w:sz w:val="27"/>
                  <w:szCs w:val="27"/>
                </w:rPr>
                <w:t>(3)</w:t>
              </w:r>
            </w:hyperlink>
            <w:r w:rsidRPr="004D796C">
              <w:rPr>
                <w:sz w:val="27"/>
                <w:szCs w:val="27"/>
              </w:rPr>
              <w:t xml:space="preserve"> + </w:t>
            </w:r>
            <w:hyperlink r:id="rId32" w:anchor="Par220" w:history="1">
              <w:r w:rsidRPr="004D796C">
                <w:rPr>
                  <w:sz w:val="27"/>
                  <w:szCs w:val="27"/>
                </w:rPr>
                <w:t>(4)</w:t>
              </w:r>
            </w:hyperlink>
          </w:p>
        </w:tc>
      </w:tr>
      <w:tr w:rsidR="0078409E" w:rsidRPr="004D796C" w:rsidTr="00314486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>6.</w:t>
            </w:r>
          </w:p>
        </w:tc>
        <w:tc>
          <w:tcPr>
            <w:tcW w:w="6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4D796C">
              <w:rPr>
                <w:sz w:val="27"/>
                <w:szCs w:val="27"/>
              </w:rPr>
              <w:t xml:space="preserve">Цена на платную услугу                   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09E" w:rsidRPr="004D796C" w:rsidRDefault="0078409E" w:rsidP="00314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4</w:t>
      </w:r>
      <w:r w:rsidRPr="004D796C">
        <w:rPr>
          <w:sz w:val="27"/>
          <w:szCs w:val="27"/>
        </w:rPr>
        <w:t>.13. Цены на платные услуги регулируются коэффициентами дискриминации цен, которые подразделяются на два вида: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4D796C">
        <w:rPr>
          <w:sz w:val="27"/>
          <w:szCs w:val="27"/>
        </w:rPr>
        <w:tab/>
        <w:t>Коэффициенты дискриминации цен, обеспечивающие доступность услуги, (Кдс) применяются для уменьшения цены на платные услуги в рамках социальной политики государства, направленной на обеспечение экономической доступности услуг для населения.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4D796C">
        <w:rPr>
          <w:sz w:val="27"/>
          <w:szCs w:val="27"/>
        </w:rPr>
        <w:tab/>
        <w:t>Коэффициенты дискриминации цен, регулирующие спрос на услугу, (Крс) применяются для увеличения цены на платные услуги (экскурсия на иностранном языке, новые услуги, премьерный показ и т.п.).</w:t>
      </w:r>
    </w:p>
    <w:p w:rsidR="0078409E" w:rsidRPr="004D796C" w:rsidRDefault="0078409E" w:rsidP="0078409E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>
        <w:rPr>
          <w:sz w:val="27"/>
          <w:szCs w:val="27"/>
        </w:rPr>
        <w:t>5</w:t>
      </w:r>
      <w:r w:rsidRPr="004D796C">
        <w:rPr>
          <w:sz w:val="27"/>
          <w:szCs w:val="27"/>
        </w:rPr>
        <w:t>. Порядок получения и расходования средств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4D796C">
        <w:rPr>
          <w:sz w:val="27"/>
          <w:szCs w:val="27"/>
        </w:rPr>
        <w:t>.1. Источниками доходов Учреждений при оказании платной услуги являются любые не запрещенные законом источники.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4D796C">
        <w:rPr>
          <w:sz w:val="27"/>
          <w:szCs w:val="27"/>
        </w:rPr>
        <w:t>.2. Доходы, полученные бюджетными и автономными учреждениями от приносящей доход деятельности, расходуются в соответствии с планом финансово-хозяйственной деятельности Учреждения.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4D796C">
        <w:rPr>
          <w:sz w:val="27"/>
          <w:szCs w:val="27"/>
        </w:rPr>
        <w:t>.3. Денежные средства, полученные от оказания платных услуг, направляются на:</w:t>
      </w:r>
    </w:p>
    <w:p w:rsidR="0078409E" w:rsidRPr="004D796C" w:rsidRDefault="0078409E" w:rsidP="0078409E">
      <w:pPr>
        <w:autoSpaceDE w:val="0"/>
        <w:autoSpaceDN w:val="0"/>
        <w:adjustRightInd w:val="0"/>
        <w:ind w:left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4D796C">
        <w:rPr>
          <w:sz w:val="27"/>
          <w:szCs w:val="27"/>
        </w:rPr>
        <w:t>на оплату труда, включая выплаты стимулирующего характера (премии за производственные результаты, материальную помощь, надбавки за профессиональное мастерство, достижения в труде и иные подобные показатели) – не более 50% от полученного дохода.</w:t>
      </w:r>
    </w:p>
    <w:p w:rsidR="0078409E" w:rsidRPr="004D796C" w:rsidRDefault="0078409E" w:rsidP="0078409E">
      <w:pPr>
        <w:autoSpaceDE w:val="0"/>
        <w:autoSpaceDN w:val="0"/>
        <w:adjustRightInd w:val="0"/>
        <w:ind w:left="284"/>
        <w:jc w:val="both"/>
        <w:rPr>
          <w:sz w:val="27"/>
          <w:szCs w:val="27"/>
        </w:rPr>
      </w:pPr>
      <w:r w:rsidRPr="004D796C">
        <w:rPr>
          <w:sz w:val="27"/>
          <w:szCs w:val="27"/>
        </w:rPr>
        <w:t xml:space="preserve">        Размер премии стимулирующего характера руководителю Учреждения утверждается отраслевыми органами администрации городского округа Зарайск Московской области в ведомственном подчинении которого они находятся и осуществляющими функции и полномочия учредителя муниципального учреждения.</w:t>
      </w:r>
    </w:p>
    <w:p w:rsidR="0078409E" w:rsidRPr="004D796C" w:rsidRDefault="0078409E" w:rsidP="0078409E">
      <w:pPr>
        <w:autoSpaceDE w:val="0"/>
        <w:autoSpaceDN w:val="0"/>
        <w:adjustRightInd w:val="0"/>
        <w:ind w:left="284"/>
        <w:jc w:val="both"/>
        <w:rPr>
          <w:sz w:val="27"/>
          <w:szCs w:val="27"/>
        </w:rPr>
      </w:pPr>
      <w:r w:rsidRPr="004D796C">
        <w:rPr>
          <w:sz w:val="27"/>
          <w:szCs w:val="27"/>
        </w:rPr>
        <w:lastRenderedPageBreak/>
        <w:tab/>
        <w:t>Размер премии персоналу, непосредственно занятому в предоставлении платной услуги, не ограничен.</w:t>
      </w:r>
    </w:p>
    <w:p w:rsidR="0078409E" w:rsidRPr="004D796C" w:rsidRDefault="0078409E" w:rsidP="0078409E">
      <w:pPr>
        <w:autoSpaceDE w:val="0"/>
        <w:autoSpaceDN w:val="0"/>
        <w:adjustRightInd w:val="0"/>
        <w:ind w:left="284"/>
        <w:jc w:val="both"/>
        <w:rPr>
          <w:sz w:val="27"/>
          <w:szCs w:val="27"/>
        </w:rPr>
      </w:pPr>
      <w:r w:rsidRPr="004D796C">
        <w:rPr>
          <w:sz w:val="27"/>
          <w:szCs w:val="27"/>
        </w:rPr>
        <w:tab/>
        <w:t>Размер премии персоналу, непосредственно не занятому в предоставлении платной услуги, не может превышать размер премии, утвержденной руководителю Учреждения.</w:t>
      </w:r>
    </w:p>
    <w:p w:rsidR="0078409E" w:rsidRPr="004D796C" w:rsidRDefault="0078409E" w:rsidP="0078409E">
      <w:pPr>
        <w:autoSpaceDE w:val="0"/>
        <w:autoSpaceDN w:val="0"/>
        <w:adjustRightInd w:val="0"/>
        <w:ind w:left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4D796C">
        <w:rPr>
          <w:sz w:val="27"/>
          <w:szCs w:val="27"/>
        </w:rPr>
        <w:t>на оплату коммунальных услуг не менее 10% от полученного дохода.</w:t>
      </w:r>
    </w:p>
    <w:p w:rsidR="0078409E" w:rsidRPr="004D796C" w:rsidRDefault="0078409E" w:rsidP="0078409E">
      <w:pPr>
        <w:autoSpaceDE w:val="0"/>
        <w:autoSpaceDN w:val="0"/>
        <w:adjustRightInd w:val="0"/>
        <w:ind w:left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4D796C">
        <w:rPr>
          <w:sz w:val="27"/>
          <w:szCs w:val="27"/>
        </w:rPr>
        <w:t xml:space="preserve">оставшиеся средства направляются на укрепление, развитие материально-технической базы Учреждения, приобретение инвентаря, предметов хозяйственного назначения, звукового и светотехнического оборудования, ремонтные работы, проведение мероприятий и т.д.  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4D796C">
        <w:rPr>
          <w:sz w:val="27"/>
          <w:szCs w:val="27"/>
        </w:rPr>
        <w:t>.4. Муниципальные учреждения социальной сферы обязаны вести статистический и бухгалтерский учеты результатов предоставляемых платных услуг населению раздельно от основной деятельности, составлять требуемую отчетность и представлять ее в порядке и сроки, установленные законами и иными правовыми актами.</w:t>
      </w:r>
    </w:p>
    <w:p w:rsidR="0078409E" w:rsidRPr="004D796C" w:rsidRDefault="0078409E" w:rsidP="0078409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outlineLvl w:val="1"/>
        <w:rPr>
          <w:sz w:val="27"/>
          <w:szCs w:val="27"/>
        </w:rPr>
      </w:pPr>
      <w:r w:rsidRPr="004D796C">
        <w:rPr>
          <w:sz w:val="27"/>
          <w:szCs w:val="27"/>
        </w:rPr>
        <w:t xml:space="preserve">                                                      </w:t>
      </w:r>
      <w:r>
        <w:rPr>
          <w:sz w:val="27"/>
          <w:szCs w:val="27"/>
        </w:rPr>
        <w:t>6</w:t>
      </w:r>
      <w:r w:rsidRPr="004D796C">
        <w:rPr>
          <w:sz w:val="27"/>
          <w:szCs w:val="27"/>
        </w:rPr>
        <w:t>. Порядок учета и распределения средств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4D796C">
        <w:rPr>
          <w:sz w:val="27"/>
          <w:szCs w:val="27"/>
        </w:rPr>
        <w:t>.1. Денежные средства, получаемые от оказания платных услуг, в полном объеме учитываются в плане финансово-хозяйственной деятельности Учреждений.</w:t>
      </w:r>
    </w:p>
    <w:p w:rsidR="0078409E" w:rsidRPr="004D796C" w:rsidRDefault="0078409E" w:rsidP="0078409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4D796C">
        <w:rPr>
          <w:sz w:val="27"/>
          <w:szCs w:val="27"/>
        </w:rPr>
        <w:t>.2. Учет платных услуг ведется в соответствии с установленным порядком бухгалтерским учетом в Учреждениях.</w:t>
      </w:r>
    </w:p>
    <w:p w:rsidR="0078409E" w:rsidRPr="004D796C" w:rsidRDefault="0078409E" w:rsidP="0078409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4D796C">
        <w:rPr>
          <w:sz w:val="27"/>
          <w:szCs w:val="27"/>
        </w:rPr>
        <w:t xml:space="preserve">.3. Учреждение организует статистический и бухгалтерский учет и отчетность раздельно по основной деятельности и платным услугам в соответствии с </w:t>
      </w:r>
      <w:hyperlink r:id="rId33" w:history="1">
        <w:r w:rsidRPr="004D796C">
          <w:rPr>
            <w:sz w:val="27"/>
            <w:szCs w:val="27"/>
          </w:rPr>
          <w:t>Инструкцией</w:t>
        </w:r>
      </w:hyperlink>
      <w:r w:rsidRPr="004D796C">
        <w:rPr>
          <w:sz w:val="27"/>
          <w:szCs w:val="27"/>
        </w:rPr>
        <w:t xml:space="preserve"> по бюджетному учету.</w:t>
      </w:r>
    </w:p>
    <w:p w:rsidR="0078409E" w:rsidRPr="004D796C" w:rsidRDefault="0078409E" w:rsidP="0078409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>
        <w:rPr>
          <w:sz w:val="27"/>
          <w:szCs w:val="27"/>
        </w:rPr>
        <w:t>7</w:t>
      </w:r>
      <w:r w:rsidRPr="004D796C">
        <w:rPr>
          <w:sz w:val="27"/>
          <w:szCs w:val="27"/>
        </w:rPr>
        <w:t>. Заключительные положения</w:t>
      </w:r>
    </w:p>
    <w:p w:rsidR="0078409E" w:rsidRPr="004D796C" w:rsidRDefault="0078409E" w:rsidP="0078409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4D796C">
        <w:rPr>
          <w:sz w:val="27"/>
          <w:szCs w:val="27"/>
        </w:rPr>
        <w:t>.1. Исполнитель обязан нести ответственность в установленном законом порядке за качество, объем, порядок и сроки оказания платных услуг.</w:t>
      </w:r>
    </w:p>
    <w:p w:rsidR="0078409E" w:rsidRPr="004D796C" w:rsidRDefault="0078409E" w:rsidP="0078409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4D796C">
        <w:rPr>
          <w:sz w:val="27"/>
          <w:szCs w:val="27"/>
        </w:rPr>
        <w:t>.2. В случае некачественного оказания услуги на платной основе повторное ее оказание проводится за счет средств Исполнителя.</w:t>
      </w:r>
    </w:p>
    <w:p w:rsidR="0078409E" w:rsidRPr="004D796C" w:rsidRDefault="0078409E" w:rsidP="0078409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4D796C">
        <w:rPr>
          <w:sz w:val="27"/>
          <w:szCs w:val="27"/>
        </w:rPr>
        <w:t>.3. Претензии и споры, возникающие между Потребителем и Исполнителем, разрешаются по соглашению сторон или в судебном порядке в соответствии с законодательством Российской Федерации.</w:t>
      </w:r>
    </w:p>
    <w:p w:rsidR="0078409E" w:rsidRPr="004D796C" w:rsidRDefault="0078409E" w:rsidP="0078409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4D796C">
        <w:rPr>
          <w:sz w:val="27"/>
          <w:szCs w:val="27"/>
        </w:rPr>
        <w:t>.4. Контроль над деятельностью Исполнителя в части оказания платных услуг осуществляют в пределах своей компетенции организации, на которые возложена проверка деятельности муниципальных учреждений.</w:t>
      </w:r>
    </w:p>
    <w:p w:rsidR="0078409E" w:rsidRPr="004D796C" w:rsidRDefault="0078409E" w:rsidP="0078409E">
      <w:pPr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</w:p>
    <w:p w:rsidR="0078409E" w:rsidRPr="004D796C" w:rsidRDefault="0078409E" w:rsidP="0078409E">
      <w:pPr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</w:p>
    <w:p w:rsidR="002550D4" w:rsidRPr="006E2373" w:rsidRDefault="006E2373" w:rsidP="0078409E">
      <w:pPr>
        <w:pStyle w:val="1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sectPr w:rsidR="002550D4" w:rsidRPr="006E2373" w:rsidSect="004F69FE">
      <w:headerReference w:type="even" r:id="rId34"/>
      <w:headerReference w:type="default" r:id="rId35"/>
      <w:pgSz w:w="11906" w:h="16838"/>
      <w:pgMar w:top="1247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3D" w:rsidRDefault="00D30A3D">
      <w:r>
        <w:separator/>
      </w:r>
    </w:p>
  </w:endnote>
  <w:endnote w:type="continuationSeparator" w:id="0">
    <w:p w:rsidR="00D30A3D" w:rsidRDefault="00D3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3D" w:rsidRDefault="00D30A3D">
      <w:r>
        <w:separator/>
      </w:r>
    </w:p>
  </w:footnote>
  <w:footnote w:type="continuationSeparator" w:id="0">
    <w:p w:rsidR="00D30A3D" w:rsidRDefault="00D30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03" w:rsidRDefault="0089570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5703" w:rsidRDefault="008957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112460"/>
      <w:docPartObj>
        <w:docPartGallery w:val="Page Numbers (Top of Page)"/>
        <w:docPartUnique/>
      </w:docPartObj>
    </w:sdtPr>
    <w:sdtEndPr/>
    <w:sdtContent>
      <w:p w:rsidR="0036118A" w:rsidRDefault="003611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5B6">
          <w:rPr>
            <w:noProof/>
          </w:rPr>
          <w:t>12</w:t>
        </w:r>
        <w:r>
          <w:fldChar w:fldCharType="end"/>
        </w:r>
      </w:p>
    </w:sdtContent>
  </w:sdt>
  <w:p w:rsidR="00895703" w:rsidRDefault="008957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1C0460"/>
    <w:multiLevelType w:val="multilevel"/>
    <w:tmpl w:val="0C849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C108AB"/>
    <w:multiLevelType w:val="hybridMultilevel"/>
    <w:tmpl w:val="2646A390"/>
    <w:lvl w:ilvl="0" w:tplc="5056501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BC75918"/>
    <w:multiLevelType w:val="hybridMultilevel"/>
    <w:tmpl w:val="90D48838"/>
    <w:lvl w:ilvl="0" w:tplc="B6A8E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8B5C84"/>
    <w:multiLevelType w:val="hybridMultilevel"/>
    <w:tmpl w:val="EF9CDD54"/>
    <w:lvl w:ilvl="0" w:tplc="883CC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401E28"/>
    <w:multiLevelType w:val="hybridMultilevel"/>
    <w:tmpl w:val="065C6296"/>
    <w:lvl w:ilvl="0" w:tplc="B986EA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7CC2595"/>
    <w:multiLevelType w:val="hybridMultilevel"/>
    <w:tmpl w:val="84926F36"/>
    <w:lvl w:ilvl="0" w:tplc="915E70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E3BDC"/>
    <w:multiLevelType w:val="hybridMultilevel"/>
    <w:tmpl w:val="33A6E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4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8"/>
  </w:num>
  <w:num w:numId="41">
    <w:abstractNumId w:val="14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1"/>
  </w:num>
  <w:num w:numId="45">
    <w:abstractNumId w:val="2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607"/>
    <w:rsid w:val="00003E10"/>
    <w:rsid w:val="0000418E"/>
    <w:rsid w:val="0000507F"/>
    <w:rsid w:val="0000537A"/>
    <w:rsid w:val="000063DF"/>
    <w:rsid w:val="000076F8"/>
    <w:rsid w:val="00007F71"/>
    <w:rsid w:val="00007F74"/>
    <w:rsid w:val="00010C48"/>
    <w:rsid w:val="00011F3F"/>
    <w:rsid w:val="000126F9"/>
    <w:rsid w:val="000129EE"/>
    <w:rsid w:val="000135DF"/>
    <w:rsid w:val="00013A02"/>
    <w:rsid w:val="0001439F"/>
    <w:rsid w:val="00015AB4"/>
    <w:rsid w:val="000163AD"/>
    <w:rsid w:val="0001716E"/>
    <w:rsid w:val="00017273"/>
    <w:rsid w:val="0002099D"/>
    <w:rsid w:val="00020D01"/>
    <w:rsid w:val="00020E5F"/>
    <w:rsid w:val="00021435"/>
    <w:rsid w:val="00021500"/>
    <w:rsid w:val="00023906"/>
    <w:rsid w:val="00024006"/>
    <w:rsid w:val="00024293"/>
    <w:rsid w:val="00025AB5"/>
    <w:rsid w:val="000264BC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CB3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4ED6"/>
    <w:rsid w:val="000655E0"/>
    <w:rsid w:val="00066E03"/>
    <w:rsid w:val="00066F40"/>
    <w:rsid w:val="000673EF"/>
    <w:rsid w:val="00067FC3"/>
    <w:rsid w:val="00070A6E"/>
    <w:rsid w:val="00070BBD"/>
    <w:rsid w:val="0007103F"/>
    <w:rsid w:val="000729E5"/>
    <w:rsid w:val="00072AFE"/>
    <w:rsid w:val="00072BD9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9FD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460C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0CA9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2D60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5729"/>
    <w:rsid w:val="0012743E"/>
    <w:rsid w:val="001275F1"/>
    <w:rsid w:val="001302C0"/>
    <w:rsid w:val="001346BC"/>
    <w:rsid w:val="0013576D"/>
    <w:rsid w:val="00136F6B"/>
    <w:rsid w:val="00137598"/>
    <w:rsid w:val="001404F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6EB6"/>
    <w:rsid w:val="00150207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AA0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77AD6"/>
    <w:rsid w:val="00180C3E"/>
    <w:rsid w:val="001810A9"/>
    <w:rsid w:val="00181CA3"/>
    <w:rsid w:val="00185071"/>
    <w:rsid w:val="00186320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0DD"/>
    <w:rsid w:val="001B0B85"/>
    <w:rsid w:val="001B1642"/>
    <w:rsid w:val="001B181A"/>
    <w:rsid w:val="001B3F0C"/>
    <w:rsid w:val="001B5A26"/>
    <w:rsid w:val="001B5C05"/>
    <w:rsid w:val="001B6BC3"/>
    <w:rsid w:val="001B7898"/>
    <w:rsid w:val="001C0D07"/>
    <w:rsid w:val="001C1CF0"/>
    <w:rsid w:val="001C24A9"/>
    <w:rsid w:val="001C3ADB"/>
    <w:rsid w:val="001C5137"/>
    <w:rsid w:val="001C729D"/>
    <w:rsid w:val="001D0C27"/>
    <w:rsid w:val="001D0D06"/>
    <w:rsid w:val="001D1818"/>
    <w:rsid w:val="001D20E2"/>
    <w:rsid w:val="001D39BC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5B4A"/>
    <w:rsid w:val="001E65FE"/>
    <w:rsid w:val="001E75DA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5F94"/>
    <w:rsid w:val="00216BFC"/>
    <w:rsid w:val="00216C90"/>
    <w:rsid w:val="00224E1F"/>
    <w:rsid w:val="002256A7"/>
    <w:rsid w:val="0022593B"/>
    <w:rsid w:val="00225BF5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93B"/>
    <w:rsid w:val="00236E56"/>
    <w:rsid w:val="00240874"/>
    <w:rsid w:val="00241046"/>
    <w:rsid w:val="00241213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5717"/>
    <w:rsid w:val="0024658E"/>
    <w:rsid w:val="00247974"/>
    <w:rsid w:val="002508A1"/>
    <w:rsid w:val="002512D1"/>
    <w:rsid w:val="00251FD7"/>
    <w:rsid w:val="002525A7"/>
    <w:rsid w:val="00252D08"/>
    <w:rsid w:val="002550D4"/>
    <w:rsid w:val="002572CD"/>
    <w:rsid w:val="00257631"/>
    <w:rsid w:val="00260C4B"/>
    <w:rsid w:val="00261C5F"/>
    <w:rsid w:val="002627E0"/>
    <w:rsid w:val="0026505B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87CCF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70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2929"/>
    <w:rsid w:val="002D36D1"/>
    <w:rsid w:val="002D5777"/>
    <w:rsid w:val="002D6DF5"/>
    <w:rsid w:val="002D6FE9"/>
    <w:rsid w:val="002D7804"/>
    <w:rsid w:val="002E1599"/>
    <w:rsid w:val="002E1636"/>
    <w:rsid w:val="002E24F0"/>
    <w:rsid w:val="002E4203"/>
    <w:rsid w:val="002E492C"/>
    <w:rsid w:val="002E5087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3E6"/>
    <w:rsid w:val="003048BD"/>
    <w:rsid w:val="00304ACC"/>
    <w:rsid w:val="00305510"/>
    <w:rsid w:val="00305A2C"/>
    <w:rsid w:val="00305AAE"/>
    <w:rsid w:val="0030631A"/>
    <w:rsid w:val="0030665E"/>
    <w:rsid w:val="00310666"/>
    <w:rsid w:val="003119A9"/>
    <w:rsid w:val="0031225A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6AD"/>
    <w:rsid w:val="003318E5"/>
    <w:rsid w:val="00334A94"/>
    <w:rsid w:val="00335E18"/>
    <w:rsid w:val="0033675D"/>
    <w:rsid w:val="00337E2C"/>
    <w:rsid w:val="00342070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118A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3B9"/>
    <w:rsid w:val="003679BE"/>
    <w:rsid w:val="00367B88"/>
    <w:rsid w:val="003700A6"/>
    <w:rsid w:val="003706D1"/>
    <w:rsid w:val="003707C5"/>
    <w:rsid w:val="0037326E"/>
    <w:rsid w:val="00374F67"/>
    <w:rsid w:val="00377701"/>
    <w:rsid w:val="00377974"/>
    <w:rsid w:val="00377A0B"/>
    <w:rsid w:val="00377BB5"/>
    <w:rsid w:val="003802AB"/>
    <w:rsid w:val="0038189B"/>
    <w:rsid w:val="00381C8C"/>
    <w:rsid w:val="003826BB"/>
    <w:rsid w:val="00382CD6"/>
    <w:rsid w:val="0038344C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4B3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F4D"/>
    <w:rsid w:val="003C5292"/>
    <w:rsid w:val="003C58BB"/>
    <w:rsid w:val="003C6130"/>
    <w:rsid w:val="003C7BD9"/>
    <w:rsid w:val="003C7D28"/>
    <w:rsid w:val="003C7E78"/>
    <w:rsid w:val="003D11E6"/>
    <w:rsid w:val="003D137E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2C6F"/>
    <w:rsid w:val="003E5391"/>
    <w:rsid w:val="003E5CC1"/>
    <w:rsid w:val="003E5F55"/>
    <w:rsid w:val="003E656B"/>
    <w:rsid w:val="003E721C"/>
    <w:rsid w:val="003E739E"/>
    <w:rsid w:val="003E77B2"/>
    <w:rsid w:val="003F022D"/>
    <w:rsid w:val="003F028E"/>
    <w:rsid w:val="003F05D8"/>
    <w:rsid w:val="003F1E82"/>
    <w:rsid w:val="003F20B5"/>
    <w:rsid w:val="003F3D2D"/>
    <w:rsid w:val="003F5735"/>
    <w:rsid w:val="003F6000"/>
    <w:rsid w:val="003F693A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EE1"/>
    <w:rsid w:val="00424F76"/>
    <w:rsid w:val="004268E1"/>
    <w:rsid w:val="00427871"/>
    <w:rsid w:val="00430F49"/>
    <w:rsid w:val="00431EAA"/>
    <w:rsid w:val="004339A2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0AD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03"/>
    <w:rsid w:val="00450B3A"/>
    <w:rsid w:val="00450F32"/>
    <w:rsid w:val="0045119E"/>
    <w:rsid w:val="0045153F"/>
    <w:rsid w:val="00451E70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3A13"/>
    <w:rsid w:val="004641FF"/>
    <w:rsid w:val="00464A4B"/>
    <w:rsid w:val="0046588D"/>
    <w:rsid w:val="004661F0"/>
    <w:rsid w:val="00466AC0"/>
    <w:rsid w:val="00467039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0160"/>
    <w:rsid w:val="00482E42"/>
    <w:rsid w:val="0048555D"/>
    <w:rsid w:val="00485736"/>
    <w:rsid w:val="00487A58"/>
    <w:rsid w:val="0049322C"/>
    <w:rsid w:val="004937B7"/>
    <w:rsid w:val="004939D7"/>
    <w:rsid w:val="0049610E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304E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A79"/>
    <w:rsid w:val="004C5F6B"/>
    <w:rsid w:val="004C6D1E"/>
    <w:rsid w:val="004C6FCA"/>
    <w:rsid w:val="004C736B"/>
    <w:rsid w:val="004C7CFD"/>
    <w:rsid w:val="004C7F6E"/>
    <w:rsid w:val="004D0B92"/>
    <w:rsid w:val="004D29BE"/>
    <w:rsid w:val="004D33A9"/>
    <w:rsid w:val="004D54F3"/>
    <w:rsid w:val="004D5C54"/>
    <w:rsid w:val="004D76BF"/>
    <w:rsid w:val="004D7760"/>
    <w:rsid w:val="004D79EB"/>
    <w:rsid w:val="004E22F0"/>
    <w:rsid w:val="004E23EC"/>
    <w:rsid w:val="004E2409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BCF"/>
    <w:rsid w:val="004F1E09"/>
    <w:rsid w:val="004F1E88"/>
    <w:rsid w:val="004F2034"/>
    <w:rsid w:val="004F2F15"/>
    <w:rsid w:val="004F4C9E"/>
    <w:rsid w:val="004F698B"/>
    <w:rsid w:val="004F69FE"/>
    <w:rsid w:val="005002AC"/>
    <w:rsid w:val="0050112E"/>
    <w:rsid w:val="00502531"/>
    <w:rsid w:val="00502A52"/>
    <w:rsid w:val="0050365C"/>
    <w:rsid w:val="005043DC"/>
    <w:rsid w:val="00504B1F"/>
    <w:rsid w:val="00505450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50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441D"/>
    <w:rsid w:val="0053462F"/>
    <w:rsid w:val="005350D6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14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2A7"/>
    <w:rsid w:val="00553FDD"/>
    <w:rsid w:val="0055450C"/>
    <w:rsid w:val="0055582C"/>
    <w:rsid w:val="00555848"/>
    <w:rsid w:val="00555880"/>
    <w:rsid w:val="005568DA"/>
    <w:rsid w:val="00560BEF"/>
    <w:rsid w:val="0056158E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3DC5"/>
    <w:rsid w:val="0057416B"/>
    <w:rsid w:val="00574B86"/>
    <w:rsid w:val="00575229"/>
    <w:rsid w:val="00575A9A"/>
    <w:rsid w:val="00581C8E"/>
    <w:rsid w:val="005825A8"/>
    <w:rsid w:val="005829B5"/>
    <w:rsid w:val="00583248"/>
    <w:rsid w:val="00583B14"/>
    <w:rsid w:val="00583B9A"/>
    <w:rsid w:val="0058581E"/>
    <w:rsid w:val="00587B2C"/>
    <w:rsid w:val="00590554"/>
    <w:rsid w:val="00590D12"/>
    <w:rsid w:val="00591A57"/>
    <w:rsid w:val="00591C87"/>
    <w:rsid w:val="00592C00"/>
    <w:rsid w:val="00595C37"/>
    <w:rsid w:val="00595F08"/>
    <w:rsid w:val="00596646"/>
    <w:rsid w:val="00596E09"/>
    <w:rsid w:val="0059713A"/>
    <w:rsid w:val="005A0262"/>
    <w:rsid w:val="005A0316"/>
    <w:rsid w:val="005A13DC"/>
    <w:rsid w:val="005A2383"/>
    <w:rsid w:val="005A4818"/>
    <w:rsid w:val="005A4CB5"/>
    <w:rsid w:val="005A4E91"/>
    <w:rsid w:val="005A525B"/>
    <w:rsid w:val="005A6889"/>
    <w:rsid w:val="005A6EC9"/>
    <w:rsid w:val="005B002B"/>
    <w:rsid w:val="005B0561"/>
    <w:rsid w:val="005B057B"/>
    <w:rsid w:val="005B07AF"/>
    <w:rsid w:val="005B0F86"/>
    <w:rsid w:val="005B153D"/>
    <w:rsid w:val="005B2833"/>
    <w:rsid w:val="005B287C"/>
    <w:rsid w:val="005B2CB8"/>
    <w:rsid w:val="005B5AD9"/>
    <w:rsid w:val="005B60F3"/>
    <w:rsid w:val="005C0535"/>
    <w:rsid w:val="005C17CF"/>
    <w:rsid w:val="005C18DD"/>
    <w:rsid w:val="005C195B"/>
    <w:rsid w:val="005C275C"/>
    <w:rsid w:val="005C523D"/>
    <w:rsid w:val="005C5AD3"/>
    <w:rsid w:val="005C5BC9"/>
    <w:rsid w:val="005C66C6"/>
    <w:rsid w:val="005C6F04"/>
    <w:rsid w:val="005D07F1"/>
    <w:rsid w:val="005D1A74"/>
    <w:rsid w:val="005D1A8E"/>
    <w:rsid w:val="005D5403"/>
    <w:rsid w:val="005D545B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0F6D"/>
    <w:rsid w:val="005F2C32"/>
    <w:rsid w:val="005F584E"/>
    <w:rsid w:val="005F5D07"/>
    <w:rsid w:val="005F72C1"/>
    <w:rsid w:val="00600C76"/>
    <w:rsid w:val="00601AA1"/>
    <w:rsid w:val="00602708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74"/>
    <w:rsid w:val="006161D2"/>
    <w:rsid w:val="00616460"/>
    <w:rsid w:val="00616821"/>
    <w:rsid w:val="00616F1F"/>
    <w:rsid w:val="00617EF8"/>
    <w:rsid w:val="00620266"/>
    <w:rsid w:val="006213E8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28D9"/>
    <w:rsid w:val="006337B9"/>
    <w:rsid w:val="006347DD"/>
    <w:rsid w:val="00634DA2"/>
    <w:rsid w:val="006352B8"/>
    <w:rsid w:val="00635ECA"/>
    <w:rsid w:val="00636FAA"/>
    <w:rsid w:val="00637B84"/>
    <w:rsid w:val="00637D3A"/>
    <w:rsid w:val="00641C02"/>
    <w:rsid w:val="00641ED7"/>
    <w:rsid w:val="006423DB"/>
    <w:rsid w:val="00642686"/>
    <w:rsid w:val="00643ADD"/>
    <w:rsid w:val="006445D6"/>
    <w:rsid w:val="00645538"/>
    <w:rsid w:val="00647554"/>
    <w:rsid w:val="00647C39"/>
    <w:rsid w:val="00650D59"/>
    <w:rsid w:val="00651640"/>
    <w:rsid w:val="0065327F"/>
    <w:rsid w:val="00653525"/>
    <w:rsid w:val="00653C6E"/>
    <w:rsid w:val="006543AE"/>
    <w:rsid w:val="006548F9"/>
    <w:rsid w:val="00654A7E"/>
    <w:rsid w:val="0065533F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822"/>
    <w:rsid w:val="00677AFA"/>
    <w:rsid w:val="006801D1"/>
    <w:rsid w:val="006807DC"/>
    <w:rsid w:val="00681686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631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FEE"/>
    <w:rsid w:val="006B2EC8"/>
    <w:rsid w:val="006B30EF"/>
    <w:rsid w:val="006B37FF"/>
    <w:rsid w:val="006B3895"/>
    <w:rsid w:val="006B3BBF"/>
    <w:rsid w:val="006B3C64"/>
    <w:rsid w:val="006B5524"/>
    <w:rsid w:val="006B5FD8"/>
    <w:rsid w:val="006B62EA"/>
    <w:rsid w:val="006B7487"/>
    <w:rsid w:val="006B75C2"/>
    <w:rsid w:val="006B77FB"/>
    <w:rsid w:val="006B7968"/>
    <w:rsid w:val="006C0FF5"/>
    <w:rsid w:val="006C14CE"/>
    <w:rsid w:val="006C451B"/>
    <w:rsid w:val="006C525D"/>
    <w:rsid w:val="006C53CE"/>
    <w:rsid w:val="006D1D99"/>
    <w:rsid w:val="006D300B"/>
    <w:rsid w:val="006D3652"/>
    <w:rsid w:val="006D43DE"/>
    <w:rsid w:val="006D5251"/>
    <w:rsid w:val="006D5343"/>
    <w:rsid w:val="006D74F3"/>
    <w:rsid w:val="006D7ECF"/>
    <w:rsid w:val="006E02EB"/>
    <w:rsid w:val="006E1331"/>
    <w:rsid w:val="006E1548"/>
    <w:rsid w:val="006E2373"/>
    <w:rsid w:val="006E24EB"/>
    <w:rsid w:val="006E3359"/>
    <w:rsid w:val="006E3C45"/>
    <w:rsid w:val="006E43B2"/>
    <w:rsid w:val="006E46E7"/>
    <w:rsid w:val="006E4820"/>
    <w:rsid w:val="006E66A0"/>
    <w:rsid w:val="006E6949"/>
    <w:rsid w:val="006E6977"/>
    <w:rsid w:val="006E6AA6"/>
    <w:rsid w:val="006F06B6"/>
    <w:rsid w:val="006F0838"/>
    <w:rsid w:val="006F2AAA"/>
    <w:rsid w:val="006F348B"/>
    <w:rsid w:val="006F3617"/>
    <w:rsid w:val="006F4289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0736F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275A3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BE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49D3"/>
    <w:rsid w:val="00746D5E"/>
    <w:rsid w:val="0074787D"/>
    <w:rsid w:val="0074792B"/>
    <w:rsid w:val="00747C36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4C7C"/>
    <w:rsid w:val="007651A6"/>
    <w:rsid w:val="00765244"/>
    <w:rsid w:val="00765B16"/>
    <w:rsid w:val="00765BF6"/>
    <w:rsid w:val="00766B4C"/>
    <w:rsid w:val="00766C41"/>
    <w:rsid w:val="0076732B"/>
    <w:rsid w:val="00767862"/>
    <w:rsid w:val="00767C06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2C52"/>
    <w:rsid w:val="00783257"/>
    <w:rsid w:val="0078409E"/>
    <w:rsid w:val="007841EF"/>
    <w:rsid w:val="00784227"/>
    <w:rsid w:val="0078426F"/>
    <w:rsid w:val="007842D5"/>
    <w:rsid w:val="007849F5"/>
    <w:rsid w:val="00785173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2EE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115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D7BB9"/>
    <w:rsid w:val="007E013B"/>
    <w:rsid w:val="007E0267"/>
    <w:rsid w:val="007E119B"/>
    <w:rsid w:val="007E29F2"/>
    <w:rsid w:val="007E2E90"/>
    <w:rsid w:val="007E37C7"/>
    <w:rsid w:val="007E37FB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3DD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ECD"/>
    <w:rsid w:val="00804B51"/>
    <w:rsid w:val="00806E3B"/>
    <w:rsid w:val="008073E3"/>
    <w:rsid w:val="00807B2F"/>
    <w:rsid w:val="00810204"/>
    <w:rsid w:val="008113C3"/>
    <w:rsid w:val="00811D01"/>
    <w:rsid w:val="008120D0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2739"/>
    <w:rsid w:val="00833DDD"/>
    <w:rsid w:val="008357CD"/>
    <w:rsid w:val="00835DBB"/>
    <w:rsid w:val="00836CDB"/>
    <w:rsid w:val="0083738E"/>
    <w:rsid w:val="00837702"/>
    <w:rsid w:val="00840315"/>
    <w:rsid w:val="00840A67"/>
    <w:rsid w:val="00840F5C"/>
    <w:rsid w:val="00843658"/>
    <w:rsid w:val="00844909"/>
    <w:rsid w:val="0084515C"/>
    <w:rsid w:val="00845FE5"/>
    <w:rsid w:val="008460A0"/>
    <w:rsid w:val="00846318"/>
    <w:rsid w:val="0084671F"/>
    <w:rsid w:val="00846876"/>
    <w:rsid w:val="00851677"/>
    <w:rsid w:val="00851E59"/>
    <w:rsid w:val="008524F0"/>
    <w:rsid w:val="0085254F"/>
    <w:rsid w:val="00852760"/>
    <w:rsid w:val="0085558E"/>
    <w:rsid w:val="0086175C"/>
    <w:rsid w:val="008627B4"/>
    <w:rsid w:val="00864BB7"/>
    <w:rsid w:val="00865BA6"/>
    <w:rsid w:val="00866524"/>
    <w:rsid w:val="00866824"/>
    <w:rsid w:val="00866ECD"/>
    <w:rsid w:val="008720A8"/>
    <w:rsid w:val="00872204"/>
    <w:rsid w:val="008723E0"/>
    <w:rsid w:val="00872F0F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1E7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5703"/>
    <w:rsid w:val="00896864"/>
    <w:rsid w:val="00896D4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512"/>
    <w:rsid w:val="008B08BC"/>
    <w:rsid w:val="008B26D0"/>
    <w:rsid w:val="008B35CF"/>
    <w:rsid w:val="008B66A8"/>
    <w:rsid w:val="008B6DB3"/>
    <w:rsid w:val="008B7641"/>
    <w:rsid w:val="008C06CC"/>
    <w:rsid w:val="008C105F"/>
    <w:rsid w:val="008C1390"/>
    <w:rsid w:val="008C2100"/>
    <w:rsid w:val="008C2CFB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077C"/>
    <w:rsid w:val="008E0F4B"/>
    <w:rsid w:val="008E1166"/>
    <w:rsid w:val="008E21B2"/>
    <w:rsid w:val="008E34DE"/>
    <w:rsid w:val="008E3648"/>
    <w:rsid w:val="008E3F87"/>
    <w:rsid w:val="008E4249"/>
    <w:rsid w:val="008E4777"/>
    <w:rsid w:val="008E65AF"/>
    <w:rsid w:val="008E7EB9"/>
    <w:rsid w:val="008F0D31"/>
    <w:rsid w:val="008F1231"/>
    <w:rsid w:val="008F1A6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A83"/>
    <w:rsid w:val="00905EA7"/>
    <w:rsid w:val="00906152"/>
    <w:rsid w:val="00906BD1"/>
    <w:rsid w:val="00910801"/>
    <w:rsid w:val="009120B2"/>
    <w:rsid w:val="009123E4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5CC9"/>
    <w:rsid w:val="00937276"/>
    <w:rsid w:val="0094089C"/>
    <w:rsid w:val="00940D9C"/>
    <w:rsid w:val="00942E0B"/>
    <w:rsid w:val="009446DF"/>
    <w:rsid w:val="00944943"/>
    <w:rsid w:val="00945498"/>
    <w:rsid w:val="00945917"/>
    <w:rsid w:val="00946098"/>
    <w:rsid w:val="0094740B"/>
    <w:rsid w:val="0094798D"/>
    <w:rsid w:val="009500B5"/>
    <w:rsid w:val="00950A06"/>
    <w:rsid w:val="00951307"/>
    <w:rsid w:val="00951513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387C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2E2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5FF6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D7A"/>
    <w:rsid w:val="009B7278"/>
    <w:rsid w:val="009B732F"/>
    <w:rsid w:val="009B76F9"/>
    <w:rsid w:val="009B7EFE"/>
    <w:rsid w:val="009B7FDD"/>
    <w:rsid w:val="009C2254"/>
    <w:rsid w:val="009C464B"/>
    <w:rsid w:val="009C488D"/>
    <w:rsid w:val="009C4D4C"/>
    <w:rsid w:val="009C533E"/>
    <w:rsid w:val="009C5638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6FEC"/>
    <w:rsid w:val="009F7A1D"/>
    <w:rsid w:val="00A02B2A"/>
    <w:rsid w:val="00A062DD"/>
    <w:rsid w:val="00A067E1"/>
    <w:rsid w:val="00A0698E"/>
    <w:rsid w:val="00A1010B"/>
    <w:rsid w:val="00A105B6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1375"/>
    <w:rsid w:val="00A241A4"/>
    <w:rsid w:val="00A243F1"/>
    <w:rsid w:val="00A24421"/>
    <w:rsid w:val="00A25F61"/>
    <w:rsid w:val="00A26016"/>
    <w:rsid w:val="00A26699"/>
    <w:rsid w:val="00A26CA4"/>
    <w:rsid w:val="00A2768E"/>
    <w:rsid w:val="00A27DDF"/>
    <w:rsid w:val="00A3018E"/>
    <w:rsid w:val="00A31F33"/>
    <w:rsid w:val="00A32318"/>
    <w:rsid w:val="00A332C8"/>
    <w:rsid w:val="00A339EB"/>
    <w:rsid w:val="00A33AFF"/>
    <w:rsid w:val="00A33C7D"/>
    <w:rsid w:val="00A351EF"/>
    <w:rsid w:val="00A355F4"/>
    <w:rsid w:val="00A35AD9"/>
    <w:rsid w:val="00A35C90"/>
    <w:rsid w:val="00A36274"/>
    <w:rsid w:val="00A36FF0"/>
    <w:rsid w:val="00A37058"/>
    <w:rsid w:val="00A371FF"/>
    <w:rsid w:val="00A37AF4"/>
    <w:rsid w:val="00A40992"/>
    <w:rsid w:val="00A40E5A"/>
    <w:rsid w:val="00A41EF8"/>
    <w:rsid w:val="00A42450"/>
    <w:rsid w:val="00A42DFA"/>
    <w:rsid w:val="00A435E7"/>
    <w:rsid w:val="00A44E16"/>
    <w:rsid w:val="00A451D2"/>
    <w:rsid w:val="00A45698"/>
    <w:rsid w:val="00A468A6"/>
    <w:rsid w:val="00A4775A"/>
    <w:rsid w:val="00A5004A"/>
    <w:rsid w:val="00A5008B"/>
    <w:rsid w:val="00A50786"/>
    <w:rsid w:val="00A50CB1"/>
    <w:rsid w:val="00A51518"/>
    <w:rsid w:val="00A51D89"/>
    <w:rsid w:val="00A51DD0"/>
    <w:rsid w:val="00A52634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2615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50D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278C"/>
    <w:rsid w:val="00AB32B1"/>
    <w:rsid w:val="00AB32C1"/>
    <w:rsid w:val="00AB34FD"/>
    <w:rsid w:val="00AB4168"/>
    <w:rsid w:val="00AB4D79"/>
    <w:rsid w:val="00AB5C57"/>
    <w:rsid w:val="00AB6124"/>
    <w:rsid w:val="00AB6290"/>
    <w:rsid w:val="00AB7687"/>
    <w:rsid w:val="00AC0591"/>
    <w:rsid w:val="00AC08AA"/>
    <w:rsid w:val="00AC12C5"/>
    <w:rsid w:val="00AC14CC"/>
    <w:rsid w:val="00AC21E8"/>
    <w:rsid w:val="00AC33D3"/>
    <w:rsid w:val="00AC36D8"/>
    <w:rsid w:val="00AC3B33"/>
    <w:rsid w:val="00AC418F"/>
    <w:rsid w:val="00AC658D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0B51"/>
    <w:rsid w:val="00AF1F7D"/>
    <w:rsid w:val="00AF3367"/>
    <w:rsid w:val="00AF399E"/>
    <w:rsid w:val="00AF3CA5"/>
    <w:rsid w:val="00AF5429"/>
    <w:rsid w:val="00AF6407"/>
    <w:rsid w:val="00B01855"/>
    <w:rsid w:val="00B02D95"/>
    <w:rsid w:val="00B02ED1"/>
    <w:rsid w:val="00B04B79"/>
    <w:rsid w:val="00B05924"/>
    <w:rsid w:val="00B10324"/>
    <w:rsid w:val="00B1105B"/>
    <w:rsid w:val="00B11386"/>
    <w:rsid w:val="00B119B0"/>
    <w:rsid w:val="00B12120"/>
    <w:rsid w:val="00B12250"/>
    <w:rsid w:val="00B13A24"/>
    <w:rsid w:val="00B14C54"/>
    <w:rsid w:val="00B1547B"/>
    <w:rsid w:val="00B1589C"/>
    <w:rsid w:val="00B1603A"/>
    <w:rsid w:val="00B1651A"/>
    <w:rsid w:val="00B1706E"/>
    <w:rsid w:val="00B17713"/>
    <w:rsid w:val="00B2074F"/>
    <w:rsid w:val="00B2089B"/>
    <w:rsid w:val="00B208B7"/>
    <w:rsid w:val="00B20ED3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3499"/>
    <w:rsid w:val="00B35EC4"/>
    <w:rsid w:val="00B3661C"/>
    <w:rsid w:val="00B366E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83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575C"/>
    <w:rsid w:val="00B661AF"/>
    <w:rsid w:val="00B667A6"/>
    <w:rsid w:val="00B66804"/>
    <w:rsid w:val="00B66C25"/>
    <w:rsid w:val="00B679B9"/>
    <w:rsid w:val="00B70B05"/>
    <w:rsid w:val="00B70F5D"/>
    <w:rsid w:val="00B71105"/>
    <w:rsid w:val="00B72FF3"/>
    <w:rsid w:val="00B7396F"/>
    <w:rsid w:val="00B7593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452E"/>
    <w:rsid w:val="00B8680B"/>
    <w:rsid w:val="00B8722A"/>
    <w:rsid w:val="00B91410"/>
    <w:rsid w:val="00B92225"/>
    <w:rsid w:val="00B92794"/>
    <w:rsid w:val="00B92D13"/>
    <w:rsid w:val="00B933D2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C77"/>
    <w:rsid w:val="00BB4E2E"/>
    <w:rsid w:val="00BC0EFD"/>
    <w:rsid w:val="00BC27F2"/>
    <w:rsid w:val="00BC27F5"/>
    <w:rsid w:val="00BC36BE"/>
    <w:rsid w:val="00BC3E00"/>
    <w:rsid w:val="00BC481F"/>
    <w:rsid w:val="00BC6029"/>
    <w:rsid w:val="00BC7280"/>
    <w:rsid w:val="00BC763F"/>
    <w:rsid w:val="00BD0486"/>
    <w:rsid w:val="00BD084E"/>
    <w:rsid w:val="00BD153E"/>
    <w:rsid w:val="00BD19E7"/>
    <w:rsid w:val="00BD2CB7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08F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38C6"/>
    <w:rsid w:val="00C0502F"/>
    <w:rsid w:val="00C051BE"/>
    <w:rsid w:val="00C054AC"/>
    <w:rsid w:val="00C05954"/>
    <w:rsid w:val="00C063B2"/>
    <w:rsid w:val="00C079B8"/>
    <w:rsid w:val="00C103A3"/>
    <w:rsid w:val="00C10675"/>
    <w:rsid w:val="00C11431"/>
    <w:rsid w:val="00C11BD3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39E"/>
    <w:rsid w:val="00C215D0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F8"/>
    <w:rsid w:val="00C46EA4"/>
    <w:rsid w:val="00C47044"/>
    <w:rsid w:val="00C47B91"/>
    <w:rsid w:val="00C50574"/>
    <w:rsid w:val="00C507E4"/>
    <w:rsid w:val="00C5127F"/>
    <w:rsid w:val="00C51742"/>
    <w:rsid w:val="00C51DFB"/>
    <w:rsid w:val="00C53BBF"/>
    <w:rsid w:val="00C53C7E"/>
    <w:rsid w:val="00C545B6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4E54"/>
    <w:rsid w:val="00C654F5"/>
    <w:rsid w:val="00C660A6"/>
    <w:rsid w:val="00C667A4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8D4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0443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0767"/>
    <w:rsid w:val="00C92B08"/>
    <w:rsid w:val="00C92B1C"/>
    <w:rsid w:val="00C94EA4"/>
    <w:rsid w:val="00C952A5"/>
    <w:rsid w:val="00C95D65"/>
    <w:rsid w:val="00C95D74"/>
    <w:rsid w:val="00C961D6"/>
    <w:rsid w:val="00C964C9"/>
    <w:rsid w:val="00C976CB"/>
    <w:rsid w:val="00CA090D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69E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6A5A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5DA0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8C2"/>
    <w:rsid w:val="00CF2B71"/>
    <w:rsid w:val="00CF4406"/>
    <w:rsid w:val="00CF4492"/>
    <w:rsid w:val="00CF4D29"/>
    <w:rsid w:val="00CF5621"/>
    <w:rsid w:val="00CF6713"/>
    <w:rsid w:val="00CF6735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50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5B4"/>
    <w:rsid w:val="00D27800"/>
    <w:rsid w:val="00D30321"/>
    <w:rsid w:val="00D30468"/>
    <w:rsid w:val="00D3054F"/>
    <w:rsid w:val="00D30A3D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07B"/>
    <w:rsid w:val="00D446C7"/>
    <w:rsid w:val="00D45816"/>
    <w:rsid w:val="00D45AE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66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724"/>
    <w:rsid w:val="00D739CE"/>
    <w:rsid w:val="00D74009"/>
    <w:rsid w:val="00D759DD"/>
    <w:rsid w:val="00D7610E"/>
    <w:rsid w:val="00D80266"/>
    <w:rsid w:val="00D81550"/>
    <w:rsid w:val="00D81986"/>
    <w:rsid w:val="00D825AA"/>
    <w:rsid w:val="00D82E54"/>
    <w:rsid w:val="00D838F3"/>
    <w:rsid w:val="00D83F6F"/>
    <w:rsid w:val="00D8536C"/>
    <w:rsid w:val="00D85918"/>
    <w:rsid w:val="00D87908"/>
    <w:rsid w:val="00D87BE0"/>
    <w:rsid w:val="00D901BB"/>
    <w:rsid w:val="00D90614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678D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48C"/>
    <w:rsid w:val="00DA5DC5"/>
    <w:rsid w:val="00DA7212"/>
    <w:rsid w:val="00DB1F43"/>
    <w:rsid w:val="00DB2C50"/>
    <w:rsid w:val="00DB2CBC"/>
    <w:rsid w:val="00DB37EC"/>
    <w:rsid w:val="00DB3804"/>
    <w:rsid w:val="00DC10BD"/>
    <w:rsid w:val="00DC45FB"/>
    <w:rsid w:val="00DC5FB9"/>
    <w:rsid w:val="00DC63FC"/>
    <w:rsid w:val="00DC64FD"/>
    <w:rsid w:val="00DC774E"/>
    <w:rsid w:val="00DD0AF8"/>
    <w:rsid w:val="00DD1A8C"/>
    <w:rsid w:val="00DD1BD2"/>
    <w:rsid w:val="00DD1E94"/>
    <w:rsid w:val="00DD3697"/>
    <w:rsid w:val="00DD3D54"/>
    <w:rsid w:val="00DD4FB0"/>
    <w:rsid w:val="00DD5856"/>
    <w:rsid w:val="00DD5C1D"/>
    <w:rsid w:val="00DD7044"/>
    <w:rsid w:val="00DD7D23"/>
    <w:rsid w:val="00DE4045"/>
    <w:rsid w:val="00DE4359"/>
    <w:rsid w:val="00DE5EEC"/>
    <w:rsid w:val="00DE718D"/>
    <w:rsid w:val="00DE7557"/>
    <w:rsid w:val="00DE7F8A"/>
    <w:rsid w:val="00DF082A"/>
    <w:rsid w:val="00DF0FEB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46A"/>
    <w:rsid w:val="00E045D9"/>
    <w:rsid w:val="00E068FA"/>
    <w:rsid w:val="00E072FC"/>
    <w:rsid w:val="00E0744F"/>
    <w:rsid w:val="00E117F3"/>
    <w:rsid w:val="00E13224"/>
    <w:rsid w:val="00E13484"/>
    <w:rsid w:val="00E1414A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3736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71F"/>
    <w:rsid w:val="00E44972"/>
    <w:rsid w:val="00E45C45"/>
    <w:rsid w:val="00E45F96"/>
    <w:rsid w:val="00E465C8"/>
    <w:rsid w:val="00E5037E"/>
    <w:rsid w:val="00E50A01"/>
    <w:rsid w:val="00E51434"/>
    <w:rsid w:val="00E5190C"/>
    <w:rsid w:val="00E519EB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906"/>
    <w:rsid w:val="00E62B64"/>
    <w:rsid w:val="00E63B68"/>
    <w:rsid w:val="00E65D3C"/>
    <w:rsid w:val="00E65DA7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FB0"/>
    <w:rsid w:val="00E81134"/>
    <w:rsid w:val="00E813FD"/>
    <w:rsid w:val="00E814BB"/>
    <w:rsid w:val="00E8392B"/>
    <w:rsid w:val="00E84F3B"/>
    <w:rsid w:val="00E8510D"/>
    <w:rsid w:val="00E85CCA"/>
    <w:rsid w:val="00E867A8"/>
    <w:rsid w:val="00E870F8"/>
    <w:rsid w:val="00E87FAE"/>
    <w:rsid w:val="00E90BE6"/>
    <w:rsid w:val="00E91432"/>
    <w:rsid w:val="00E919A3"/>
    <w:rsid w:val="00E91B94"/>
    <w:rsid w:val="00E92129"/>
    <w:rsid w:val="00E94C72"/>
    <w:rsid w:val="00E95548"/>
    <w:rsid w:val="00E975E5"/>
    <w:rsid w:val="00E97C47"/>
    <w:rsid w:val="00EA3474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3D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0CAD"/>
    <w:rsid w:val="00ED1985"/>
    <w:rsid w:val="00ED2965"/>
    <w:rsid w:val="00ED54C8"/>
    <w:rsid w:val="00ED59E6"/>
    <w:rsid w:val="00ED6880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5BC"/>
    <w:rsid w:val="00F249DB"/>
    <w:rsid w:val="00F24CAC"/>
    <w:rsid w:val="00F26266"/>
    <w:rsid w:val="00F2699D"/>
    <w:rsid w:val="00F269D9"/>
    <w:rsid w:val="00F2780A"/>
    <w:rsid w:val="00F300A4"/>
    <w:rsid w:val="00F307A3"/>
    <w:rsid w:val="00F30E42"/>
    <w:rsid w:val="00F30FE6"/>
    <w:rsid w:val="00F3120A"/>
    <w:rsid w:val="00F31315"/>
    <w:rsid w:val="00F31B46"/>
    <w:rsid w:val="00F31B83"/>
    <w:rsid w:val="00F32305"/>
    <w:rsid w:val="00F32526"/>
    <w:rsid w:val="00F332F8"/>
    <w:rsid w:val="00F3380B"/>
    <w:rsid w:val="00F33BAA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4C1"/>
    <w:rsid w:val="00F40395"/>
    <w:rsid w:val="00F41B7B"/>
    <w:rsid w:val="00F428AF"/>
    <w:rsid w:val="00F42DD3"/>
    <w:rsid w:val="00F43177"/>
    <w:rsid w:val="00F43DBE"/>
    <w:rsid w:val="00F44B28"/>
    <w:rsid w:val="00F44C51"/>
    <w:rsid w:val="00F45646"/>
    <w:rsid w:val="00F46038"/>
    <w:rsid w:val="00F46075"/>
    <w:rsid w:val="00F4661A"/>
    <w:rsid w:val="00F47765"/>
    <w:rsid w:val="00F512C4"/>
    <w:rsid w:val="00F514E0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4D7"/>
    <w:rsid w:val="00F62E12"/>
    <w:rsid w:val="00F62FE7"/>
    <w:rsid w:val="00F652EF"/>
    <w:rsid w:val="00F669D9"/>
    <w:rsid w:val="00F66C2A"/>
    <w:rsid w:val="00F66E8D"/>
    <w:rsid w:val="00F67279"/>
    <w:rsid w:val="00F707B9"/>
    <w:rsid w:val="00F72194"/>
    <w:rsid w:val="00F72BB3"/>
    <w:rsid w:val="00F72E2D"/>
    <w:rsid w:val="00F7486F"/>
    <w:rsid w:val="00F75358"/>
    <w:rsid w:val="00F803AC"/>
    <w:rsid w:val="00F81103"/>
    <w:rsid w:val="00F81166"/>
    <w:rsid w:val="00F81F12"/>
    <w:rsid w:val="00F82D14"/>
    <w:rsid w:val="00F831EC"/>
    <w:rsid w:val="00F8515A"/>
    <w:rsid w:val="00F86167"/>
    <w:rsid w:val="00F8660F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52D"/>
    <w:rsid w:val="00F93EC9"/>
    <w:rsid w:val="00F94472"/>
    <w:rsid w:val="00F95B92"/>
    <w:rsid w:val="00F969D3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4B43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28D"/>
    <w:rsid w:val="00FD0C0D"/>
    <w:rsid w:val="00FD1836"/>
    <w:rsid w:val="00FD2516"/>
    <w:rsid w:val="00FD3155"/>
    <w:rsid w:val="00FD3462"/>
    <w:rsid w:val="00FD46C8"/>
    <w:rsid w:val="00FD583C"/>
    <w:rsid w:val="00FD5BD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E4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styleId="afffc">
    <w:name w:val="Strong"/>
    <w:basedOn w:val="a0"/>
    <w:uiPriority w:val="22"/>
    <w:qFormat/>
    <w:rsid w:val="002550D4"/>
    <w:rPr>
      <w:b/>
      <w:bCs/>
    </w:rPr>
  </w:style>
  <w:style w:type="character" w:customStyle="1" w:styleId="hgkelc">
    <w:name w:val="hgkelc"/>
    <w:rsid w:val="00505450"/>
  </w:style>
  <w:style w:type="paragraph" w:customStyle="1" w:styleId="1d">
    <w:name w:val="Обычный1"/>
    <w:rsid w:val="006E2373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styleId="afffc">
    <w:name w:val="Strong"/>
    <w:basedOn w:val="a0"/>
    <w:uiPriority w:val="22"/>
    <w:qFormat/>
    <w:rsid w:val="002550D4"/>
    <w:rPr>
      <w:b/>
      <w:bCs/>
    </w:rPr>
  </w:style>
  <w:style w:type="character" w:customStyle="1" w:styleId="hgkelc">
    <w:name w:val="hgkelc"/>
    <w:rsid w:val="00505450"/>
  </w:style>
  <w:style w:type="paragraph" w:customStyle="1" w:styleId="1d">
    <w:name w:val="Обычный1"/>
    <w:rsid w:val="006E2373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726E0D118295F6F09758CB7322086F4F961D06AF611F664FEE679178I3b5I" TargetMode="External"/><Relationship Id="rId18" Type="http://schemas.openxmlformats.org/officeDocument/2006/relationships/hyperlink" Target="file:///D:\&#1056;&#1072;&#1073;&#1086;&#1095;&#1080;&#1081;%20&#1089;&#1090;&#1086;&#1083;\&#1055;&#1086;&#1083;&#1086;&#1078;&#1077;&#1085;&#1080;&#1077;%20-%20&#1087;&#1083;&#1072;&#1090;&#1085;&#1099;&#1077;%20&#1091;&#1089;&#1083;&#1091;&#1075;&#1080;%20(2).docx" TargetMode="External"/><Relationship Id="rId26" Type="http://schemas.openxmlformats.org/officeDocument/2006/relationships/hyperlink" Target="file:///D:\&#1056;&#1072;&#1073;&#1086;&#1095;&#1080;&#1081;%20&#1089;&#1090;&#1086;&#1083;\&#1055;&#1086;&#1083;&#1086;&#1078;&#1077;&#1085;&#1080;&#1077;%20-%20&#1087;&#1083;&#1072;&#1090;&#1085;&#1099;&#1077;%20&#1091;&#1089;&#1083;&#1091;&#1075;&#1080;%20(2)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56;&#1072;&#1073;&#1086;&#1095;&#1080;&#1081;%20&#1089;&#1090;&#1086;&#1083;\&#1055;&#1086;&#1083;&#1086;&#1078;&#1077;&#1085;&#1080;&#1077;%20-%20&#1087;&#1083;&#1072;&#1090;&#1085;&#1099;&#1077;%20&#1091;&#1089;&#1083;&#1091;&#1075;&#1080;%20(2).docx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726E0D118295F6F09758CB7322086F4F971C05AA6D1F664FEE679178I3b5I" TargetMode="External"/><Relationship Id="rId17" Type="http://schemas.openxmlformats.org/officeDocument/2006/relationships/hyperlink" Target="consultantplus://offline/ref=2961864BBA61DE485F22D251A13142E472DDDFA73AF82473C9741B849289C0B8258FF0CFEA938BC9QDrEG" TargetMode="External"/><Relationship Id="rId25" Type="http://schemas.openxmlformats.org/officeDocument/2006/relationships/hyperlink" Target="file:///D:\&#1056;&#1072;&#1073;&#1086;&#1095;&#1080;&#1081;%20&#1089;&#1090;&#1086;&#1083;\&#1055;&#1086;&#1083;&#1086;&#1078;&#1077;&#1085;&#1080;&#1077;%20-%20&#1087;&#1083;&#1072;&#1090;&#1085;&#1099;&#1077;%20&#1091;&#1089;&#1083;&#1091;&#1075;&#1080;%20(2).docx" TargetMode="External"/><Relationship Id="rId33" Type="http://schemas.openxmlformats.org/officeDocument/2006/relationships/hyperlink" Target="consultantplus://offline/ref=2961864BBA61DE485F22D251A13142E479DBD9A63AF57979C12D178695869FAF22C6FCCEEA9383QCr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61864BBA61DE485F22D251A13142E472DDDFA73AF82473C9741B849289C0B8258FF0CFEA938BCAQDrFG" TargetMode="External"/><Relationship Id="rId20" Type="http://schemas.openxmlformats.org/officeDocument/2006/relationships/hyperlink" Target="file:///D:\&#1056;&#1072;&#1073;&#1086;&#1095;&#1080;&#1081;%20&#1089;&#1090;&#1086;&#1083;\&#1055;&#1086;&#1083;&#1086;&#1078;&#1077;&#1085;&#1080;&#1077;%20-%20&#1087;&#1083;&#1072;&#1090;&#1085;&#1099;&#1077;%20&#1091;&#1089;&#1083;&#1091;&#1075;&#1080;%20(2).docx" TargetMode="External"/><Relationship Id="rId29" Type="http://schemas.openxmlformats.org/officeDocument/2006/relationships/hyperlink" Target="file:///D:\&#1056;&#1072;&#1073;&#1086;&#1095;&#1080;&#1081;%20&#1089;&#1090;&#1086;&#1083;\&#1055;&#1086;&#1083;&#1086;&#1078;&#1077;&#1085;&#1080;&#1077;%20-%20&#1087;&#1083;&#1072;&#1090;&#1085;&#1099;&#1077;%20&#1091;&#1089;&#1083;&#1091;&#1075;&#1080;%20(2)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5;&#1086;&#1083;&#1086;&#1078;&#1077;&#1085;&#1080;&#1077;%20-%20&#1087;&#1083;&#1072;&#1090;&#1085;&#1099;&#1077;%20&#1091;&#1089;&#1083;&#1091;&#1075;&#1080;%20(2).docx" TargetMode="External"/><Relationship Id="rId24" Type="http://schemas.openxmlformats.org/officeDocument/2006/relationships/hyperlink" Target="file:///D:\&#1056;&#1072;&#1073;&#1086;&#1095;&#1080;&#1081;%20&#1089;&#1090;&#1086;&#1083;\&#1055;&#1086;&#1083;&#1086;&#1078;&#1077;&#1085;&#1080;&#1077;%20-%20&#1087;&#1083;&#1072;&#1090;&#1085;&#1099;&#1077;%20&#1091;&#1089;&#1083;&#1091;&#1075;&#1080;%20(2).docx" TargetMode="External"/><Relationship Id="rId32" Type="http://schemas.openxmlformats.org/officeDocument/2006/relationships/hyperlink" Target="file:///D:\&#1056;&#1072;&#1073;&#1086;&#1095;&#1080;&#1081;%20&#1089;&#1090;&#1086;&#1083;\&#1055;&#1086;&#1083;&#1086;&#1078;&#1077;&#1085;&#1080;&#1077;%20-%20&#1087;&#1083;&#1072;&#1090;&#1085;&#1099;&#1077;%20&#1091;&#1089;&#1083;&#1091;&#1075;&#1080;%20(2).docx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726E0D118295F6F09758CB7322086F4F971D05AE691F664FEE679178I3b5I" TargetMode="External"/><Relationship Id="rId23" Type="http://schemas.openxmlformats.org/officeDocument/2006/relationships/hyperlink" Target="file:///D:\&#1056;&#1072;&#1073;&#1086;&#1095;&#1080;&#1081;%20&#1089;&#1090;&#1086;&#1083;\&#1055;&#1086;&#1083;&#1086;&#1078;&#1077;&#1085;&#1080;&#1077;%20-%20&#1087;&#1083;&#1072;&#1090;&#1085;&#1099;&#1077;%20&#1091;&#1089;&#1083;&#1091;&#1075;&#1080;%20(2).docx" TargetMode="External"/><Relationship Id="rId28" Type="http://schemas.openxmlformats.org/officeDocument/2006/relationships/hyperlink" Target="file:///D:\&#1056;&#1072;&#1073;&#1086;&#1095;&#1080;&#1081;%20&#1089;&#1090;&#1086;&#1083;\&#1055;&#1086;&#1083;&#1086;&#1078;&#1077;&#1085;&#1080;&#1077;%20-%20&#1087;&#1083;&#1072;&#1090;&#1085;&#1099;&#1077;%20&#1091;&#1089;&#1083;&#1091;&#1075;&#1080;%20(2)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D726E0D118295F6F09758CB7322086F4F971C05AA6D1F664FEE679178I3b5I" TargetMode="External"/><Relationship Id="rId19" Type="http://schemas.openxmlformats.org/officeDocument/2006/relationships/hyperlink" Target="file:///D:\&#1056;&#1072;&#1073;&#1086;&#1095;&#1080;&#1081;%20&#1089;&#1090;&#1086;&#1083;\&#1055;&#1086;&#1083;&#1086;&#1078;&#1077;&#1085;&#1080;&#1077;%20-%20&#1087;&#1083;&#1072;&#1090;&#1085;&#1099;&#1077;%20&#1091;&#1089;&#1083;&#1091;&#1075;&#1080;%20(2).docx" TargetMode="External"/><Relationship Id="rId31" Type="http://schemas.openxmlformats.org/officeDocument/2006/relationships/hyperlink" Target="file:///D:\&#1056;&#1072;&#1073;&#1086;&#1095;&#1080;&#1081;%20&#1089;&#1090;&#1086;&#1083;\&#1055;&#1086;&#1083;&#1086;&#1078;&#1077;&#1085;&#1080;&#1077;%20-%20&#1087;&#1083;&#1072;&#1090;&#1085;&#1099;&#1077;%20&#1091;&#1089;&#1083;&#1091;&#1075;&#1080;%20(2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726E0D118295F6F09758CB7322086F4F961D06AF611F664FEE679178I3b5I" TargetMode="External"/><Relationship Id="rId14" Type="http://schemas.openxmlformats.org/officeDocument/2006/relationships/hyperlink" Target="consultantplus://offline/ref=9D726E0D118295F6F09758CB7322086F4F971C06AD6B1F664FEE679178I3b5I" TargetMode="External"/><Relationship Id="rId22" Type="http://schemas.openxmlformats.org/officeDocument/2006/relationships/hyperlink" Target="file:///D:\&#1056;&#1072;&#1073;&#1086;&#1095;&#1080;&#1081;%20&#1089;&#1090;&#1086;&#1083;\&#1055;&#1086;&#1083;&#1086;&#1078;&#1077;&#1085;&#1080;&#1077;%20-%20&#1087;&#1083;&#1072;&#1090;&#1085;&#1099;&#1077;%20&#1091;&#1089;&#1083;&#1091;&#1075;&#1080;%20(2).docx" TargetMode="External"/><Relationship Id="rId27" Type="http://schemas.openxmlformats.org/officeDocument/2006/relationships/hyperlink" Target="file:///D:\&#1056;&#1072;&#1073;&#1086;&#1095;&#1080;&#1081;%20&#1089;&#1090;&#1086;&#1083;\&#1055;&#1086;&#1083;&#1086;&#1078;&#1077;&#1085;&#1080;&#1077;%20-%20&#1087;&#1083;&#1072;&#1090;&#1085;&#1099;&#1077;%20&#1091;&#1089;&#1083;&#1091;&#1075;&#1080;%20(2).docx" TargetMode="External"/><Relationship Id="rId30" Type="http://schemas.openxmlformats.org/officeDocument/2006/relationships/hyperlink" Target="file:///D:\&#1056;&#1072;&#1073;&#1086;&#1095;&#1080;&#1081;%20&#1089;&#1090;&#1086;&#1083;\&#1055;&#1086;&#1083;&#1086;&#1078;&#1077;&#1085;&#1080;&#1077;%20-%20&#1087;&#1083;&#1072;&#1090;&#1085;&#1099;&#1077;%20&#1091;&#1089;&#1083;&#1091;&#1075;&#1080;%20(2).docx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16B8-6A62-427D-9209-3CEBE389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1</Pages>
  <Words>3836</Words>
  <Characters>21867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1532</cp:revision>
  <cp:lastPrinted>2023-02-02T10:11:00Z</cp:lastPrinted>
  <dcterms:created xsi:type="dcterms:W3CDTF">2018-01-30T13:13:00Z</dcterms:created>
  <dcterms:modified xsi:type="dcterms:W3CDTF">2023-07-10T13:03:00Z</dcterms:modified>
</cp:coreProperties>
</file>