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B39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B39F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B39FD" w:rsidRDefault="004B39F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B39FD">
        <w:rPr>
          <w:sz w:val="28"/>
          <w:szCs w:val="28"/>
        </w:rPr>
        <w:t xml:space="preserve"> 10.05.2023 </w:t>
      </w:r>
      <w:r>
        <w:rPr>
          <w:sz w:val="28"/>
          <w:szCs w:val="28"/>
        </w:rPr>
        <w:t xml:space="preserve">  </w:t>
      </w:r>
      <w:r w:rsidRPr="004B39FD">
        <w:rPr>
          <w:sz w:val="28"/>
          <w:szCs w:val="28"/>
        </w:rPr>
        <w:t xml:space="preserve">     № 664/5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B39FD" w:rsidRDefault="004B39FD" w:rsidP="004B39FD">
      <w:pPr>
        <w:rPr>
          <w:sz w:val="16"/>
          <w:szCs w:val="16"/>
        </w:rPr>
      </w:pP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 утверждении Административного регламента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предоставления муниципальной услуги «Предоставление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права на размещение мобильного торгового объекта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без проведения торгов на льготных условиях на территории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образования городской округ Зарайск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Московской области»</w:t>
      </w:r>
    </w:p>
    <w:p w:rsidR="004B39FD" w:rsidRDefault="004B39FD" w:rsidP="004B3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9FD" w:rsidRDefault="004B39FD" w:rsidP="004B39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 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24.12.2010 №174/2010-ОЗ «О государственном регулировании торговой деятельности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Московской области», </w:t>
      </w:r>
      <w:bookmarkStart w:id="0" w:name="_Hlk102993238"/>
      <w:r>
        <w:rPr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>
        <w:rPr>
          <w:color w:val="000000"/>
          <w:sz w:val="28"/>
          <w:szCs w:val="28"/>
        </w:rPr>
        <w:t>, письмом Федеральной антимонопольной службы от 23.06.2020 №АД/52718/20 «О предоставлении муниципальных преференций производителям товаров при организации</w:t>
      </w:r>
      <w:proofErr w:type="gramEnd"/>
      <w:r>
        <w:rPr>
          <w:color w:val="000000"/>
          <w:sz w:val="28"/>
          <w:szCs w:val="28"/>
        </w:rPr>
        <w:t xml:space="preserve"> нестационарной и мобильной торговли», Уставом муниципального образования городской округ </w:t>
      </w:r>
      <w:r>
        <w:rPr>
          <w:bCs/>
          <w:color w:val="000000"/>
          <w:sz w:val="28"/>
          <w:szCs w:val="28"/>
        </w:rPr>
        <w:t>Зарайск</w:t>
      </w:r>
      <w:r>
        <w:rPr>
          <w:color w:val="000000"/>
          <w:sz w:val="28"/>
          <w:szCs w:val="28"/>
        </w:rPr>
        <w:t xml:space="preserve"> Московской области</w:t>
      </w:r>
    </w:p>
    <w:p w:rsidR="004B39FD" w:rsidRDefault="004B39FD" w:rsidP="004B39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области» (прилагается).</w:t>
      </w:r>
    </w:p>
    <w:p w:rsidR="004B39FD" w:rsidRDefault="004B39FD" w:rsidP="004B39FD">
      <w:pPr>
        <w:jc w:val="both"/>
        <w:rPr>
          <w:sz w:val="28"/>
          <w:szCs w:val="28"/>
        </w:rPr>
      </w:pP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010958</w:t>
      </w:r>
    </w:p>
    <w:p w:rsidR="004B39FD" w:rsidRDefault="004B39FD" w:rsidP="004B39FD">
      <w:pPr>
        <w:jc w:val="both"/>
        <w:rPr>
          <w:sz w:val="28"/>
          <w:szCs w:val="28"/>
        </w:rPr>
      </w:pP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Считать утратившим силу постановление  главы городского округа Зарайск Московской области от 15.09.2022 № 1691/9 «Об утверждении Административного регламента предоставления муниципальной услуги </w:t>
      </w: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торгов на льготных условиях на территории муниципального образования городской округ Зарайск  Московской области».</w:t>
      </w: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- «За новую жизнь» и размещение на официальном сайте администрации городского округа Зарайск Московской области (</w:t>
      </w:r>
      <w:hyperlink r:id="rId7" w:history="1">
        <w:r w:rsidRPr="004B39FD">
          <w:rPr>
            <w:rStyle w:val="a8"/>
            <w:sz w:val="28"/>
            <w:szCs w:val="28"/>
            <w:lang w:val="en-US"/>
          </w:rPr>
          <w:t>https</w:t>
        </w:r>
        <w:r w:rsidRPr="004B39FD">
          <w:rPr>
            <w:rStyle w:val="a8"/>
            <w:sz w:val="28"/>
            <w:szCs w:val="28"/>
          </w:rPr>
          <w:t>://</w:t>
        </w:r>
        <w:proofErr w:type="spellStart"/>
        <w:r w:rsidRPr="004B39FD">
          <w:rPr>
            <w:rStyle w:val="a8"/>
            <w:sz w:val="28"/>
            <w:szCs w:val="28"/>
            <w:lang w:val="en-US"/>
          </w:rPr>
          <w:t>zarrayon</w:t>
        </w:r>
        <w:proofErr w:type="spellEnd"/>
        <w:r w:rsidRPr="004B39FD">
          <w:rPr>
            <w:rStyle w:val="a8"/>
            <w:sz w:val="28"/>
            <w:szCs w:val="28"/>
          </w:rPr>
          <w:t>.</w:t>
        </w:r>
        <w:proofErr w:type="spellStart"/>
        <w:r w:rsidRPr="004B39FD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4B39FD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4B39FD" w:rsidRDefault="004B39FD" w:rsidP="004B39FD">
      <w:pPr>
        <w:jc w:val="both"/>
        <w:rPr>
          <w:sz w:val="28"/>
          <w:szCs w:val="28"/>
        </w:rPr>
      </w:pPr>
    </w:p>
    <w:p w:rsidR="004B39FD" w:rsidRDefault="004B39FD" w:rsidP="004B39FD">
      <w:pPr>
        <w:jc w:val="both"/>
        <w:rPr>
          <w:sz w:val="28"/>
          <w:szCs w:val="28"/>
        </w:rPr>
      </w:pP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B39FD" w:rsidRDefault="004B39FD" w:rsidP="004B39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                                                                      </w:t>
      </w: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>10.05.2023</w:t>
      </w:r>
    </w:p>
    <w:p w:rsidR="004B39FD" w:rsidRDefault="004B39FD" w:rsidP="004B39FD">
      <w:pPr>
        <w:jc w:val="both"/>
        <w:rPr>
          <w:sz w:val="16"/>
          <w:szCs w:val="16"/>
        </w:rPr>
      </w:pPr>
    </w:p>
    <w:p w:rsidR="004B39FD" w:rsidRDefault="004B39FD" w:rsidP="004B39FD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B39FD" w:rsidRDefault="004B39FD" w:rsidP="004B39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 : </w:t>
      </w:r>
      <w:r>
        <w:rPr>
          <w:sz w:val="28"/>
          <w:szCs w:val="28"/>
        </w:rPr>
        <w:t>в дело,</w:t>
      </w:r>
      <w:r>
        <w:rPr>
          <w:color w:val="000000"/>
          <w:sz w:val="28"/>
          <w:szCs w:val="28"/>
        </w:rPr>
        <w:t xml:space="preserve"> А.Н.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 и СУ, юридический отдел, СВ со СМИ,  </w:t>
      </w:r>
    </w:p>
    <w:p w:rsidR="004B39FD" w:rsidRDefault="004B39FD" w:rsidP="004B39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прокуратуру.</w:t>
      </w:r>
    </w:p>
    <w:p w:rsidR="004B39FD" w:rsidRDefault="004B39FD" w:rsidP="004B39FD">
      <w:pPr>
        <w:jc w:val="both"/>
        <w:rPr>
          <w:sz w:val="28"/>
          <w:szCs w:val="28"/>
        </w:rPr>
      </w:pP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4B39FD" w:rsidRDefault="004B39FD" w:rsidP="004B39FD">
      <w:pPr>
        <w:jc w:val="both"/>
        <w:rPr>
          <w:sz w:val="28"/>
          <w:szCs w:val="28"/>
        </w:rPr>
      </w:pPr>
      <w:r>
        <w:rPr>
          <w:sz w:val="28"/>
          <w:szCs w:val="28"/>
        </w:rPr>
        <w:t>8-(496)-662-57-35</w:t>
      </w:r>
    </w:p>
    <w:p w:rsidR="004B39FD" w:rsidRDefault="004B39FD" w:rsidP="004B39FD">
      <w:pPr>
        <w:rPr>
          <w:sz w:val="28"/>
          <w:szCs w:val="28"/>
        </w:rPr>
      </w:pPr>
    </w:p>
    <w:p w:rsidR="004B39FD" w:rsidRDefault="004B39FD" w:rsidP="004B39FD">
      <w:pPr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B39FD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4B39FD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2023-05-10T06:32:00Z</dcterms:modified>
</cp:coreProperties>
</file>