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954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954E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A003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2120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CA0033" w:rsidRDefault="008F03DC" w:rsidP="00CA00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033">
        <w:rPr>
          <w:sz w:val="28"/>
          <w:szCs w:val="28"/>
        </w:rPr>
        <w:t xml:space="preserve">О финансировании исполнителей муниципальной услуги </w:t>
      </w:r>
    </w:p>
    <w:p w:rsidR="00CA0033" w:rsidRDefault="00CA0033" w:rsidP="00CA00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дополнительных общеразвивающих программ» </w:t>
      </w:r>
    </w:p>
    <w:p w:rsidR="00CA0033" w:rsidRDefault="00CA0033" w:rsidP="00CA00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социальным сертификатом</w:t>
      </w:r>
    </w:p>
    <w:p w:rsidR="00CA0033" w:rsidRDefault="00CA0033" w:rsidP="00CA0033">
      <w:pPr>
        <w:pStyle w:val="a5"/>
        <w:tabs>
          <w:tab w:val="left" w:pos="1701"/>
        </w:tabs>
        <w:ind w:firstLine="709"/>
        <w:jc w:val="both"/>
      </w:pPr>
    </w:p>
    <w:p w:rsidR="00CA0033" w:rsidRPr="00D954EB" w:rsidRDefault="00CA0033" w:rsidP="00D95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исполнения постановления главы городского округа Зарайск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Зарайск Московской области», постановления главы городского округа Зарайск Московской области от 28.12.2021 № 2075/12 «Об утверждении Положения по формированию и финансовому обеспечению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выполнения муниципального задания муниципальными учреждениями городского округа Зарайск Московской области», постановления главы городского округа Зарайск Московской области от 01.08.2023 № 1146/8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постановления главы городского округа Зарайск</w:t>
      </w:r>
      <w:proofErr w:type="gramEnd"/>
      <w:r>
        <w:rPr>
          <w:sz w:val="28"/>
          <w:szCs w:val="28"/>
        </w:rPr>
        <w:t xml:space="preserve"> Московской области от 01.08.2023 № 1147/8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CA0033" w:rsidRDefault="00CA0033" w:rsidP="00CA0033">
      <w:pPr>
        <w:pStyle w:val="a5"/>
        <w:tabs>
          <w:tab w:val="left" w:pos="-142"/>
        </w:tabs>
        <w:spacing w:line="276" w:lineRule="auto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D954EB" w:rsidRPr="00D954EB" w:rsidRDefault="00D954EB" w:rsidP="00D954EB">
      <w:pPr>
        <w:pStyle w:val="a5"/>
        <w:tabs>
          <w:tab w:val="left" w:pos="-142"/>
        </w:tabs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D954EB">
        <w:rPr>
          <w:b/>
        </w:rPr>
        <w:t>012566</w:t>
      </w:r>
    </w:p>
    <w:p w:rsidR="00CA0033" w:rsidRDefault="00CA0033" w:rsidP="00CA0033">
      <w:pPr>
        <w:pStyle w:val="a5"/>
        <w:numPr>
          <w:ilvl w:val="0"/>
          <w:numId w:val="9"/>
        </w:numPr>
        <w:tabs>
          <w:tab w:val="left" w:pos="-142"/>
        </w:tabs>
        <w:spacing w:line="276" w:lineRule="auto"/>
        <w:ind w:left="0" w:firstLine="709"/>
        <w:jc w:val="both"/>
      </w:pPr>
      <w:proofErr w:type="gramStart"/>
      <w:r>
        <w:lastRenderedPageBreak/>
        <w:t>Финансирование исполнителей муниципальной услуги «Реализация дополнительных общеразвивающих программ» в соответствии с социальным сертификатом с 01 января 2024 года осуществлять в соответствии с нормативными затратами, установленными согласно Методике определения нормативных затрат на оказание муниципальных услуг, утверждённой постановлением главы городского округа Зарайск Московской области от 28.12.2021 № 2076/12 «Об утверждении Порядка расчёта нормативных затрат на оказание муниципальных услуг (выполнение работ) муниципальными учреждениями</w:t>
      </w:r>
      <w:proofErr w:type="gramEnd"/>
      <w:r>
        <w:t xml:space="preserve"> городского округа Зарайск Московской области. </w:t>
      </w:r>
    </w:p>
    <w:p w:rsidR="00CA0033" w:rsidRDefault="00CA0033" w:rsidP="00CA0033">
      <w:pPr>
        <w:pStyle w:val="a5"/>
        <w:numPr>
          <w:ilvl w:val="0"/>
          <w:numId w:val="9"/>
        </w:numPr>
        <w:tabs>
          <w:tab w:val="left" w:pos="-142"/>
        </w:tabs>
        <w:spacing w:line="276" w:lineRule="auto"/>
        <w:ind w:left="0" w:firstLine="709"/>
        <w:jc w:val="both"/>
      </w:pPr>
      <w: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CA0033" w:rsidRDefault="00CA0033" w:rsidP="00CA0033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</w:pPr>
      <w:r>
        <w:t xml:space="preserve">Контроль за выполнением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t>Гулькину</w:t>
      </w:r>
      <w:proofErr w:type="gramEnd"/>
      <w:r>
        <w:t xml:space="preserve"> Р.Д.</w:t>
      </w:r>
    </w:p>
    <w:p w:rsidR="00CA0033" w:rsidRDefault="00CA0033" w:rsidP="00CA0033">
      <w:pPr>
        <w:pStyle w:val="a5"/>
        <w:tabs>
          <w:tab w:val="left" w:pos="-142"/>
        </w:tabs>
        <w:ind w:left="709"/>
        <w:jc w:val="both"/>
      </w:pPr>
    </w:p>
    <w:p w:rsidR="00CA0033" w:rsidRDefault="00CA0033" w:rsidP="00CA0033">
      <w:pPr>
        <w:pStyle w:val="a5"/>
        <w:tabs>
          <w:tab w:val="left" w:pos="-142"/>
        </w:tabs>
        <w:ind w:left="709"/>
        <w:jc w:val="both"/>
      </w:pPr>
    </w:p>
    <w:p w:rsidR="00CA0033" w:rsidRDefault="00CA0033" w:rsidP="00CA0033">
      <w:pPr>
        <w:pStyle w:val="a5"/>
        <w:tabs>
          <w:tab w:val="left" w:pos="-142"/>
        </w:tabs>
        <w:ind w:left="709"/>
        <w:jc w:val="both"/>
      </w:pPr>
    </w:p>
    <w:p w:rsidR="00CA0033" w:rsidRDefault="00CA0033" w:rsidP="00CA0033">
      <w:pPr>
        <w:pStyle w:val="a5"/>
        <w:tabs>
          <w:tab w:val="left" w:pos="-142"/>
        </w:tabs>
        <w:spacing w:line="276" w:lineRule="auto"/>
        <w:jc w:val="both"/>
        <w:rPr>
          <w:color w:val="000009"/>
        </w:rPr>
      </w:pPr>
      <w:proofErr w:type="spellStart"/>
      <w:r>
        <w:rPr>
          <w:color w:val="000009"/>
        </w:rPr>
        <w:t>И.о</w:t>
      </w:r>
      <w:proofErr w:type="spellEnd"/>
      <w:r>
        <w:rPr>
          <w:color w:val="000009"/>
        </w:rPr>
        <w:t>. главы городского округа Зарайск А.Н. Мешков</w:t>
      </w:r>
    </w:p>
    <w:p w:rsidR="00CA0033" w:rsidRDefault="00CA0033" w:rsidP="00CA0033">
      <w:pPr>
        <w:pStyle w:val="a5"/>
        <w:tabs>
          <w:tab w:val="left" w:pos="-142"/>
        </w:tabs>
        <w:spacing w:line="276" w:lineRule="auto"/>
        <w:jc w:val="both"/>
        <w:rPr>
          <w:color w:val="000009"/>
        </w:rPr>
      </w:pPr>
      <w:r>
        <w:rPr>
          <w:color w:val="000009"/>
        </w:rPr>
        <w:t>Верно</w:t>
      </w:r>
    </w:p>
    <w:p w:rsidR="00CA0033" w:rsidRDefault="00CA0033" w:rsidP="00CA0033">
      <w:pPr>
        <w:pStyle w:val="a5"/>
        <w:tabs>
          <w:tab w:val="left" w:pos="-142"/>
        </w:tabs>
        <w:spacing w:line="276" w:lineRule="auto"/>
        <w:jc w:val="both"/>
      </w:pPr>
      <w:r>
        <w:rPr>
          <w:color w:val="000009"/>
        </w:rPr>
        <w:t>Начальник службы делопроизводства</w:t>
      </w:r>
      <w:r>
        <w:rPr>
          <w:color w:val="000009"/>
        </w:rPr>
        <w:tab/>
      </w:r>
      <w:r>
        <w:rPr>
          <w:color w:val="000009"/>
        </w:rPr>
        <w:tab/>
        <w:t xml:space="preserve">    Л.Б. Ивлева</w:t>
      </w:r>
    </w:p>
    <w:p w:rsidR="00CA0033" w:rsidRDefault="00CA0033" w:rsidP="00CA0033">
      <w:pPr>
        <w:pStyle w:val="a5"/>
        <w:tabs>
          <w:tab w:val="left" w:pos="-142"/>
        </w:tabs>
        <w:spacing w:line="276" w:lineRule="auto"/>
        <w:jc w:val="both"/>
      </w:pPr>
      <w:r>
        <w:t>22.12.2023</w:t>
      </w:r>
    </w:p>
    <w:p w:rsidR="00CA0033" w:rsidRDefault="00CA0033" w:rsidP="00CA0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33" w:rsidRDefault="00CA0033" w:rsidP="00CA0033">
      <w:pPr>
        <w:rPr>
          <w:sz w:val="28"/>
          <w:szCs w:val="28"/>
        </w:rPr>
      </w:pPr>
    </w:p>
    <w:p w:rsidR="00CA0033" w:rsidRDefault="00CA0033" w:rsidP="00CA0033">
      <w:pPr>
        <w:rPr>
          <w:sz w:val="28"/>
          <w:szCs w:val="28"/>
        </w:rPr>
      </w:pPr>
    </w:p>
    <w:p w:rsidR="00CA0033" w:rsidRDefault="00CA0033" w:rsidP="00CA0033">
      <w:pPr>
        <w:rPr>
          <w:sz w:val="28"/>
          <w:szCs w:val="28"/>
        </w:rPr>
      </w:pPr>
    </w:p>
    <w:p w:rsidR="00CA0033" w:rsidRDefault="00CA0033" w:rsidP="00CA0033">
      <w:pPr>
        <w:rPr>
          <w:sz w:val="28"/>
          <w:szCs w:val="28"/>
        </w:rPr>
      </w:pPr>
    </w:p>
    <w:p w:rsidR="00CA0033" w:rsidRDefault="00CA0033" w:rsidP="00CA0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2, МКУ «ЦБУ ГОЗ», ФУ,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прокуратуре.                                                                                                                   </w:t>
      </w:r>
    </w:p>
    <w:p w:rsidR="00CA0033" w:rsidRDefault="00CA0033" w:rsidP="00CA0033">
      <w:pPr>
        <w:spacing w:line="276" w:lineRule="auto"/>
        <w:rPr>
          <w:sz w:val="28"/>
          <w:szCs w:val="28"/>
        </w:rPr>
      </w:pPr>
    </w:p>
    <w:p w:rsidR="00CA0033" w:rsidRDefault="00CA0033" w:rsidP="00CA0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CA0033" w:rsidRDefault="00CA0033" w:rsidP="00CA00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66-2-45-42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821EE"/>
    <w:multiLevelType w:val="hybridMultilevel"/>
    <w:tmpl w:val="E634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033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954E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2615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2023-12-25T07:52:00Z</dcterms:modified>
</cp:coreProperties>
</file>