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7E11A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7E11A3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7E11A3" w:rsidRDefault="007E11A3" w:rsidP="00950E59">
      <w:pPr>
        <w:tabs>
          <w:tab w:val="left" w:pos="3810"/>
        </w:tabs>
        <w:jc w:val="center"/>
        <w:rPr>
          <w:sz w:val="28"/>
          <w:szCs w:val="28"/>
        </w:rPr>
      </w:pPr>
      <w:r w:rsidRPr="007E11A3">
        <w:rPr>
          <w:sz w:val="28"/>
          <w:szCs w:val="28"/>
        </w:rPr>
        <w:t xml:space="preserve">  19.12.2023     №  2077/12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7E11A3" w:rsidRDefault="007E11A3" w:rsidP="007E11A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pacing w:val="-5"/>
          <w:sz w:val="28"/>
          <w:szCs w:val="28"/>
        </w:rPr>
        <w:t xml:space="preserve">            </w:t>
      </w:r>
      <w:r>
        <w:rPr>
          <w:sz w:val="28"/>
          <w:szCs w:val="28"/>
        </w:rPr>
        <w:t>О внесении изменений в муниципальную программу</w:t>
      </w:r>
    </w:p>
    <w:p w:rsidR="007E11A3" w:rsidRDefault="007E11A3" w:rsidP="007E11A3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городского округа Зарайск Московской области</w:t>
      </w:r>
    </w:p>
    <w:p w:rsidR="007E11A3" w:rsidRDefault="007E11A3" w:rsidP="007E11A3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eastAsia="zh-CN"/>
        </w:rPr>
        <w:t>«</w:t>
      </w:r>
      <w:r>
        <w:rPr>
          <w:sz w:val="28"/>
          <w:szCs w:val="28"/>
        </w:rPr>
        <w:t>Цифровое муниципальное образование</w:t>
      </w:r>
      <w:r>
        <w:rPr>
          <w:sz w:val="28"/>
          <w:szCs w:val="28"/>
          <w:lang w:eastAsia="zh-CN"/>
        </w:rPr>
        <w:t xml:space="preserve">», </w:t>
      </w:r>
      <w:proofErr w:type="gramStart"/>
      <w:r>
        <w:rPr>
          <w:sz w:val="28"/>
          <w:szCs w:val="28"/>
          <w:lang w:eastAsia="zh-CN"/>
        </w:rPr>
        <w:t>утвержденную</w:t>
      </w:r>
      <w:proofErr w:type="gramEnd"/>
      <w:r>
        <w:rPr>
          <w:sz w:val="28"/>
          <w:szCs w:val="28"/>
          <w:lang w:eastAsia="zh-CN"/>
        </w:rPr>
        <w:t xml:space="preserve">       </w:t>
      </w:r>
    </w:p>
    <w:p w:rsidR="007E11A3" w:rsidRDefault="007E11A3" w:rsidP="007E11A3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     постановлением главы городского округа Зарайск</w:t>
      </w:r>
    </w:p>
    <w:p w:rsidR="007E11A3" w:rsidRDefault="007E11A3" w:rsidP="007E11A3">
      <w:pPr>
        <w:suppressAutoHyphens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                    Московской области от 06.12.2022 № 2168/12</w:t>
      </w:r>
    </w:p>
    <w:p w:rsidR="007E11A3" w:rsidRDefault="007E11A3" w:rsidP="007E11A3">
      <w:pPr>
        <w:suppressAutoHyphens/>
        <w:ind w:firstLine="708"/>
        <w:jc w:val="both"/>
        <w:rPr>
          <w:sz w:val="28"/>
          <w:szCs w:val="28"/>
          <w:lang w:eastAsia="zh-CN"/>
        </w:rPr>
      </w:pPr>
    </w:p>
    <w:p w:rsidR="007E11A3" w:rsidRDefault="007E11A3" w:rsidP="007E11A3">
      <w:pPr>
        <w:ind w:firstLineChars="100" w:firstLine="2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</w:t>
      </w:r>
      <w:proofErr w:type="gramStart"/>
      <w:r>
        <w:rPr>
          <w:sz w:val="28"/>
          <w:szCs w:val="28"/>
          <w:lang w:eastAsia="zh-CN"/>
        </w:rPr>
        <w:t>В соответствии с постановлением Правительства Московской области от 24.11.2023 № 1122-ПП «О распределении бюджетных ассигнований бюджета Московской области и внесении изменений в государственную программу Московской области «Цифровое Подмосковье» на 2023-2030 годы,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 07.11.2022 № 1991/11 (в редакции от 25.05.2023 № 754</w:t>
      </w:r>
      <w:proofErr w:type="gramEnd"/>
      <w:r>
        <w:rPr>
          <w:sz w:val="28"/>
          <w:szCs w:val="28"/>
          <w:lang w:eastAsia="zh-CN"/>
        </w:rPr>
        <w:t>/5),</w:t>
      </w:r>
    </w:p>
    <w:p w:rsidR="007E11A3" w:rsidRDefault="007E11A3" w:rsidP="007E11A3">
      <w:pPr>
        <w:suppressAutoHyphens/>
        <w:jc w:val="center"/>
        <w:rPr>
          <w:sz w:val="28"/>
          <w:szCs w:val="28"/>
          <w:lang w:eastAsia="zh-CN"/>
        </w:rPr>
      </w:pPr>
      <w:proofErr w:type="gramStart"/>
      <w:r>
        <w:rPr>
          <w:sz w:val="28"/>
          <w:szCs w:val="28"/>
          <w:lang w:eastAsia="zh-CN"/>
        </w:rPr>
        <w:t>П</w:t>
      </w:r>
      <w:proofErr w:type="gramEnd"/>
      <w:r>
        <w:rPr>
          <w:sz w:val="28"/>
          <w:szCs w:val="28"/>
          <w:lang w:eastAsia="zh-CN"/>
        </w:rPr>
        <w:t xml:space="preserve"> О С Т А Н О В Л Я Ю:</w:t>
      </w:r>
    </w:p>
    <w:p w:rsidR="007E11A3" w:rsidRDefault="007E11A3" w:rsidP="007E11A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1. Внести в муниципальную программу городского округа Зарайск Московской области «Цифровое муниципальное образование» на срок 2023-2027 годы (далее - Программа), утвержденную постановлением главы городского округа Зарайск Московской области от 06.12.2022 № 2168/12, следующие изменения:</w:t>
      </w:r>
    </w:p>
    <w:p w:rsidR="007E11A3" w:rsidRDefault="007E11A3" w:rsidP="007E11A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eastAsia="zh-CN"/>
        </w:rPr>
        <w:t>Раздел 1. «Паспорт муниципальной программы городского округа Зарайск Московской области «Цифровое муниципальное образование» на 2023-2027 годы» изложить в новой редакции (прилагается);</w:t>
      </w:r>
    </w:p>
    <w:p w:rsidR="007E11A3" w:rsidRDefault="007E11A3" w:rsidP="007E11A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- Раздел 6. «Целевые показатели муниципальной программы городского округа Зарайск Московской области «Цифровое муниципальное образование» на 2023-2027 годы» изложить в новой редакции (прилагается);</w:t>
      </w:r>
    </w:p>
    <w:p w:rsidR="007E11A3" w:rsidRDefault="007E11A3" w:rsidP="007E11A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- Раздел 7. «Подпрограмма 1 «Повышение качества и доступности </w:t>
      </w:r>
      <w:proofErr w:type="gramStart"/>
      <w:r>
        <w:rPr>
          <w:sz w:val="28"/>
          <w:szCs w:val="28"/>
          <w:lang w:eastAsia="zh-CN"/>
        </w:rPr>
        <w:t>предоставления</w:t>
      </w:r>
      <w:proofErr w:type="gramEnd"/>
      <w:r>
        <w:rPr>
          <w:sz w:val="28"/>
          <w:szCs w:val="28"/>
          <w:lang w:eastAsia="zh-CN"/>
        </w:rPr>
        <w:t xml:space="preserve"> государственных и муниципальных услуг на базе многофункциональных центров предоставления государственных и муниципальных услуг» изложить в новой редакции (прилагается);</w:t>
      </w:r>
    </w:p>
    <w:p w:rsidR="007E11A3" w:rsidRPr="007E11A3" w:rsidRDefault="007E11A3" w:rsidP="007E11A3">
      <w:pPr>
        <w:suppressAutoHyphens/>
        <w:jc w:val="both"/>
        <w:rPr>
          <w:b/>
          <w:sz w:val="28"/>
          <w:szCs w:val="28"/>
          <w:lang w:eastAsia="zh-CN"/>
        </w:rPr>
      </w:pPr>
      <w:r w:rsidRPr="007E11A3">
        <w:rPr>
          <w:b/>
          <w:sz w:val="28"/>
          <w:szCs w:val="28"/>
          <w:lang w:eastAsia="zh-CN"/>
        </w:rPr>
        <w:t xml:space="preserve">                                                                                                                        012181</w:t>
      </w:r>
    </w:p>
    <w:p w:rsidR="007E11A3" w:rsidRDefault="007E11A3" w:rsidP="007E11A3">
      <w:pPr>
        <w:suppressAutoHyphens/>
        <w:jc w:val="both"/>
        <w:rPr>
          <w:sz w:val="28"/>
          <w:szCs w:val="28"/>
          <w:lang w:eastAsia="zh-CN"/>
        </w:rPr>
      </w:pPr>
    </w:p>
    <w:p w:rsidR="007E11A3" w:rsidRDefault="007E11A3" w:rsidP="007E11A3">
      <w:pPr>
        <w:suppressAutoHyphens/>
        <w:jc w:val="both"/>
        <w:rPr>
          <w:sz w:val="28"/>
          <w:szCs w:val="28"/>
          <w:lang w:eastAsia="zh-CN"/>
        </w:rPr>
      </w:pPr>
    </w:p>
    <w:p w:rsidR="007E11A3" w:rsidRDefault="007E11A3" w:rsidP="007E11A3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- Раздел 9. «Подпрограмма 3 «Обеспечивающая подпрограмма» изложить в новой редакции (прилагается).</w:t>
      </w:r>
    </w:p>
    <w:p w:rsidR="007E11A3" w:rsidRDefault="007E11A3" w:rsidP="007E11A3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       2.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</w:t>
      </w:r>
      <w:r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7E11A3" w:rsidRDefault="007E11A3" w:rsidP="007E11A3">
      <w:pPr>
        <w:pStyle w:val="ac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E11A3" w:rsidRDefault="007E11A3" w:rsidP="007E11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городского округа Зарайск В.А. Петрущенко   </w:t>
      </w:r>
    </w:p>
    <w:p w:rsidR="007E11A3" w:rsidRDefault="007E11A3" w:rsidP="007E11A3">
      <w:pPr>
        <w:rPr>
          <w:sz w:val="28"/>
          <w:szCs w:val="28"/>
        </w:rPr>
      </w:pPr>
      <w:r>
        <w:rPr>
          <w:sz w:val="28"/>
          <w:szCs w:val="28"/>
        </w:rPr>
        <w:t xml:space="preserve">Верно:                                                                                                </w:t>
      </w:r>
    </w:p>
    <w:p w:rsidR="007E11A3" w:rsidRDefault="007E11A3" w:rsidP="007E11A3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</w:t>
      </w:r>
    </w:p>
    <w:p w:rsidR="007E11A3" w:rsidRDefault="007E11A3" w:rsidP="007E11A3">
      <w:pPr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19.12.2023    </w:t>
      </w:r>
    </w:p>
    <w:p w:rsidR="007E11A3" w:rsidRDefault="007E11A3" w:rsidP="007E11A3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7E11A3" w:rsidRDefault="007E11A3" w:rsidP="007E11A3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Разослано: в дело, </w:t>
      </w:r>
      <w:proofErr w:type="spellStart"/>
      <w:r>
        <w:rPr>
          <w:sz w:val="28"/>
          <w:szCs w:val="28"/>
          <w:lang w:eastAsia="zh-CN"/>
        </w:rPr>
        <w:t>Мешкову</w:t>
      </w:r>
      <w:proofErr w:type="spellEnd"/>
      <w:r>
        <w:rPr>
          <w:sz w:val="28"/>
          <w:szCs w:val="28"/>
          <w:lang w:eastAsia="zh-CN"/>
        </w:rPr>
        <w:t xml:space="preserve"> А.Н., Москалеву С.В., ФУ, ОЭ и </w:t>
      </w:r>
      <w:proofErr w:type="spellStart"/>
      <w:r>
        <w:rPr>
          <w:sz w:val="28"/>
          <w:szCs w:val="28"/>
          <w:lang w:eastAsia="zh-CN"/>
        </w:rPr>
        <w:t>И</w:t>
      </w:r>
      <w:proofErr w:type="spellEnd"/>
      <w:r>
        <w:rPr>
          <w:sz w:val="28"/>
          <w:szCs w:val="28"/>
          <w:lang w:eastAsia="zh-CN"/>
        </w:rPr>
        <w:t xml:space="preserve">, службе ИКТ, </w:t>
      </w:r>
    </w:p>
    <w:p w:rsidR="007E11A3" w:rsidRDefault="007E11A3" w:rsidP="007E11A3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    </w:t>
      </w:r>
      <w:proofErr w:type="gramStart"/>
      <w:r>
        <w:rPr>
          <w:sz w:val="28"/>
          <w:szCs w:val="28"/>
          <w:lang w:eastAsia="zh-CN"/>
        </w:rPr>
        <w:t>СВ</w:t>
      </w:r>
      <w:proofErr w:type="gramEnd"/>
      <w:r>
        <w:rPr>
          <w:sz w:val="28"/>
          <w:szCs w:val="28"/>
          <w:lang w:eastAsia="zh-CN"/>
        </w:rPr>
        <w:t xml:space="preserve"> со СМИ, КСП, юридический отдел, прокуратуре.</w:t>
      </w:r>
    </w:p>
    <w:p w:rsidR="007E11A3" w:rsidRDefault="007E11A3" w:rsidP="007E11A3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7E11A3" w:rsidRDefault="007E11A3" w:rsidP="007E11A3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7E11A3" w:rsidRDefault="007E11A3" w:rsidP="007E11A3">
      <w:pPr>
        <w:suppressAutoHyphens/>
        <w:autoSpaceDE w:val="0"/>
        <w:jc w:val="both"/>
        <w:rPr>
          <w:sz w:val="28"/>
          <w:szCs w:val="28"/>
          <w:lang w:eastAsia="zh-CN"/>
        </w:rPr>
      </w:pPr>
    </w:p>
    <w:p w:rsidR="007E11A3" w:rsidRDefault="007E11A3" w:rsidP="007E11A3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Кириллова В.В. </w:t>
      </w:r>
    </w:p>
    <w:p w:rsidR="007E11A3" w:rsidRDefault="007E11A3" w:rsidP="007E11A3">
      <w:pPr>
        <w:suppressAutoHyphens/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66 2 57 20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11A3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Абзац списка Знак"/>
    <w:aliases w:val="Маркер Знак"/>
    <w:link w:val="ac"/>
    <w:qFormat/>
    <w:locked/>
    <w:rsid w:val="007E11A3"/>
    <w:rPr>
      <w:rFonts w:ascii="Calibri" w:eastAsia="Calibri" w:hAnsi="Calibri" w:cs="Calibri"/>
      <w:lang w:eastAsia="en-US"/>
    </w:rPr>
  </w:style>
  <w:style w:type="paragraph" w:styleId="ac">
    <w:name w:val="List Paragraph"/>
    <w:aliases w:val="Маркер"/>
    <w:basedOn w:val="a"/>
    <w:link w:val="ab"/>
    <w:qFormat/>
    <w:rsid w:val="007E11A3"/>
    <w:pPr>
      <w:spacing w:after="160" w:line="254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Company>Финуправление г.Зарайск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2023-12-19T06:57:00Z</dcterms:modified>
</cp:coreProperties>
</file>