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38" w:rsidRDefault="00E97FA4" w:rsidP="00E97FA4">
      <w:pPr>
        <w:pStyle w:val="20"/>
        <w:shd w:val="clear" w:color="auto" w:fill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97FA4">
        <w:rPr>
          <w:sz w:val="20"/>
          <w:szCs w:val="20"/>
        </w:rPr>
        <w:t>Приложение Утверждено</w:t>
      </w:r>
    </w:p>
    <w:p w:rsidR="00E97FA4" w:rsidRDefault="00E97FA4" w:rsidP="00E97FA4">
      <w:pPr>
        <w:pStyle w:val="20"/>
        <w:shd w:val="clear" w:color="auto" w:fill="auto"/>
        <w:tabs>
          <w:tab w:val="left" w:pos="129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постановлением главы</w:t>
      </w:r>
    </w:p>
    <w:p w:rsidR="00E97FA4" w:rsidRDefault="00E97FA4" w:rsidP="00E97FA4">
      <w:pPr>
        <w:pStyle w:val="20"/>
        <w:shd w:val="clear" w:color="auto" w:fill="auto"/>
        <w:tabs>
          <w:tab w:val="left" w:pos="129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городского округа Зарайск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FA4" w:rsidRDefault="00E97FA4" w:rsidP="00E97FA4">
      <w:pPr>
        <w:pStyle w:val="20"/>
        <w:shd w:val="clear" w:color="auto" w:fill="auto"/>
        <w:tabs>
          <w:tab w:val="left" w:pos="129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от 19.04.2022 № 649/4      </w:t>
      </w:r>
    </w:p>
    <w:p w:rsidR="00E97FA4" w:rsidRDefault="00E97FA4" w:rsidP="00E97FA4">
      <w:pPr>
        <w:pStyle w:val="20"/>
        <w:shd w:val="clear" w:color="auto" w:fill="auto"/>
        <w:tabs>
          <w:tab w:val="left" w:pos="129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84C38" w:rsidRDefault="00AB7F3D">
      <w:pPr>
        <w:pStyle w:val="1"/>
        <w:shd w:val="clear" w:color="auto" w:fill="auto"/>
      </w:pPr>
      <w:r>
        <w:t>5. Форма титульного списка средств наружного освещения придомовых территорий многоквартирных</w:t>
      </w:r>
      <w:r>
        <w:br/>
        <w:t>домов, территорий общего пользования городского округа Зарайск Московской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142"/>
        <w:gridCol w:w="1013"/>
        <w:gridCol w:w="830"/>
        <w:gridCol w:w="845"/>
        <w:gridCol w:w="854"/>
        <w:gridCol w:w="566"/>
        <w:gridCol w:w="278"/>
        <w:gridCol w:w="998"/>
        <w:gridCol w:w="710"/>
        <w:gridCol w:w="274"/>
        <w:gridCol w:w="720"/>
        <w:gridCol w:w="134"/>
        <w:gridCol w:w="859"/>
        <w:gridCol w:w="283"/>
        <w:gridCol w:w="701"/>
        <w:gridCol w:w="576"/>
        <w:gridCol w:w="130"/>
        <w:gridCol w:w="144"/>
        <w:gridCol w:w="312"/>
        <w:gridCol w:w="394"/>
        <w:gridCol w:w="298"/>
        <w:gridCol w:w="418"/>
        <w:gridCol w:w="394"/>
        <w:gridCol w:w="312"/>
        <w:gridCol w:w="154"/>
        <w:gridCol w:w="624"/>
        <w:gridCol w:w="806"/>
      </w:tblGrid>
      <w:tr w:rsidR="00C84C38">
        <w:trPr>
          <w:trHeight w:hRule="exact" w:val="7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</w:pPr>
            <w:r>
              <w:t>Муниципальное образование Московской области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</w:pPr>
            <w:r>
              <w:t>Адрес (адресный ориентир)</w:t>
            </w:r>
          </w:p>
        </w:tc>
        <w:tc>
          <w:tcPr>
            <w:tcW w:w="382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</w:pPr>
            <w:r>
              <w:t xml:space="preserve">Объем потребленной электроэнергии на наружное освещение </w:t>
            </w:r>
            <w:proofErr w:type="gramStart"/>
            <w:r>
              <w:t>за</w:t>
            </w:r>
            <w:proofErr w:type="gramEnd"/>
            <w:r>
              <w:t xml:space="preserve"> отчетный</w:t>
            </w:r>
          </w:p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t>Го</w:t>
            </w:r>
            <w:proofErr w:type="gramStart"/>
            <w:r>
              <w:t>д</w:t>
            </w:r>
            <w:r>
              <w:rPr>
                <w:b w:val="0"/>
                <w:bCs w:val="0"/>
                <w:sz w:val="16"/>
                <w:szCs w:val="16"/>
              </w:rPr>
              <w:t>(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кВт*ч)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t xml:space="preserve">Затраты на оплату потребленной электроэнергии для наружного освещения за отчетный год </w:t>
            </w:r>
            <w:r>
              <w:rPr>
                <w:b w:val="0"/>
                <w:bCs w:val="0"/>
                <w:sz w:val="16"/>
                <w:szCs w:val="16"/>
              </w:rPr>
              <w:t>(руб.)</w:t>
            </w:r>
          </w:p>
        </w:tc>
      </w:tr>
      <w:tr w:rsidR="00C84C38">
        <w:trPr>
          <w:trHeight w:hRule="exact" w:val="20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2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84C38">
        <w:trPr>
          <w:trHeight w:hRule="exact" w:val="2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" w:name="bookmark0"/>
            <w:r>
              <w:rPr>
                <w:sz w:val="16"/>
                <w:szCs w:val="16"/>
              </w:rPr>
              <w:t>1.</w:t>
            </w:r>
            <w:bookmarkEnd w:id="1"/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jc w:val="left"/>
              <w:rPr>
                <w:sz w:val="16"/>
                <w:szCs w:val="16"/>
              </w:rPr>
            </w:pPr>
            <w:bookmarkStart w:id="2" w:name="bookmark1"/>
            <w:r>
              <w:rPr>
                <w:b w:val="0"/>
                <w:bCs w:val="0"/>
                <w:sz w:val="16"/>
                <w:szCs w:val="16"/>
              </w:rPr>
              <w:t>Городской округ Зарайск</w:t>
            </w:r>
            <w:bookmarkEnd w:id="2"/>
          </w:p>
        </w:tc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" w:name="bookmark2"/>
            <w:proofErr w:type="spellStart"/>
            <w:r>
              <w:rPr>
                <w:sz w:val="16"/>
                <w:szCs w:val="16"/>
              </w:rPr>
              <w:t>Москоская</w:t>
            </w:r>
            <w:proofErr w:type="spellEnd"/>
            <w:r>
              <w:rPr>
                <w:sz w:val="16"/>
                <w:szCs w:val="16"/>
              </w:rPr>
              <w:t xml:space="preserve"> обл.,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арайск</w:t>
            </w:r>
            <w:proofErr w:type="spellEnd"/>
            <w:r>
              <w:rPr>
                <w:sz w:val="16"/>
                <w:szCs w:val="16"/>
              </w:rPr>
              <w:t>, ул. Советская, д. 23</w:t>
            </w:r>
            <w:bookmarkEnd w:id="3"/>
          </w:p>
        </w:tc>
        <w:tc>
          <w:tcPr>
            <w:tcW w:w="382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" w:name="bookmark3"/>
            <w:r>
              <w:rPr>
                <w:sz w:val="16"/>
                <w:szCs w:val="16"/>
              </w:rPr>
              <w:t>5209082</w:t>
            </w:r>
            <w:bookmarkEnd w:id="4"/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5" w:name="bookmark4"/>
            <w:r>
              <w:rPr>
                <w:sz w:val="16"/>
                <w:szCs w:val="16"/>
              </w:rPr>
              <w:t>32331912,25</w:t>
            </w:r>
            <w:bookmarkEnd w:id="5"/>
          </w:p>
        </w:tc>
      </w:tr>
      <w:tr w:rsidR="00C84C38">
        <w:trPr>
          <w:trHeight w:hRule="exact" w:val="288"/>
          <w:jc w:val="center"/>
        </w:trPr>
        <w:tc>
          <w:tcPr>
            <w:tcW w:w="59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t>Суммарная номинальная мощность установленных светильников наружного освещени</w:t>
            </w:r>
            <w:proofErr w:type="gramStart"/>
            <w:r>
              <w:t>я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>квт)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Количество светильников</w:t>
            </w:r>
          </w:p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(всего)</w:t>
            </w:r>
          </w:p>
        </w:tc>
        <w:tc>
          <w:tcPr>
            <w:tcW w:w="753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 xml:space="preserve">Светильники содержатся </w:t>
            </w:r>
            <w:r>
              <w:rPr>
                <w:b w:val="0"/>
                <w:bCs w:val="0"/>
                <w:sz w:val="12"/>
                <w:szCs w:val="12"/>
              </w:rPr>
              <w:t>(шт</w:t>
            </w:r>
            <w:proofErr w:type="gramStart"/>
            <w:r>
              <w:rPr>
                <w:b w:val="0"/>
                <w:bCs w:val="0"/>
                <w:sz w:val="12"/>
                <w:szCs w:val="12"/>
              </w:rPr>
              <w:t>..)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</w:tr>
      <w:tr w:rsidR="00C84C38">
        <w:trPr>
          <w:trHeight w:hRule="exact" w:val="254"/>
          <w:jc w:val="center"/>
        </w:trPr>
        <w:tc>
          <w:tcPr>
            <w:tcW w:w="595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C84C38" w:rsidRDefault="00C84C38"/>
        </w:tc>
        <w:tc>
          <w:tcPr>
            <w:tcW w:w="19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C84C38"/>
        </w:tc>
        <w:tc>
          <w:tcPr>
            <w:tcW w:w="382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ОМСУ, МБУ, МКУ</w:t>
            </w:r>
            <w:proofErr w:type="gramStart"/>
            <w:r>
              <w:rPr>
                <w:b w:val="0"/>
                <w:bCs w:val="0"/>
                <w:vertAlign w:val="superscript"/>
              </w:rPr>
              <w:t>1</w:t>
            </w:r>
            <w:proofErr w:type="gramEnd"/>
          </w:p>
        </w:tc>
        <w:tc>
          <w:tcPr>
            <w:tcW w:w="37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Иными лицами</w:t>
            </w:r>
            <w:proofErr w:type="gramStart"/>
            <w:r>
              <w:rPr>
                <w:b w:val="0"/>
                <w:bCs w:val="0"/>
                <w:vertAlign w:val="superscript"/>
              </w:rPr>
              <w:t>2</w:t>
            </w:r>
            <w:proofErr w:type="gramEnd"/>
          </w:p>
        </w:tc>
      </w:tr>
      <w:tr w:rsidR="00C84C38">
        <w:trPr>
          <w:trHeight w:hRule="exact" w:val="278"/>
          <w:jc w:val="center"/>
        </w:trPr>
        <w:tc>
          <w:tcPr>
            <w:tcW w:w="595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:rsidR="00C84C38" w:rsidRDefault="00C84C38"/>
        </w:tc>
        <w:tc>
          <w:tcPr>
            <w:tcW w:w="198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C84C38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Светодиодные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Иные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ind w:firstLine="400"/>
              <w:jc w:val="left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Светодиодные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Иные</w:t>
            </w:r>
          </w:p>
        </w:tc>
      </w:tr>
      <w:tr w:rsidR="00C84C38">
        <w:trPr>
          <w:trHeight w:hRule="exact" w:val="206"/>
          <w:jc w:val="center"/>
        </w:trPr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6" w:name="bookmark5"/>
            <w:r>
              <w:rPr>
                <w:sz w:val="16"/>
                <w:szCs w:val="16"/>
              </w:rPr>
              <w:t>6</w:t>
            </w:r>
            <w:bookmarkEnd w:id="6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7" w:name="bookmark6"/>
            <w:r>
              <w:rPr>
                <w:sz w:val="16"/>
                <w:szCs w:val="16"/>
              </w:rPr>
              <w:t>7</w:t>
            </w:r>
            <w:bookmarkEnd w:id="7"/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</w:tr>
      <w:tr w:rsidR="00C84C38">
        <w:trPr>
          <w:trHeight w:hRule="exact" w:val="240"/>
          <w:jc w:val="center"/>
        </w:trPr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8" w:name="bookmark7"/>
            <w:r>
              <w:rPr>
                <w:sz w:val="16"/>
                <w:szCs w:val="16"/>
              </w:rPr>
              <w:t>1230,98</w:t>
            </w:r>
            <w:bookmarkEnd w:id="8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9" w:name="bookmark8"/>
            <w:r>
              <w:rPr>
                <w:sz w:val="16"/>
                <w:szCs w:val="16"/>
              </w:rPr>
              <w:t>6287</w:t>
            </w:r>
            <w:bookmarkEnd w:id="9"/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0" w:name="bookmark9"/>
            <w:r>
              <w:rPr>
                <w:sz w:val="16"/>
                <w:szCs w:val="16"/>
              </w:rPr>
              <w:t>1845</w:t>
            </w:r>
            <w:bookmarkEnd w:id="10"/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1" w:name="bookmark10"/>
            <w:r>
              <w:rPr>
                <w:sz w:val="16"/>
                <w:szCs w:val="16"/>
              </w:rPr>
              <w:t>4442</w:t>
            </w:r>
            <w:bookmarkEnd w:id="11"/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2" w:name="bookmark11"/>
            <w:r>
              <w:rPr>
                <w:sz w:val="16"/>
                <w:szCs w:val="16"/>
              </w:rPr>
              <w:t>0</w:t>
            </w:r>
            <w:bookmarkEnd w:id="12"/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3" w:name="bookmark12"/>
            <w:r>
              <w:rPr>
                <w:sz w:val="16"/>
                <w:szCs w:val="16"/>
              </w:rPr>
              <w:t>0</w:t>
            </w:r>
            <w:bookmarkEnd w:id="13"/>
          </w:p>
        </w:tc>
      </w:tr>
      <w:tr w:rsidR="00C84C38">
        <w:trPr>
          <w:trHeight w:hRule="exact" w:val="288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 xml:space="preserve">Количество опор </w:t>
            </w:r>
            <w:r>
              <w:rPr>
                <w:b w:val="0"/>
                <w:bCs w:val="0"/>
                <w:sz w:val="16"/>
                <w:szCs w:val="16"/>
              </w:rPr>
              <w:t>(всег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о</w:t>
            </w:r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2"/>
                <w:szCs w:val="12"/>
              </w:rPr>
            </w:pPr>
            <w:proofErr w:type="spellStart"/>
            <w:r>
              <w:rPr>
                <w:sz w:val="18"/>
                <w:szCs w:val="18"/>
              </w:rPr>
              <w:t>Количес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тво</w:t>
            </w:r>
            <w:proofErr w:type="spellEnd"/>
            <w:r>
              <w:rPr>
                <w:sz w:val="18"/>
                <w:szCs w:val="18"/>
              </w:rPr>
              <w:t xml:space="preserve"> опор </w:t>
            </w:r>
            <w:proofErr w:type="spellStart"/>
            <w:r>
              <w:rPr>
                <w:sz w:val="18"/>
                <w:szCs w:val="18"/>
              </w:rPr>
              <w:t>металли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чески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шт..)</w:t>
            </w:r>
          </w:p>
        </w:tc>
        <w:tc>
          <w:tcPr>
            <w:tcW w:w="706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 xml:space="preserve">Опоры металлические содержатся </w:t>
            </w:r>
            <w:r>
              <w:rPr>
                <w:b w:val="0"/>
                <w:bCs w:val="0"/>
                <w:sz w:val="12"/>
                <w:szCs w:val="12"/>
              </w:rPr>
              <w:t>(шт</w:t>
            </w:r>
            <w:proofErr w:type="gramStart"/>
            <w:r>
              <w:rPr>
                <w:b w:val="0"/>
                <w:bCs w:val="0"/>
                <w:sz w:val="12"/>
                <w:szCs w:val="12"/>
              </w:rPr>
              <w:t>..)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spacing w:after="40"/>
            </w:pPr>
            <w:proofErr w:type="spellStart"/>
            <w:proofErr w:type="gramStart"/>
            <w:r>
              <w:t>Количес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t xml:space="preserve"> опор </w:t>
            </w:r>
            <w:proofErr w:type="spellStart"/>
            <w:r>
              <w:t>железобе</w:t>
            </w:r>
            <w:proofErr w:type="spellEnd"/>
            <w:r>
              <w:t xml:space="preserve"> тонных</w:t>
            </w:r>
          </w:p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2"/>
                <w:szCs w:val="12"/>
              </w:rPr>
              <w:t>(шт</w:t>
            </w:r>
            <w:proofErr w:type="gramStart"/>
            <w:r>
              <w:rPr>
                <w:b w:val="0"/>
                <w:bCs w:val="0"/>
                <w:sz w:val="12"/>
                <w:szCs w:val="12"/>
              </w:rPr>
              <w:t>..)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45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 xml:space="preserve">Опоры железобетонные содержатся </w:t>
            </w:r>
            <w:r>
              <w:rPr>
                <w:b w:val="0"/>
                <w:bCs w:val="0"/>
                <w:sz w:val="12"/>
                <w:szCs w:val="12"/>
              </w:rPr>
              <w:t>(шт</w:t>
            </w:r>
            <w:proofErr w:type="gramStart"/>
            <w:r>
              <w:rPr>
                <w:b w:val="0"/>
                <w:bCs w:val="0"/>
                <w:sz w:val="12"/>
                <w:szCs w:val="12"/>
              </w:rPr>
              <w:t>..)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</w:tr>
      <w:tr w:rsidR="00C84C38">
        <w:trPr>
          <w:trHeight w:hRule="exact" w:val="226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C84C38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C84C38"/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ОМСУ, МБУ, МКУ</w:t>
            </w:r>
            <w:proofErr w:type="gramStart"/>
            <w:r>
              <w:rPr>
                <w:b w:val="0"/>
                <w:bCs w:val="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Иными лицами</w:t>
            </w:r>
            <w:proofErr w:type="gramStart"/>
            <w:r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C84C38"/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ind w:firstLine="4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ОМСУ, МБУ, МКУ</w:t>
            </w:r>
            <w:proofErr w:type="gramStart"/>
            <w:r>
              <w:rPr>
                <w:b w:val="0"/>
                <w:bCs w:val="0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ind w:firstLine="5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Иными лицами</w:t>
            </w:r>
            <w:proofErr w:type="gramStart"/>
            <w:r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C84C38">
        <w:trPr>
          <w:trHeight w:hRule="exact" w:val="7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C84C38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C84C38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прямостоечн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ые</w:t>
            </w:r>
            <w:proofErr w:type="spellEnd"/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окрашен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прямостоечн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ые</w:t>
            </w:r>
            <w:proofErr w:type="spellEnd"/>
            <w:proofErr w:type="gramEnd"/>
            <w:r>
              <w:rPr>
                <w:b w:val="0"/>
                <w:bCs w:val="0"/>
                <w:sz w:val="14"/>
                <w:szCs w:val="14"/>
              </w:rPr>
              <w:t xml:space="preserve"> оцинкован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фланцевые </w:t>
            </w:r>
            <w:proofErr w:type="gramStart"/>
            <w:r>
              <w:rPr>
                <w:b w:val="0"/>
                <w:bCs w:val="0"/>
                <w:sz w:val="14"/>
                <w:szCs w:val="14"/>
              </w:rPr>
              <w:t xml:space="preserve">окрашен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ные</w:t>
            </w:r>
            <w:proofErr w:type="spellEnd"/>
            <w:proofErr w:type="gramEnd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фланцевые </w:t>
            </w:r>
            <w:proofErr w:type="gramStart"/>
            <w:r>
              <w:rPr>
                <w:b w:val="0"/>
                <w:bCs w:val="0"/>
                <w:sz w:val="14"/>
                <w:szCs w:val="14"/>
              </w:rPr>
              <w:t xml:space="preserve">оцинкован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ные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прямостоечные </w:t>
            </w:r>
            <w:proofErr w:type="gramStart"/>
            <w:r>
              <w:rPr>
                <w:b w:val="0"/>
                <w:bCs w:val="0"/>
                <w:sz w:val="14"/>
                <w:szCs w:val="14"/>
              </w:rPr>
              <w:t xml:space="preserve">окрашен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ные</w:t>
            </w:r>
            <w:proofErr w:type="spellEnd"/>
            <w:proofErr w:type="gramEnd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прямостоечные </w:t>
            </w:r>
            <w:proofErr w:type="gramStart"/>
            <w:r>
              <w:rPr>
                <w:b w:val="0"/>
                <w:bCs w:val="0"/>
                <w:sz w:val="14"/>
                <w:szCs w:val="14"/>
              </w:rPr>
              <w:t xml:space="preserve">оцинкован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ные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фланцевые </w:t>
            </w:r>
            <w:proofErr w:type="gramStart"/>
            <w:r>
              <w:rPr>
                <w:b w:val="0"/>
                <w:bCs w:val="0"/>
                <w:sz w:val="14"/>
                <w:szCs w:val="14"/>
              </w:rPr>
              <w:t xml:space="preserve">окрашен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ные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фланцевые </w:t>
            </w:r>
            <w:proofErr w:type="gramStart"/>
            <w:r>
              <w:rPr>
                <w:b w:val="0"/>
                <w:bCs w:val="0"/>
                <w:sz w:val="14"/>
                <w:szCs w:val="14"/>
              </w:rPr>
              <w:t xml:space="preserve">оцинкован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ные</w:t>
            </w:r>
            <w:proofErr w:type="spellEnd"/>
            <w:proofErr w:type="gramEnd"/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C84C38"/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spacing w:line="233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односто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ечные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с одним </w:t>
            </w: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подко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 сом</w:t>
            </w:r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с двумя </w:t>
            </w: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подко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 сами</w:t>
            </w:r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spacing w:line="233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односто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b w:val="0"/>
                <w:bCs w:val="0"/>
                <w:sz w:val="14"/>
                <w:szCs w:val="14"/>
              </w:rPr>
              <w:t>ечные</w:t>
            </w:r>
            <w:proofErr w:type="spellEnd"/>
            <w:proofErr w:type="gram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с одним </w:t>
            </w: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подко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 сом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с двумя </w:t>
            </w:r>
            <w:proofErr w:type="spellStart"/>
            <w:proofErr w:type="gramStart"/>
            <w:r>
              <w:rPr>
                <w:b w:val="0"/>
                <w:bCs w:val="0"/>
                <w:sz w:val="14"/>
                <w:szCs w:val="14"/>
              </w:rPr>
              <w:t>подко</w:t>
            </w:r>
            <w:proofErr w:type="spellEnd"/>
            <w:r>
              <w:rPr>
                <w:b w:val="0"/>
                <w:bCs w:val="0"/>
                <w:sz w:val="14"/>
                <w:szCs w:val="14"/>
              </w:rPr>
              <w:t xml:space="preserve"> сами</w:t>
            </w:r>
            <w:proofErr w:type="gramEnd"/>
          </w:p>
        </w:tc>
      </w:tr>
      <w:tr w:rsidR="00C84C38">
        <w:trPr>
          <w:trHeight w:hRule="exact" w:val="202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4" w:name="bookmark13"/>
            <w:r>
              <w:rPr>
                <w:sz w:val="16"/>
                <w:szCs w:val="16"/>
              </w:rPr>
              <w:t>12</w:t>
            </w:r>
            <w:bookmarkEnd w:id="14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5" w:name="bookmark14"/>
            <w:r>
              <w:rPr>
                <w:sz w:val="16"/>
                <w:szCs w:val="16"/>
              </w:rPr>
              <w:t>13</w:t>
            </w:r>
            <w:bookmarkEnd w:id="15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6" w:name="bookmark15"/>
            <w:r>
              <w:rPr>
                <w:sz w:val="16"/>
                <w:szCs w:val="16"/>
              </w:rPr>
              <w:t>14</w:t>
            </w:r>
            <w:bookmarkEnd w:id="16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7" w:name="bookmark16"/>
            <w:r>
              <w:rPr>
                <w:sz w:val="16"/>
                <w:szCs w:val="16"/>
              </w:rPr>
              <w:t>15</w:t>
            </w:r>
            <w:bookmarkEnd w:id="17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8" w:name="bookmark17"/>
            <w:r>
              <w:rPr>
                <w:sz w:val="16"/>
                <w:szCs w:val="16"/>
              </w:rPr>
              <w:t>16</w:t>
            </w:r>
            <w:bookmarkEnd w:id="18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19" w:name="bookmark18"/>
            <w:r>
              <w:rPr>
                <w:sz w:val="16"/>
                <w:szCs w:val="16"/>
              </w:rPr>
              <w:t>17</w:t>
            </w:r>
            <w:bookmarkEnd w:id="19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0" w:name="bookmark19"/>
            <w:r>
              <w:rPr>
                <w:sz w:val="16"/>
                <w:szCs w:val="16"/>
              </w:rPr>
              <w:t>18</w:t>
            </w:r>
            <w:bookmarkEnd w:id="20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1" w:name="bookmark20"/>
            <w:r>
              <w:rPr>
                <w:sz w:val="16"/>
                <w:szCs w:val="16"/>
              </w:rPr>
              <w:t>19</w:t>
            </w:r>
            <w:bookmarkEnd w:id="21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2" w:name="bookmark21"/>
            <w:r>
              <w:rPr>
                <w:sz w:val="16"/>
                <w:szCs w:val="16"/>
              </w:rPr>
              <w:t>20</w:t>
            </w:r>
            <w:bookmarkEnd w:id="22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3" w:name="bookmark22"/>
            <w:r>
              <w:rPr>
                <w:sz w:val="16"/>
                <w:szCs w:val="16"/>
              </w:rPr>
              <w:t>21</w:t>
            </w:r>
            <w:bookmarkEnd w:id="23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4" w:name="bookmark23"/>
            <w:r>
              <w:rPr>
                <w:sz w:val="16"/>
                <w:szCs w:val="16"/>
              </w:rPr>
              <w:t>22</w:t>
            </w:r>
            <w:bookmarkEnd w:id="24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5" w:name="bookmark24"/>
            <w:r>
              <w:rPr>
                <w:sz w:val="16"/>
                <w:szCs w:val="16"/>
              </w:rPr>
              <w:t>23</w:t>
            </w:r>
            <w:bookmarkEnd w:id="25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6" w:name="bookmark25"/>
            <w:r>
              <w:rPr>
                <w:sz w:val="16"/>
                <w:szCs w:val="16"/>
              </w:rPr>
              <w:t>24</w:t>
            </w:r>
            <w:bookmarkEnd w:id="26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7" w:name="bookmark26"/>
            <w:r>
              <w:rPr>
                <w:sz w:val="16"/>
                <w:szCs w:val="16"/>
              </w:rPr>
              <w:t>25</w:t>
            </w:r>
            <w:bookmarkEnd w:id="27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8" w:name="bookmark27"/>
            <w:r>
              <w:rPr>
                <w:sz w:val="16"/>
                <w:szCs w:val="16"/>
              </w:rPr>
              <w:t>26</w:t>
            </w:r>
            <w:bookmarkEnd w:id="28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29" w:name="bookmark28"/>
            <w:r>
              <w:rPr>
                <w:sz w:val="16"/>
                <w:szCs w:val="16"/>
              </w:rPr>
              <w:t>27</w:t>
            </w:r>
            <w:bookmarkEnd w:id="29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0" w:name="bookmark29"/>
            <w:r>
              <w:rPr>
                <w:sz w:val="16"/>
                <w:szCs w:val="16"/>
              </w:rPr>
              <w:t>28</w:t>
            </w:r>
            <w:bookmarkEnd w:id="30"/>
          </w:p>
        </w:tc>
      </w:tr>
      <w:tr w:rsidR="00C84C38">
        <w:trPr>
          <w:trHeight w:hRule="exact" w:val="23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1" w:name="bookmark30"/>
            <w:r>
              <w:rPr>
                <w:sz w:val="16"/>
                <w:szCs w:val="16"/>
              </w:rPr>
              <w:t>7259</w:t>
            </w:r>
            <w:bookmarkEnd w:id="31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2" w:name="bookmark31"/>
            <w:r>
              <w:rPr>
                <w:sz w:val="16"/>
                <w:szCs w:val="16"/>
              </w:rPr>
              <w:t>617</w:t>
            </w:r>
            <w:bookmarkEnd w:id="32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3" w:name="bookmark32"/>
            <w:r>
              <w:rPr>
                <w:sz w:val="16"/>
                <w:szCs w:val="16"/>
              </w:rPr>
              <w:t>0</w:t>
            </w:r>
            <w:bookmarkEnd w:id="33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4" w:name="bookmark33"/>
            <w:r>
              <w:rPr>
                <w:sz w:val="16"/>
                <w:szCs w:val="16"/>
              </w:rPr>
              <w:t>0</w:t>
            </w:r>
            <w:bookmarkEnd w:id="34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5" w:name="bookmark34"/>
            <w:r>
              <w:rPr>
                <w:sz w:val="16"/>
                <w:szCs w:val="16"/>
              </w:rPr>
              <w:t>0</w:t>
            </w:r>
            <w:bookmarkEnd w:id="35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6" w:name="bookmark35"/>
            <w:r>
              <w:rPr>
                <w:sz w:val="16"/>
                <w:szCs w:val="16"/>
              </w:rPr>
              <w:t>416</w:t>
            </w:r>
            <w:bookmarkEnd w:id="36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7" w:name="bookmark36"/>
            <w:r>
              <w:rPr>
                <w:sz w:val="16"/>
                <w:szCs w:val="16"/>
              </w:rPr>
              <w:t>157</w:t>
            </w:r>
            <w:bookmarkEnd w:id="37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8" w:name="bookmark37"/>
            <w:r>
              <w:rPr>
                <w:sz w:val="16"/>
                <w:szCs w:val="16"/>
              </w:rPr>
              <w:t>0</w:t>
            </w:r>
            <w:bookmarkEnd w:id="38"/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39" w:name="bookmark38"/>
            <w:r>
              <w:rPr>
                <w:sz w:val="16"/>
                <w:szCs w:val="16"/>
              </w:rPr>
              <w:t>0</w:t>
            </w:r>
            <w:bookmarkEnd w:id="39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0" w:name="bookmark39"/>
            <w:r>
              <w:rPr>
                <w:sz w:val="16"/>
                <w:szCs w:val="16"/>
              </w:rPr>
              <w:t>44</w:t>
            </w:r>
            <w:bookmarkEnd w:id="40"/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1" w:name="bookmark40"/>
            <w:r>
              <w:rPr>
                <w:sz w:val="16"/>
                <w:szCs w:val="16"/>
              </w:rPr>
              <w:t>6642</w:t>
            </w:r>
            <w:bookmarkEnd w:id="41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2" w:name="bookmark41"/>
            <w:r>
              <w:rPr>
                <w:sz w:val="16"/>
                <w:szCs w:val="16"/>
              </w:rPr>
              <w:t>1910</w:t>
            </w:r>
            <w:bookmarkEnd w:id="42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3" w:name="bookmark42"/>
            <w:r>
              <w:rPr>
                <w:sz w:val="16"/>
                <w:szCs w:val="16"/>
              </w:rPr>
              <w:t>5</w:t>
            </w:r>
            <w:bookmarkEnd w:id="43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4" w:name="bookmark43"/>
            <w:r>
              <w:rPr>
                <w:sz w:val="16"/>
                <w:szCs w:val="16"/>
              </w:rPr>
              <w:t>0</w:t>
            </w:r>
            <w:bookmarkEnd w:id="44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5" w:name="bookmark44"/>
            <w:r>
              <w:rPr>
                <w:sz w:val="16"/>
                <w:szCs w:val="16"/>
              </w:rPr>
              <w:t>4479</w:t>
            </w:r>
            <w:bookmarkEnd w:id="45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6" w:name="bookmark45"/>
            <w:r>
              <w:rPr>
                <w:sz w:val="16"/>
                <w:szCs w:val="16"/>
              </w:rPr>
              <w:t>240</w:t>
            </w:r>
            <w:bookmarkEnd w:id="46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bookmarkStart w:id="47" w:name="bookmark46"/>
            <w:r>
              <w:rPr>
                <w:sz w:val="16"/>
                <w:szCs w:val="16"/>
              </w:rPr>
              <w:t>8</w:t>
            </w:r>
            <w:bookmarkEnd w:id="47"/>
          </w:p>
        </w:tc>
      </w:tr>
      <w:tr w:rsidR="00C84C38">
        <w:trPr>
          <w:trHeight w:hRule="exact" w:val="283"/>
          <w:jc w:val="center"/>
        </w:trPr>
        <w:tc>
          <w:tcPr>
            <w:tcW w:w="1547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>Устройства содержатся ОМСУ, МБУ, МКУ</w:t>
            </w:r>
            <w:proofErr w:type="gramStart"/>
            <w:r>
              <w:rPr>
                <w:b w:val="0"/>
                <w:bCs w:val="0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</w:tr>
      <w:tr w:rsidR="00C84C38">
        <w:trPr>
          <w:trHeight w:hRule="exact" w:val="254"/>
          <w:jc w:val="center"/>
        </w:trPr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t>Прово</w:t>
            </w:r>
            <w:proofErr w:type="gramStart"/>
            <w:r>
              <w:t>д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>км)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spacing w:line="233" w:lineRule="auto"/>
              <w:rPr>
                <w:sz w:val="14"/>
                <w:szCs w:val="14"/>
              </w:rPr>
            </w:pPr>
            <w:r>
              <w:t>Кабель силово</w:t>
            </w:r>
            <w:proofErr w:type="gramStart"/>
            <w:r>
              <w:t>й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>км)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t>Кабельная линия электропередач, проложенная в земл</w:t>
            </w:r>
            <w:proofErr w:type="gramStart"/>
            <w:r>
              <w:t>е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>км)</w:t>
            </w:r>
          </w:p>
        </w:tc>
        <w:tc>
          <w:tcPr>
            <w:tcW w:w="653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4"/>
                <w:szCs w:val="14"/>
              </w:rPr>
            </w:pPr>
            <w:r>
              <w:t>Кронштей</w:t>
            </w:r>
            <w:proofErr w:type="gramStart"/>
            <w:r>
              <w:t>н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proofErr w:type="gramEnd"/>
            <w:r>
              <w:rPr>
                <w:b w:val="0"/>
                <w:bCs w:val="0"/>
                <w:sz w:val="14"/>
                <w:szCs w:val="14"/>
              </w:rPr>
              <w:t>шт.)</w:t>
            </w:r>
          </w:p>
        </w:tc>
      </w:tr>
      <w:tr w:rsidR="00C84C38">
        <w:trPr>
          <w:trHeight w:hRule="exact" w:val="734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Неизолированный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СИП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C84C38"/>
        </w:tc>
        <w:tc>
          <w:tcPr>
            <w:tcW w:w="170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C84C38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Однорожковы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Двухрожковый</w:t>
            </w:r>
            <w:proofErr w:type="spellEnd"/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Трехрожковый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Четырехрожковый</w:t>
            </w:r>
            <w:proofErr w:type="spellEnd"/>
          </w:p>
        </w:tc>
      </w:tr>
      <w:tr w:rsidR="00C84C38">
        <w:trPr>
          <w:trHeight w:hRule="exact" w:val="206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C84C38">
        <w:trPr>
          <w:trHeight w:hRule="exact" w:val="23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5014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4C38">
        <w:trPr>
          <w:trHeight w:hRule="exact" w:val="283"/>
          <w:jc w:val="center"/>
        </w:trPr>
        <w:tc>
          <w:tcPr>
            <w:tcW w:w="15470" w:type="dxa"/>
            <w:gridSpan w:val="2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>Устройства содержатся ОМСУ, МБУ, МКУ</w:t>
            </w:r>
            <w:proofErr w:type="gramStart"/>
            <w:r>
              <w:rPr>
                <w:b w:val="0"/>
                <w:bCs w:val="0"/>
                <w:vertAlign w:val="superscript"/>
              </w:rPr>
              <w:t>1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</w:tr>
      <w:tr w:rsidR="00C84C38">
        <w:trPr>
          <w:trHeight w:hRule="exact" w:val="47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Прибор учета</w:t>
            </w:r>
          </w:p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(всег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о</w:t>
            </w:r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Фотореле</w:t>
            </w:r>
          </w:p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(всег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о</w:t>
            </w:r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Реле времени</w:t>
            </w:r>
          </w:p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(всег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о</w:t>
            </w:r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Рубильник</w:t>
            </w:r>
          </w:p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(всег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о</w:t>
            </w:r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Контактор</w:t>
            </w:r>
          </w:p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(всег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о</w:t>
            </w:r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Трансформатор понижающий</w:t>
            </w:r>
          </w:p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(всег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о</w:t>
            </w:r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</w:pPr>
            <w:r>
              <w:t>Трансформатор напряжения</w:t>
            </w:r>
          </w:p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6"/>
                <w:szCs w:val="16"/>
              </w:rPr>
              <w:t>(всег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о</w:t>
            </w:r>
            <w:r>
              <w:rPr>
                <w:b w:val="0"/>
                <w:bCs w:val="0"/>
                <w:sz w:val="12"/>
                <w:szCs w:val="12"/>
              </w:rPr>
              <w:t>(</w:t>
            </w:r>
            <w:proofErr w:type="gramEnd"/>
            <w:r>
              <w:rPr>
                <w:b w:val="0"/>
                <w:bCs w:val="0"/>
                <w:sz w:val="12"/>
                <w:szCs w:val="12"/>
              </w:rPr>
              <w:t>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</w:tr>
      <w:tr w:rsidR="00C84C38">
        <w:trPr>
          <w:trHeight w:hRule="exact" w:val="202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C84C38">
        <w:trPr>
          <w:trHeight w:hRule="exact" w:val="24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3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84C38">
        <w:trPr>
          <w:trHeight w:hRule="exact" w:val="283"/>
          <w:jc w:val="center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>Трансформатор ток</w:t>
            </w:r>
            <w:proofErr w:type="gramStart"/>
            <w:r>
              <w:t>а</w:t>
            </w:r>
            <w:r>
              <w:rPr>
                <w:b w:val="0"/>
                <w:bCs w:val="0"/>
                <w:sz w:val="16"/>
                <w:szCs w:val="16"/>
              </w:rPr>
              <w:t>(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всего</w:t>
            </w:r>
            <w:r>
              <w:rPr>
                <w:b w:val="0"/>
                <w:bCs w:val="0"/>
                <w:sz w:val="12"/>
                <w:szCs w:val="12"/>
              </w:rPr>
              <w:t>(шт..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384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>Выключатель автоматически</w:t>
            </w:r>
            <w:proofErr w:type="gramStart"/>
            <w:r>
              <w:t>й</w:t>
            </w:r>
            <w:r>
              <w:rPr>
                <w:b w:val="0"/>
                <w:bCs w:val="0"/>
                <w:sz w:val="16"/>
                <w:szCs w:val="16"/>
              </w:rPr>
              <w:t>(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всего</w:t>
            </w:r>
            <w:r>
              <w:rPr>
                <w:b w:val="0"/>
                <w:bCs w:val="0"/>
                <w:sz w:val="12"/>
                <w:szCs w:val="12"/>
              </w:rPr>
              <w:t>(шт..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C38" w:rsidRDefault="00AB7F3D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>
              <w:t>Магнитный пускател</w:t>
            </w:r>
            <w:proofErr w:type="gramStart"/>
            <w:r>
              <w:t>ь</w:t>
            </w:r>
            <w:r>
              <w:rPr>
                <w:b w:val="0"/>
                <w:bCs w:val="0"/>
                <w:sz w:val="16"/>
                <w:szCs w:val="16"/>
              </w:rPr>
              <w:t>(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всего</w:t>
            </w:r>
            <w:r>
              <w:rPr>
                <w:b w:val="0"/>
                <w:bCs w:val="0"/>
                <w:sz w:val="12"/>
                <w:szCs w:val="12"/>
              </w:rPr>
              <w:t>(шт..</w:t>
            </w:r>
            <w:r>
              <w:rPr>
                <w:b w:val="0"/>
                <w:bCs w:val="0"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</w:tr>
      <w:tr w:rsidR="00C84C38">
        <w:trPr>
          <w:trHeight w:hRule="exact" w:val="206"/>
          <w:jc w:val="center"/>
        </w:trPr>
        <w:tc>
          <w:tcPr>
            <w:tcW w:w="36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4C38" w:rsidRDefault="00C84C38"/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Однополюсной</w:t>
            </w: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Трехполюсной</w:t>
            </w:r>
          </w:p>
        </w:tc>
        <w:tc>
          <w:tcPr>
            <w:tcW w:w="340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C38" w:rsidRDefault="00C84C38"/>
        </w:tc>
      </w:tr>
      <w:tr w:rsidR="00C84C38">
        <w:trPr>
          <w:trHeight w:hRule="exact" w:val="206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C84C38">
        <w:trPr>
          <w:trHeight w:hRule="exact" w:val="211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C38" w:rsidRDefault="00AB7F3D">
            <w:pPr>
              <w:pStyle w:val="a5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</w:tbl>
    <w:p w:rsidR="00AB7F3D" w:rsidRDefault="00AB7F3D"/>
    <w:sectPr w:rsidR="00AB7F3D">
      <w:pgSz w:w="16840" w:h="11900" w:orient="landscape"/>
      <w:pgMar w:top="880" w:right="898" w:bottom="880" w:left="471" w:header="452" w:footer="4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2D" w:rsidRDefault="00935B2D">
      <w:r>
        <w:separator/>
      </w:r>
    </w:p>
  </w:endnote>
  <w:endnote w:type="continuationSeparator" w:id="0">
    <w:p w:rsidR="00935B2D" w:rsidRDefault="0093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2D" w:rsidRDefault="00935B2D"/>
  </w:footnote>
  <w:footnote w:type="continuationSeparator" w:id="0">
    <w:p w:rsidR="00935B2D" w:rsidRDefault="00935B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38"/>
    <w:rsid w:val="001904EF"/>
    <w:rsid w:val="00935B2D"/>
    <w:rsid w:val="00AB7F3D"/>
    <w:rsid w:val="00C84C38"/>
    <w:rsid w:val="00E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right="52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right="52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cp:lastModifiedBy>Антонина Викторовна</cp:lastModifiedBy>
  <cp:revision>3</cp:revision>
  <dcterms:created xsi:type="dcterms:W3CDTF">2022-04-20T07:30:00Z</dcterms:created>
  <dcterms:modified xsi:type="dcterms:W3CDTF">2022-04-20T07:44:00Z</dcterms:modified>
</cp:coreProperties>
</file>