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7C4F" w:rsidRDefault="00BC7C4F" w:rsidP="00BC7C4F">
      <w:pPr>
        <w:pStyle w:val="31"/>
        <w:jc w:val="both"/>
        <w:rPr>
          <w:sz w:val="22"/>
          <w:szCs w:val="22"/>
        </w:rPr>
      </w:pPr>
    </w:p>
    <w:p w:rsidR="00BC7C4F" w:rsidRDefault="00BC7C4F" w:rsidP="00BC7C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BC7C4F" w:rsidRDefault="00BC7C4F" w:rsidP="00BC7C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BC7C4F" w:rsidRDefault="00BC7C4F" w:rsidP="00BC7C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Зарайск</w:t>
      </w:r>
    </w:p>
    <w:p w:rsidR="00BC7C4F" w:rsidRDefault="00BC7C4F" w:rsidP="00BC7C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21.12.2022    № 2307/12</w:t>
      </w:r>
    </w:p>
    <w:p w:rsidR="00BC7C4F" w:rsidRDefault="00BC7C4F" w:rsidP="00BC7C4F">
      <w:pPr>
        <w:ind w:firstLine="709"/>
        <w:jc w:val="right"/>
        <w:rPr>
          <w:sz w:val="26"/>
        </w:rPr>
      </w:pPr>
    </w:p>
    <w:p w:rsidR="00BC7C4F" w:rsidRDefault="00BC7C4F" w:rsidP="00BC7C4F">
      <w:pPr>
        <w:ind w:firstLine="709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Приложение 3 </w:t>
      </w:r>
    </w:p>
    <w:p w:rsidR="00BC7C4F" w:rsidRDefault="00BC7C4F" w:rsidP="00BC7C4F">
      <w:pPr>
        <w:ind w:firstLine="709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к Положению</w:t>
      </w:r>
    </w:p>
    <w:p w:rsidR="00BC7C4F" w:rsidRDefault="00BC7C4F" w:rsidP="00BC7C4F">
      <w:pPr>
        <w:ind w:firstLine="709"/>
        <w:jc w:val="right"/>
        <w:rPr>
          <w:sz w:val="26"/>
        </w:rPr>
      </w:pPr>
    </w:p>
    <w:p w:rsidR="00BC7C4F" w:rsidRDefault="00BC7C4F" w:rsidP="00BC7C4F">
      <w:pPr>
        <w:ind w:firstLine="709"/>
        <w:jc w:val="right"/>
        <w:rPr>
          <w:sz w:val="26"/>
          <w:szCs w:val="28"/>
        </w:rPr>
      </w:pPr>
    </w:p>
    <w:p w:rsidR="00BC7C4F" w:rsidRDefault="00BC7C4F" w:rsidP="00BC7C4F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Перечень </w:t>
      </w:r>
    </w:p>
    <w:p w:rsidR="00BC7C4F" w:rsidRDefault="00BC7C4F" w:rsidP="00BC7C4F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платных услуг, оказываемых муниципальными учреждениями физической культуры и спорта, расположенными на территории городского округа Зарайск</w:t>
      </w:r>
    </w:p>
    <w:p w:rsidR="00BC7C4F" w:rsidRDefault="00BC7C4F" w:rsidP="00BC7C4F">
      <w:pPr>
        <w:jc w:val="both"/>
        <w:rPr>
          <w:sz w:val="2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837"/>
      </w:tblGrid>
      <w:tr w:rsidR="00BC7C4F" w:rsidTr="00BC7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№ п/п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Наименование услуг</w:t>
            </w:r>
          </w:p>
        </w:tc>
      </w:tr>
      <w:tr w:rsidR="00BC7C4F" w:rsidTr="00BC7C4F">
        <w:trPr>
          <w:trHeight w:val="85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F" w:rsidRDefault="00BC7C4F">
            <w:pPr>
              <w:tabs>
                <w:tab w:val="left" w:pos="1425"/>
              </w:tabs>
              <w:jc w:val="center"/>
              <w:rPr>
                <w:b/>
                <w:sz w:val="26"/>
                <w:szCs w:val="28"/>
              </w:rPr>
            </w:pPr>
          </w:p>
          <w:p w:rsidR="00BC7C4F" w:rsidRDefault="00BC7C4F">
            <w:pPr>
              <w:tabs>
                <w:tab w:val="left" w:pos="1425"/>
              </w:tabs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Муниципальное бюджетное учреждение «Дворец спорта «Зарайск»»</w:t>
            </w:r>
          </w:p>
        </w:tc>
      </w:tr>
      <w:tr w:rsidR="00BC7C4F" w:rsidTr="00BC7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Предоставление объектов физической культуры и спорта: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плавательного бассейна;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тренажерного зала;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универсального зала;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зала единоборств;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зала аэробики;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зала бокса;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зала шахматного клуба;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площадки с искусственным покрытием (2 мик-он);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места на причале Летней спортивной базы;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футбольного поля (стадион);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волейбольная площадка (стадион);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теннисного корта (стадион);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площадки с искусственным покрытием (стадион).</w:t>
            </w:r>
          </w:p>
        </w:tc>
      </w:tr>
      <w:tr w:rsidR="00BC7C4F" w:rsidTr="00BC7C4F">
        <w:trPr>
          <w:trHeight w:val="3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занятий по:</w:t>
            </w:r>
          </w:p>
          <w:p w:rsidR="00BC7C4F" w:rsidRDefault="00BC7C4F" w:rsidP="00BC7C4F">
            <w:pPr>
              <w:pStyle w:val="ac"/>
              <w:numPr>
                <w:ilvl w:val="0"/>
                <w:numId w:val="9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аква-аэробике;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степ-аэробике;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стрип-фитнес;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йоге;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фитнес-классу;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общей физической подготовке;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плаванию.</w:t>
            </w:r>
          </w:p>
        </w:tc>
      </w:tr>
      <w:tr w:rsidR="00BC7C4F" w:rsidTr="00BC7C4F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Прочие услуги: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массаж;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настольный теннис;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продажа бахил, пакетов;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звуковое оформление мероприятий;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обслуживание мероприятий (судейство соревнований);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прокат лодки, катамарана, байдарки, спасательного жилета;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прокат (шапочка, круг, доска плавательная, нарукавники, сланцы)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прокат спортивного инвентаря.</w:t>
            </w: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F" w:rsidRDefault="00BC7C4F">
            <w:pPr>
              <w:rPr>
                <w:b/>
                <w:sz w:val="26"/>
                <w:szCs w:val="28"/>
              </w:rPr>
            </w:pPr>
          </w:p>
          <w:p w:rsidR="00BC7C4F" w:rsidRDefault="00BC7C4F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Муниципальное бюджетное учреждение «Зарайский ледовый спортивный комплекс»</w:t>
            </w:r>
          </w:p>
          <w:p w:rsidR="00BC7C4F" w:rsidRDefault="00BC7C4F">
            <w:pPr>
              <w:rPr>
                <w:b/>
                <w:sz w:val="26"/>
                <w:szCs w:val="28"/>
              </w:rPr>
            </w:pP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spacing w:after="200" w:line="276" w:lineRule="auto"/>
              <w:rPr>
                <w:b/>
                <w:i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8"/>
              </w:rPr>
              <w:t>Услуги физической культуры и спорта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Занятия в секции фигурного катания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Занятия в секции хоккея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Индивидуальные занятия на льду с инструктором</w:t>
            </w: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spacing w:after="200" w:line="276" w:lineRule="auto"/>
              <w:rPr>
                <w:b/>
                <w:i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8"/>
              </w:rPr>
              <w:t>Предоставление объектов физической культуры и спорта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Массовые катания на льду без предоставления коньков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Предоставление спортивных сооружений (ледовая площадка)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Предоставление спортивных площадок (площадка «Воркаут», футбольное поле, универсальная площадка и пр.)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 xml:space="preserve">Предоставление </w:t>
            </w:r>
            <w:r>
              <w:rPr>
                <w:sz w:val="26"/>
                <w:szCs w:val="28"/>
              </w:rPr>
              <w:t xml:space="preserve">дополнительной </w:t>
            </w:r>
            <w:r>
              <w:rPr>
                <w:color w:val="000000"/>
                <w:sz w:val="26"/>
                <w:szCs w:val="28"/>
              </w:rPr>
              <w:t>раздевалки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Посещение универсального зала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Предоставление услуг универсального зала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 xml:space="preserve">Прокат спортивного инвентаря 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Организация и проведение физкультурных, физкультурно-оздоровительных мероприятий</w:t>
            </w: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spacing w:after="200" w:line="276" w:lineRule="auto"/>
              <w:rPr>
                <w:b/>
                <w:i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8"/>
              </w:rPr>
              <w:t>Прочие услуги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Заточка коньков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Заточка ножей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8"/>
              </w:rPr>
              <w:t>ледозаливочной техники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Услуги по ремонту спортивного инвентаря</w:t>
            </w: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spacing w:after="200" w:line="276" w:lineRule="auto"/>
              <w:rPr>
                <w:b/>
                <w:i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8"/>
              </w:rPr>
              <w:lastRenderedPageBreak/>
              <w:t>Услуги в области рекламы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Рекламная конструкция (баннер)</w:t>
            </w:r>
          </w:p>
        </w:tc>
      </w:tr>
    </w:tbl>
    <w:p w:rsidR="00BC7C4F" w:rsidRDefault="00BC7C4F" w:rsidP="00BC7C4F">
      <w:pPr>
        <w:rPr>
          <w:sz w:val="26"/>
          <w:szCs w:val="28"/>
          <w:lang w:eastAsia="en-US"/>
        </w:rPr>
      </w:pPr>
    </w:p>
    <w:p w:rsidR="00BC7C4F" w:rsidRDefault="00BC7C4F" w:rsidP="00BC7C4F">
      <w:pPr>
        <w:pStyle w:val="31"/>
        <w:jc w:val="both"/>
        <w:rPr>
          <w:sz w:val="27"/>
          <w:szCs w:val="28"/>
        </w:rPr>
      </w:pPr>
    </w:p>
    <w:p w:rsidR="00BC7C4F" w:rsidRDefault="00BC7C4F" w:rsidP="00BC7C4F">
      <w:pPr>
        <w:pStyle w:val="31"/>
        <w:jc w:val="both"/>
        <w:rPr>
          <w:sz w:val="27"/>
          <w:szCs w:val="28"/>
        </w:rPr>
      </w:pPr>
    </w:p>
    <w:p w:rsidR="00BC7C4F" w:rsidRDefault="00BC7C4F" w:rsidP="00BC7C4F">
      <w:pPr>
        <w:pStyle w:val="31"/>
        <w:jc w:val="both"/>
        <w:rPr>
          <w:sz w:val="27"/>
          <w:szCs w:val="28"/>
        </w:rPr>
      </w:pPr>
    </w:p>
    <w:p w:rsidR="00BC7C4F" w:rsidRDefault="00BC7C4F" w:rsidP="00BC7C4F">
      <w:pPr>
        <w:pStyle w:val="31"/>
        <w:jc w:val="both"/>
        <w:rPr>
          <w:sz w:val="27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E0D3FDB"/>
    <w:multiLevelType w:val="hybridMultilevel"/>
    <w:tmpl w:val="B7163C2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1D8498D"/>
    <w:multiLevelType w:val="hybridMultilevel"/>
    <w:tmpl w:val="CDFCE6B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32A42"/>
    <w:multiLevelType w:val="hybridMultilevel"/>
    <w:tmpl w:val="D836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D706D"/>
    <w:multiLevelType w:val="hybridMultilevel"/>
    <w:tmpl w:val="B580A7BE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07374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7C4F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01116-F4D7-4E8F-AAA3-27D1012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BC7C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C7C4F"/>
    <w:rPr>
      <w:sz w:val="16"/>
      <w:szCs w:val="16"/>
    </w:rPr>
  </w:style>
  <w:style w:type="character" w:customStyle="1" w:styleId="ab">
    <w:name w:val="Абзац списка Знак"/>
    <w:aliases w:val="Маркер Знак"/>
    <w:link w:val="ac"/>
    <w:uiPriority w:val="34"/>
    <w:locked/>
    <w:rsid w:val="00BC7C4F"/>
    <w:rPr>
      <w:sz w:val="24"/>
      <w:szCs w:val="24"/>
    </w:rPr>
  </w:style>
  <w:style w:type="paragraph" w:styleId="ac">
    <w:name w:val="List Paragraph"/>
    <w:aliases w:val="Маркер"/>
    <w:basedOn w:val="a"/>
    <w:link w:val="ab"/>
    <w:uiPriority w:val="34"/>
    <w:qFormat/>
    <w:rsid w:val="00BC7C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Maksim Aleksandrov</cp:lastModifiedBy>
  <cp:revision>2</cp:revision>
  <cp:lastPrinted>2018-04-10T11:10:00Z</cp:lastPrinted>
  <dcterms:created xsi:type="dcterms:W3CDTF">2023-04-24T08:54:00Z</dcterms:created>
  <dcterms:modified xsi:type="dcterms:W3CDTF">2023-04-24T08:54:00Z</dcterms:modified>
</cp:coreProperties>
</file>