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D05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D050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D0505" w:rsidRDefault="001D0505" w:rsidP="00DC570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C5700" w:rsidRPr="001D0505">
        <w:rPr>
          <w:sz w:val="28"/>
          <w:szCs w:val="28"/>
        </w:rPr>
        <w:t xml:space="preserve">                </w:t>
      </w:r>
      <w:r w:rsidR="002001EA" w:rsidRPr="001D0505">
        <w:rPr>
          <w:sz w:val="28"/>
          <w:szCs w:val="28"/>
        </w:rPr>
        <w:t xml:space="preserve">             21.11.2022     №  2076/11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D0505" w:rsidRPr="001D0505" w:rsidRDefault="001D0505" w:rsidP="001D0505">
      <w:pPr>
        <w:rPr>
          <w:sz w:val="26"/>
          <w:szCs w:val="28"/>
        </w:rPr>
      </w:pPr>
    </w:p>
    <w:p w:rsidR="001D0505" w:rsidRPr="001D0505" w:rsidRDefault="001D0505" w:rsidP="001D0505">
      <w:pPr>
        <w:rPr>
          <w:bCs/>
          <w:sz w:val="26"/>
          <w:szCs w:val="28"/>
        </w:rPr>
      </w:pPr>
      <w:r w:rsidRPr="001D0505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 </w:t>
      </w:r>
      <w:r w:rsidRPr="001D0505">
        <w:rPr>
          <w:sz w:val="26"/>
          <w:szCs w:val="28"/>
        </w:rPr>
        <w:t xml:space="preserve">  О</w:t>
      </w:r>
      <w:r w:rsidRPr="001D0505">
        <w:rPr>
          <w:bCs/>
          <w:sz w:val="26"/>
          <w:szCs w:val="28"/>
        </w:rPr>
        <w:t>б утверждении порядка создания, хранения,</w:t>
      </w:r>
    </w:p>
    <w:p w:rsidR="001D0505" w:rsidRPr="001D0505" w:rsidRDefault="001D0505" w:rsidP="001D0505">
      <w:pPr>
        <w:rPr>
          <w:bCs/>
          <w:sz w:val="26"/>
          <w:szCs w:val="28"/>
        </w:rPr>
      </w:pPr>
      <w:r w:rsidRPr="001D0505">
        <w:rPr>
          <w:bCs/>
          <w:sz w:val="26"/>
          <w:szCs w:val="28"/>
        </w:rPr>
        <w:t xml:space="preserve">                 </w:t>
      </w:r>
      <w:r>
        <w:rPr>
          <w:bCs/>
          <w:sz w:val="26"/>
          <w:szCs w:val="28"/>
        </w:rPr>
        <w:t xml:space="preserve">           </w:t>
      </w:r>
      <w:r w:rsidRPr="001D0505">
        <w:rPr>
          <w:bCs/>
          <w:sz w:val="26"/>
          <w:szCs w:val="28"/>
        </w:rPr>
        <w:t xml:space="preserve"> использования и восполнения резервного фонда</w:t>
      </w:r>
    </w:p>
    <w:p w:rsidR="001D0505" w:rsidRPr="001D0505" w:rsidRDefault="001D0505" w:rsidP="001D0505">
      <w:pPr>
        <w:rPr>
          <w:bCs/>
          <w:sz w:val="26"/>
          <w:szCs w:val="28"/>
        </w:rPr>
      </w:pPr>
      <w:r w:rsidRPr="001D0505">
        <w:rPr>
          <w:bCs/>
          <w:sz w:val="26"/>
          <w:szCs w:val="28"/>
        </w:rPr>
        <w:t xml:space="preserve">                 </w:t>
      </w:r>
      <w:r>
        <w:rPr>
          <w:bCs/>
          <w:sz w:val="26"/>
          <w:szCs w:val="28"/>
        </w:rPr>
        <w:t xml:space="preserve">           </w:t>
      </w:r>
      <w:r w:rsidRPr="001D0505">
        <w:rPr>
          <w:bCs/>
          <w:sz w:val="26"/>
          <w:szCs w:val="28"/>
        </w:rPr>
        <w:t xml:space="preserve"> материальных ресурсов для ликвидации</w:t>
      </w:r>
    </w:p>
    <w:p w:rsidR="001D0505" w:rsidRPr="001D0505" w:rsidRDefault="001D0505" w:rsidP="001D0505">
      <w:pPr>
        <w:rPr>
          <w:bCs/>
          <w:sz w:val="26"/>
          <w:szCs w:val="28"/>
        </w:rPr>
      </w:pPr>
      <w:r w:rsidRPr="001D0505">
        <w:rPr>
          <w:bCs/>
          <w:sz w:val="26"/>
          <w:szCs w:val="28"/>
        </w:rPr>
        <w:t xml:space="preserve">                 </w:t>
      </w:r>
      <w:r>
        <w:rPr>
          <w:bCs/>
          <w:sz w:val="26"/>
          <w:szCs w:val="28"/>
        </w:rPr>
        <w:t xml:space="preserve">          </w:t>
      </w:r>
      <w:r w:rsidRPr="001D0505">
        <w:rPr>
          <w:bCs/>
          <w:sz w:val="26"/>
          <w:szCs w:val="28"/>
        </w:rPr>
        <w:t xml:space="preserve"> чрезвычайных ситуаций </w:t>
      </w:r>
      <w:proofErr w:type="gramStart"/>
      <w:r w:rsidRPr="001D0505">
        <w:rPr>
          <w:bCs/>
          <w:sz w:val="26"/>
          <w:szCs w:val="28"/>
        </w:rPr>
        <w:t>природного</w:t>
      </w:r>
      <w:proofErr w:type="gramEnd"/>
      <w:r w:rsidRPr="001D0505">
        <w:rPr>
          <w:bCs/>
          <w:sz w:val="26"/>
          <w:szCs w:val="28"/>
        </w:rPr>
        <w:t xml:space="preserve"> и техногенного</w:t>
      </w:r>
    </w:p>
    <w:p w:rsidR="001D0505" w:rsidRPr="001D0505" w:rsidRDefault="001D0505" w:rsidP="001D0505">
      <w:pPr>
        <w:rPr>
          <w:bCs/>
          <w:sz w:val="26"/>
          <w:szCs w:val="28"/>
        </w:rPr>
      </w:pPr>
      <w:r w:rsidRPr="001D0505">
        <w:rPr>
          <w:bCs/>
          <w:sz w:val="26"/>
          <w:szCs w:val="28"/>
        </w:rPr>
        <w:t xml:space="preserve">                 </w:t>
      </w:r>
      <w:r>
        <w:rPr>
          <w:bCs/>
          <w:sz w:val="26"/>
          <w:szCs w:val="28"/>
        </w:rPr>
        <w:t xml:space="preserve">          </w:t>
      </w:r>
      <w:r w:rsidRPr="001D0505">
        <w:rPr>
          <w:bCs/>
          <w:sz w:val="26"/>
          <w:szCs w:val="28"/>
        </w:rPr>
        <w:t xml:space="preserve"> характера на территории городского округа </w:t>
      </w:r>
    </w:p>
    <w:p w:rsidR="001D0505" w:rsidRPr="001D0505" w:rsidRDefault="001D0505" w:rsidP="001D0505">
      <w:pPr>
        <w:rPr>
          <w:bCs/>
          <w:sz w:val="26"/>
          <w:szCs w:val="28"/>
        </w:rPr>
      </w:pPr>
      <w:r w:rsidRPr="001D0505">
        <w:rPr>
          <w:bCs/>
          <w:sz w:val="26"/>
          <w:szCs w:val="28"/>
        </w:rPr>
        <w:t xml:space="preserve">                  </w:t>
      </w:r>
      <w:r>
        <w:rPr>
          <w:bCs/>
          <w:sz w:val="26"/>
          <w:szCs w:val="28"/>
        </w:rPr>
        <w:t xml:space="preserve">          </w:t>
      </w:r>
      <w:r w:rsidRPr="001D0505">
        <w:rPr>
          <w:bCs/>
          <w:sz w:val="26"/>
          <w:szCs w:val="28"/>
        </w:rPr>
        <w:t>Зарайск Московской области</w:t>
      </w:r>
    </w:p>
    <w:p w:rsidR="001D0505" w:rsidRPr="001D0505" w:rsidRDefault="001D0505" w:rsidP="001D0505">
      <w:pPr>
        <w:jc w:val="both"/>
        <w:rPr>
          <w:iCs/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  <w:r w:rsidRPr="001D0505">
        <w:rPr>
          <w:sz w:val="26"/>
          <w:szCs w:val="28"/>
        </w:rPr>
        <w:t xml:space="preserve">     </w:t>
      </w:r>
      <w:proofErr w:type="gramStart"/>
      <w:r w:rsidRPr="001D0505">
        <w:rPr>
          <w:sz w:val="26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N 131-ФЗ  «Об общих принципах организации местного самоуправления в Российской Федерации»,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20.08.2020 № 2-4-71-17-11, утвержденными МЧС России</w:t>
      </w:r>
      <w:proofErr w:type="gramEnd"/>
      <w:r w:rsidRPr="001D0505">
        <w:rPr>
          <w:sz w:val="26"/>
          <w:szCs w:val="28"/>
        </w:rPr>
        <w:t>, Законом Московской области от 04.05.2005  № 110/2005-ОЗ «О защите населения и территории Московской области от чрезвычайных ситуаций природного и техногенного характера», постановлением Правительства Московской области от 04.02.2014 №25/1 «О Московской областной системе предупреждения и ликвидации чрезвычайных ситуаций, Уставом муниципального образования городской округ Зарайск Московской области</w:t>
      </w:r>
    </w:p>
    <w:p w:rsidR="001D0505" w:rsidRPr="001D0505" w:rsidRDefault="001D0505" w:rsidP="001D0505">
      <w:pPr>
        <w:spacing w:line="360" w:lineRule="auto"/>
        <w:rPr>
          <w:sz w:val="26"/>
          <w:szCs w:val="28"/>
        </w:rPr>
      </w:pPr>
      <w:r w:rsidRPr="001D0505">
        <w:rPr>
          <w:sz w:val="26"/>
          <w:szCs w:val="28"/>
        </w:rPr>
        <w:t xml:space="preserve">                             </w:t>
      </w:r>
      <w:r>
        <w:rPr>
          <w:sz w:val="26"/>
          <w:szCs w:val="28"/>
        </w:rPr>
        <w:t xml:space="preserve">          </w:t>
      </w:r>
      <w:r w:rsidRPr="001D0505">
        <w:rPr>
          <w:sz w:val="26"/>
          <w:szCs w:val="28"/>
        </w:rPr>
        <w:t xml:space="preserve">     </w:t>
      </w:r>
      <w:proofErr w:type="gramStart"/>
      <w:r w:rsidRPr="001D0505">
        <w:rPr>
          <w:sz w:val="26"/>
          <w:szCs w:val="28"/>
        </w:rPr>
        <w:t>П</w:t>
      </w:r>
      <w:proofErr w:type="gramEnd"/>
      <w:r w:rsidRPr="001D0505">
        <w:rPr>
          <w:sz w:val="26"/>
          <w:szCs w:val="28"/>
        </w:rPr>
        <w:t xml:space="preserve"> О С Т А Н О В Л Я Ю:</w:t>
      </w:r>
    </w:p>
    <w:p w:rsidR="001D0505" w:rsidRPr="001D0505" w:rsidRDefault="001D0505" w:rsidP="001D0505">
      <w:pPr>
        <w:jc w:val="both"/>
        <w:rPr>
          <w:sz w:val="26"/>
          <w:szCs w:val="28"/>
        </w:rPr>
      </w:pPr>
      <w:r w:rsidRPr="001D0505">
        <w:rPr>
          <w:iCs/>
          <w:sz w:val="26"/>
          <w:szCs w:val="28"/>
        </w:rPr>
        <w:tab/>
        <w:t xml:space="preserve">1. </w:t>
      </w:r>
      <w:r w:rsidRPr="001D0505">
        <w:rPr>
          <w:sz w:val="26"/>
          <w:szCs w:val="28"/>
        </w:rPr>
        <w:t>Утвердить:</w:t>
      </w:r>
    </w:p>
    <w:p w:rsidR="001D0505" w:rsidRPr="001D0505" w:rsidRDefault="001D0505" w:rsidP="001D0505">
      <w:pPr>
        <w:jc w:val="both"/>
        <w:rPr>
          <w:sz w:val="26"/>
          <w:szCs w:val="28"/>
        </w:rPr>
      </w:pPr>
      <w:r w:rsidRPr="001D0505">
        <w:rPr>
          <w:sz w:val="26"/>
          <w:szCs w:val="28"/>
        </w:rPr>
        <w:tab/>
        <w:t xml:space="preserve">1.1. Порядок </w:t>
      </w:r>
      <w:r w:rsidRPr="001D0505">
        <w:rPr>
          <w:bCs/>
          <w:sz w:val="26"/>
          <w:szCs w:val="28"/>
        </w:rPr>
        <w:t>создания, хранения, использования и восполнения</w:t>
      </w:r>
      <w:r w:rsidRPr="001D0505">
        <w:rPr>
          <w:sz w:val="26"/>
          <w:szCs w:val="28"/>
        </w:rPr>
        <w:t xml:space="preserve"> резервного фонда материальных ресурсов для ликвидации чрезвычайных ситуаций природного и техногенного характера на территории городского округа Зарайск Московской области (приложение 1);</w:t>
      </w:r>
    </w:p>
    <w:p w:rsidR="001D0505" w:rsidRPr="001D0505" w:rsidRDefault="001D0505" w:rsidP="001D0505">
      <w:pPr>
        <w:jc w:val="both"/>
        <w:rPr>
          <w:sz w:val="26"/>
          <w:szCs w:val="28"/>
        </w:rPr>
      </w:pPr>
      <w:r w:rsidRPr="001D0505">
        <w:rPr>
          <w:sz w:val="26"/>
          <w:szCs w:val="28"/>
        </w:rPr>
        <w:tab/>
        <w:t>1.2. Номенклатуру и объем резерва материальных ресурсов администрации городского округа Зарайск Московской области для предупреждения и ликвидации чрезвычайных ситуаций природного и техногенного характера (приложение 2).</w:t>
      </w:r>
    </w:p>
    <w:p w:rsidR="001D0505" w:rsidRPr="001D0505" w:rsidRDefault="001D0505" w:rsidP="001D0505">
      <w:pPr>
        <w:jc w:val="both"/>
        <w:rPr>
          <w:b/>
          <w:sz w:val="26"/>
          <w:szCs w:val="28"/>
        </w:rPr>
      </w:pPr>
      <w:r w:rsidRPr="001D0505">
        <w:rPr>
          <w:b/>
          <w:sz w:val="26"/>
          <w:szCs w:val="28"/>
        </w:rPr>
        <w:t xml:space="preserve">                                                                                                              </w:t>
      </w:r>
      <w:r w:rsidRPr="001D0505">
        <w:rPr>
          <w:b/>
          <w:sz w:val="26"/>
          <w:szCs w:val="28"/>
        </w:rPr>
        <w:t xml:space="preserve">                </w:t>
      </w:r>
      <w:r w:rsidRPr="001D0505">
        <w:rPr>
          <w:b/>
          <w:sz w:val="26"/>
          <w:szCs w:val="28"/>
        </w:rPr>
        <w:t xml:space="preserve"> 009924</w:t>
      </w:r>
    </w:p>
    <w:p w:rsidR="001D0505" w:rsidRDefault="001D0505" w:rsidP="001D0505">
      <w:pPr>
        <w:jc w:val="both"/>
        <w:rPr>
          <w:sz w:val="26"/>
          <w:szCs w:val="28"/>
        </w:rPr>
      </w:pPr>
    </w:p>
    <w:p w:rsid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  <w:r w:rsidRPr="001D0505">
        <w:rPr>
          <w:sz w:val="26"/>
          <w:szCs w:val="28"/>
        </w:rPr>
        <w:lastRenderedPageBreak/>
        <w:tab/>
        <w:t>2. Считать утратившим силу постановление главы городского округа Зарайск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</w:t>
      </w:r>
    </w:p>
    <w:p w:rsidR="001D0505" w:rsidRPr="001D0505" w:rsidRDefault="001D0505" w:rsidP="001D0505">
      <w:pPr>
        <w:ind w:right="-1" w:firstLine="720"/>
        <w:jc w:val="both"/>
        <w:rPr>
          <w:sz w:val="26"/>
        </w:rPr>
      </w:pPr>
      <w:r w:rsidRPr="001D0505">
        <w:rPr>
          <w:sz w:val="26"/>
          <w:szCs w:val="28"/>
        </w:rPr>
        <w:t>3. Службе по взаимодействию со СМИ администрации городского округа Зарайск н</w:t>
      </w:r>
      <w:r w:rsidRPr="001D0505">
        <w:rPr>
          <w:sz w:val="26"/>
        </w:rPr>
        <w:t>астоящее постановление разместить на официальном сайте администрации городского округа Зарайск.</w:t>
      </w:r>
    </w:p>
    <w:p w:rsidR="001D0505" w:rsidRPr="001D0505" w:rsidRDefault="001D0505" w:rsidP="001D0505">
      <w:pPr>
        <w:tabs>
          <w:tab w:val="left" w:pos="3810"/>
        </w:tabs>
        <w:ind w:firstLine="709"/>
        <w:jc w:val="both"/>
        <w:rPr>
          <w:bCs/>
          <w:sz w:val="26"/>
          <w:szCs w:val="28"/>
        </w:rPr>
      </w:pPr>
      <w:r w:rsidRPr="001D0505">
        <w:rPr>
          <w:sz w:val="26"/>
          <w:szCs w:val="28"/>
        </w:rPr>
        <w:t xml:space="preserve">4. </w:t>
      </w:r>
      <w:proofErr w:type="gramStart"/>
      <w:r w:rsidRPr="001D0505">
        <w:rPr>
          <w:sz w:val="26"/>
          <w:szCs w:val="28"/>
        </w:rPr>
        <w:t>Контроль за</w:t>
      </w:r>
      <w:proofErr w:type="gramEnd"/>
      <w:r w:rsidRPr="001D0505">
        <w:rPr>
          <w:sz w:val="26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 Москалева С.В. </w:t>
      </w:r>
    </w:p>
    <w:p w:rsidR="001D0505" w:rsidRPr="001D0505" w:rsidRDefault="001D0505" w:rsidP="001D0505">
      <w:pPr>
        <w:tabs>
          <w:tab w:val="left" w:pos="3810"/>
        </w:tabs>
        <w:ind w:firstLine="709"/>
        <w:jc w:val="both"/>
        <w:rPr>
          <w:bCs/>
          <w:sz w:val="26"/>
          <w:szCs w:val="28"/>
        </w:rPr>
      </w:pPr>
    </w:p>
    <w:p w:rsidR="001D0505" w:rsidRPr="001D0505" w:rsidRDefault="001D0505" w:rsidP="001D0505">
      <w:pPr>
        <w:tabs>
          <w:tab w:val="left" w:pos="3810"/>
        </w:tabs>
        <w:ind w:firstLine="709"/>
        <w:jc w:val="both"/>
        <w:rPr>
          <w:bCs/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  <w:r w:rsidRPr="001D0505">
        <w:rPr>
          <w:sz w:val="26"/>
          <w:szCs w:val="28"/>
        </w:rPr>
        <w:t xml:space="preserve">Глава городского округа Зарайск  В.А. Петрущенко    </w:t>
      </w:r>
    </w:p>
    <w:p w:rsidR="001D0505" w:rsidRPr="001D0505" w:rsidRDefault="001D0505" w:rsidP="001D0505">
      <w:pPr>
        <w:rPr>
          <w:sz w:val="26"/>
          <w:szCs w:val="28"/>
        </w:rPr>
      </w:pPr>
      <w:r w:rsidRPr="001D0505">
        <w:rPr>
          <w:sz w:val="26"/>
          <w:szCs w:val="28"/>
        </w:rPr>
        <w:t>Верно:</w:t>
      </w:r>
    </w:p>
    <w:p w:rsidR="001D0505" w:rsidRPr="001D0505" w:rsidRDefault="001D0505" w:rsidP="001D0505">
      <w:pPr>
        <w:rPr>
          <w:sz w:val="26"/>
          <w:szCs w:val="28"/>
        </w:rPr>
      </w:pPr>
      <w:r w:rsidRPr="001D0505">
        <w:rPr>
          <w:sz w:val="26"/>
          <w:szCs w:val="28"/>
        </w:rPr>
        <w:t xml:space="preserve">Начальник службы  делопроизводства   Л.Б. Ивлева                                   </w:t>
      </w:r>
    </w:p>
    <w:p w:rsidR="001D0505" w:rsidRPr="001D0505" w:rsidRDefault="001D0505" w:rsidP="001D0505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8"/>
        </w:rPr>
      </w:pPr>
      <w:r w:rsidRPr="001D0505">
        <w:rPr>
          <w:sz w:val="26"/>
          <w:szCs w:val="28"/>
        </w:rPr>
        <w:t xml:space="preserve">21.11.2022  </w:t>
      </w: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tabs>
          <w:tab w:val="left" w:pos="3810"/>
        </w:tabs>
        <w:ind w:firstLine="709"/>
        <w:jc w:val="both"/>
        <w:rPr>
          <w:bCs/>
          <w:sz w:val="26"/>
          <w:szCs w:val="28"/>
        </w:rPr>
      </w:pPr>
    </w:p>
    <w:p w:rsidR="001D0505" w:rsidRPr="001D0505" w:rsidRDefault="001D0505" w:rsidP="001D0505">
      <w:pPr>
        <w:tabs>
          <w:tab w:val="left" w:pos="10206"/>
        </w:tabs>
        <w:spacing w:before="129" w:after="1260" w:line="322" w:lineRule="exact"/>
        <w:ind w:left="40" w:right="-1"/>
        <w:jc w:val="both"/>
        <w:rPr>
          <w:sz w:val="26"/>
          <w:szCs w:val="28"/>
        </w:rPr>
      </w:pPr>
      <w:r w:rsidRPr="001D0505">
        <w:rPr>
          <w:sz w:val="26"/>
          <w:szCs w:val="28"/>
        </w:rPr>
        <w:t xml:space="preserve">Послано: в дело, Москалеву С.В., </w:t>
      </w:r>
      <w:proofErr w:type="spellStart"/>
      <w:r w:rsidRPr="001D0505">
        <w:rPr>
          <w:sz w:val="26"/>
          <w:szCs w:val="28"/>
        </w:rPr>
        <w:t>Каширкину</w:t>
      </w:r>
      <w:proofErr w:type="spellEnd"/>
      <w:r w:rsidRPr="001D0505">
        <w:rPr>
          <w:sz w:val="26"/>
          <w:szCs w:val="28"/>
        </w:rPr>
        <w:t xml:space="preserve"> С.А., Савельеву А.В., Тимофеевой Н.М., Яковлевой В.О., МУП «ЕСКХ Зарайского района», АО «Метком Групп», ЦРБ, ООО «</w:t>
      </w:r>
      <w:proofErr w:type="spellStart"/>
      <w:r w:rsidRPr="001D0505">
        <w:rPr>
          <w:sz w:val="26"/>
          <w:szCs w:val="28"/>
        </w:rPr>
        <w:t>Газпоставка</w:t>
      </w:r>
      <w:proofErr w:type="spellEnd"/>
      <w:r w:rsidRPr="001D0505">
        <w:rPr>
          <w:sz w:val="26"/>
          <w:szCs w:val="28"/>
        </w:rPr>
        <w:t xml:space="preserve">», ОП ЗАО «Ральф </w:t>
      </w:r>
      <w:proofErr w:type="spellStart"/>
      <w:r w:rsidRPr="001D0505">
        <w:rPr>
          <w:sz w:val="26"/>
          <w:szCs w:val="28"/>
        </w:rPr>
        <w:t>Рингер</w:t>
      </w:r>
      <w:proofErr w:type="spellEnd"/>
      <w:r w:rsidRPr="001D0505">
        <w:rPr>
          <w:sz w:val="26"/>
          <w:szCs w:val="28"/>
        </w:rPr>
        <w:t>», ООО «Красная Звезда», ЗАО «</w:t>
      </w:r>
      <w:proofErr w:type="spellStart"/>
      <w:r w:rsidRPr="001D0505">
        <w:rPr>
          <w:sz w:val="26"/>
          <w:szCs w:val="28"/>
        </w:rPr>
        <w:t>Макеево</w:t>
      </w:r>
      <w:proofErr w:type="spellEnd"/>
      <w:r w:rsidRPr="001D0505">
        <w:rPr>
          <w:sz w:val="26"/>
          <w:szCs w:val="28"/>
        </w:rPr>
        <w:t>», ООО «Сельхозпродукты», ООО «</w:t>
      </w:r>
      <w:proofErr w:type="spellStart"/>
      <w:r w:rsidRPr="001D0505">
        <w:rPr>
          <w:sz w:val="26"/>
          <w:szCs w:val="28"/>
        </w:rPr>
        <w:t>ТуламашАгро</w:t>
      </w:r>
      <w:proofErr w:type="spellEnd"/>
      <w:r w:rsidRPr="001D0505">
        <w:rPr>
          <w:sz w:val="26"/>
          <w:szCs w:val="28"/>
        </w:rPr>
        <w:t xml:space="preserve">», </w:t>
      </w:r>
      <w:proofErr w:type="gramStart"/>
      <w:r w:rsidRPr="001D0505">
        <w:rPr>
          <w:sz w:val="26"/>
          <w:szCs w:val="28"/>
        </w:rPr>
        <w:t>СВ</w:t>
      </w:r>
      <w:proofErr w:type="gramEnd"/>
      <w:r w:rsidRPr="001D0505">
        <w:rPr>
          <w:sz w:val="26"/>
          <w:szCs w:val="28"/>
        </w:rPr>
        <w:t xml:space="preserve"> со СМИ, отдел по ГО, ЧС и  АТД, прокуратуре.</w:t>
      </w:r>
    </w:p>
    <w:p w:rsidR="001D0505" w:rsidRPr="001D0505" w:rsidRDefault="001D0505" w:rsidP="001D0505">
      <w:pPr>
        <w:jc w:val="both"/>
        <w:rPr>
          <w:sz w:val="26"/>
          <w:szCs w:val="28"/>
        </w:rPr>
      </w:pPr>
      <w:r w:rsidRPr="001D0505">
        <w:rPr>
          <w:sz w:val="26"/>
          <w:szCs w:val="28"/>
        </w:rPr>
        <w:t>В.А. Кузьмин</w:t>
      </w:r>
    </w:p>
    <w:p w:rsidR="001D0505" w:rsidRPr="001D0505" w:rsidRDefault="001D0505" w:rsidP="001D0505">
      <w:pPr>
        <w:jc w:val="both"/>
        <w:rPr>
          <w:sz w:val="26"/>
          <w:szCs w:val="28"/>
        </w:rPr>
      </w:pPr>
      <w:r w:rsidRPr="001D0505">
        <w:rPr>
          <w:sz w:val="26"/>
          <w:szCs w:val="28"/>
        </w:rPr>
        <w:t>66-2-55-37</w:t>
      </w: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Pr="001D0505" w:rsidRDefault="001D0505" w:rsidP="001D0505">
      <w:pPr>
        <w:jc w:val="both"/>
        <w:rPr>
          <w:sz w:val="26"/>
          <w:szCs w:val="28"/>
        </w:rPr>
      </w:pPr>
    </w:p>
    <w:p w:rsidR="001D0505" w:rsidRDefault="001D0505" w:rsidP="001D0505">
      <w:pPr>
        <w:jc w:val="both"/>
        <w:rPr>
          <w:sz w:val="28"/>
          <w:szCs w:val="28"/>
        </w:rPr>
      </w:pPr>
    </w:p>
    <w:p w:rsidR="001D0505" w:rsidRDefault="001D0505" w:rsidP="001D0505">
      <w:pPr>
        <w:jc w:val="both"/>
        <w:rPr>
          <w:sz w:val="28"/>
          <w:szCs w:val="28"/>
        </w:rPr>
      </w:pPr>
    </w:p>
    <w:p w:rsidR="001D0505" w:rsidRDefault="001D0505" w:rsidP="001D0505">
      <w:pPr>
        <w:jc w:val="both"/>
        <w:rPr>
          <w:sz w:val="28"/>
          <w:szCs w:val="28"/>
        </w:rPr>
      </w:pPr>
    </w:p>
    <w:p w:rsidR="001D0505" w:rsidRDefault="001D0505" w:rsidP="001D0505">
      <w:pPr>
        <w:jc w:val="both"/>
        <w:rPr>
          <w:sz w:val="28"/>
          <w:szCs w:val="28"/>
        </w:rPr>
      </w:pPr>
    </w:p>
    <w:p w:rsidR="001D0505" w:rsidRDefault="001D0505" w:rsidP="001D0505">
      <w:pPr>
        <w:jc w:val="both"/>
        <w:rPr>
          <w:sz w:val="28"/>
          <w:szCs w:val="28"/>
        </w:rPr>
      </w:pPr>
    </w:p>
    <w:p w:rsidR="001D0505" w:rsidRDefault="001D0505" w:rsidP="001D0505">
      <w:pPr>
        <w:jc w:val="both"/>
        <w:rPr>
          <w:sz w:val="28"/>
          <w:szCs w:val="28"/>
        </w:rPr>
      </w:pPr>
    </w:p>
    <w:p w:rsidR="001D0505" w:rsidRDefault="001D0505" w:rsidP="001D0505">
      <w:pPr>
        <w:jc w:val="both"/>
        <w:rPr>
          <w:sz w:val="28"/>
          <w:szCs w:val="28"/>
        </w:rPr>
      </w:pPr>
    </w:p>
    <w:p w:rsidR="001D0505" w:rsidRDefault="001D0505" w:rsidP="001D0505">
      <w:pPr>
        <w:jc w:val="both"/>
        <w:rPr>
          <w:sz w:val="28"/>
          <w:szCs w:val="28"/>
        </w:rPr>
      </w:pPr>
    </w:p>
    <w:p w:rsidR="001D0505" w:rsidRDefault="001D0505" w:rsidP="001D0505">
      <w:pPr>
        <w:jc w:val="both"/>
        <w:rPr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D0505"/>
    <w:rsid w:val="001F21D0"/>
    <w:rsid w:val="001F6100"/>
    <w:rsid w:val="002001EA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2022-11-21T07:55:00Z</dcterms:modified>
</cp:coreProperties>
</file>