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F5E" w:rsidRDefault="00866D56">
      <w:r>
        <w:rPr>
          <w:noProof/>
        </w:rPr>
        <w:drawing>
          <wp:anchor distT="0" distB="0" distL="114300" distR="114300" simplePos="0" relativeHeight="251658240" behindDoc="1" locked="0" layoutInCell="1" allowOverlap="1">
            <wp:simplePos x="0" y="0"/>
            <wp:positionH relativeFrom="column">
              <wp:posOffset>2797810</wp:posOffset>
            </wp:positionH>
            <wp:positionV relativeFrom="paragraph">
              <wp:posOffset>-105410</wp:posOffset>
            </wp:positionV>
            <wp:extent cx="647700" cy="791845"/>
            <wp:effectExtent l="0" t="0" r="0" b="0"/>
            <wp:wrapNone/>
            <wp:docPr id="3"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791845"/>
                    </a:xfrm>
                    <a:prstGeom prst="rect">
                      <a:avLst/>
                    </a:prstGeom>
                    <a:noFill/>
                  </pic:spPr>
                </pic:pic>
              </a:graphicData>
            </a:graphic>
            <wp14:sizeRelH relativeFrom="page">
              <wp14:pctWidth>0</wp14:pctWidth>
            </wp14:sizeRelH>
            <wp14:sizeRelV relativeFrom="page">
              <wp14:pctHeight>0</wp14:pctHeight>
            </wp14:sizeRelV>
          </wp:anchor>
        </w:drawing>
      </w:r>
    </w:p>
    <w:p w:rsidR="00085F5E" w:rsidRDefault="00085F5E"/>
    <w:p w:rsidR="00085F5E" w:rsidRDefault="00085F5E"/>
    <w:p w:rsidR="00085F5E" w:rsidRDefault="00085F5E"/>
    <w:p w:rsidR="00085F5E" w:rsidRDefault="00866D56">
      <w:r>
        <w:rPr>
          <w:noProof/>
        </w:rPr>
        <mc:AlternateContent>
          <mc:Choice Requires="wps">
            <w:drawing>
              <wp:anchor distT="0" distB="0" distL="114300" distR="114300" simplePos="0" relativeHeight="251657216" behindDoc="0" locked="0" layoutInCell="1" allowOverlap="0">
                <wp:simplePos x="0" y="0"/>
                <wp:positionH relativeFrom="column">
                  <wp:posOffset>-264160</wp:posOffset>
                </wp:positionH>
                <wp:positionV relativeFrom="page">
                  <wp:posOffset>1530985</wp:posOffset>
                </wp:positionV>
                <wp:extent cx="6781800" cy="7645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764540"/>
                        </a:xfrm>
                        <a:prstGeom prst="rect">
                          <a:avLst/>
                        </a:prstGeom>
                        <a:solidFill>
                          <a:srgbClr val="FFFFFF"/>
                        </a:solidFill>
                        <a:ln w="9525">
                          <a:solidFill>
                            <a:srgbClr val="FFFFFF"/>
                          </a:solidFill>
                          <a:miter lim="800000"/>
                          <a:headEnd/>
                          <a:tailEnd/>
                        </a:ln>
                      </wps:spPr>
                      <wps:txbx>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8pt;margin-top:120.55pt;width:534pt;height: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" o:allowoverlap="f" strokecolor="white">
                <v:textbox inset="0,0,0,0">
                  <w:txbxContent>
                    <w:p w:rsidR="00085F5E" w:rsidRPr="00557DF2" w:rsidRDefault="00085F5E" w:rsidP="008E40F5">
                      <w:pPr>
                        <w:jc w:val="center"/>
                        <w:rPr>
                          <w:b/>
                          <w:bCs/>
                          <w:sz w:val="32"/>
                          <w:szCs w:val="32"/>
                        </w:rPr>
                      </w:pPr>
                      <w:r>
                        <w:rPr>
                          <w:b/>
                          <w:bCs/>
                          <w:sz w:val="32"/>
                          <w:szCs w:val="32"/>
                        </w:rPr>
                        <w:t>ГЛАВА</w:t>
                      </w:r>
                    </w:p>
                    <w:p w:rsidR="00085F5E" w:rsidRPr="00557DF2" w:rsidRDefault="00085F5E" w:rsidP="008E40F5">
                      <w:pPr>
                        <w:jc w:val="center"/>
                        <w:rPr>
                          <w:b/>
                          <w:bCs/>
                          <w:sz w:val="32"/>
                          <w:szCs w:val="32"/>
                        </w:rPr>
                      </w:pPr>
                      <w:r w:rsidRPr="00557DF2">
                        <w:rPr>
                          <w:b/>
                          <w:bCs/>
                          <w:sz w:val="32"/>
                          <w:szCs w:val="32"/>
                        </w:rPr>
                        <w:t>ГОРОДСКОГО ОКРУГА ЗАРАЙСК</w:t>
                      </w:r>
                    </w:p>
                    <w:p w:rsidR="00085F5E" w:rsidRPr="00557DF2" w:rsidRDefault="00085F5E" w:rsidP="008E40F5">
                      <w:pPr>
                        <w:jc w:val="center"/>
                        <w:rPr>
                          <w:b/>
                          <w:bCs/>
                          <w:sz w:val="32"/>
                          <w:szCs w:val="32"/>
                        </w:rPr>
                      </w:pPr>
                      <w:r w:rsidRPr="00557DF2">
                        <w:rPr>
                          <w:b/>
                          <w:bCs/>
                          <w:sz w:val="32"/>
                          <w:szCs w:val="32"/>
                        </w:rPr>
                        <w:t>МОСКОВСКОЙ ОБЛАСТИ</w:t>
                      </w:r>
                    </w:p>
                  </w:txbxContent>
                </v:textbox>
                <w10:wrap anchory="page"/>
              </v:rect>
            </w:pict>
          </mc:Fallback>
        </mc:AlternateContent>
      </w:r>
    </w:p>
    <w:p w:rsidR="00085F5E" w:rsidRDefault="00085F5E"/>
    <w:p w:rsidR="007A3E13" w:rsidRDefault="007A3E13"/>
    <w:p w:rsidR="007A3E13" w:rsidRDefault="007A3E13"/>
    <w:p w:rsidR="00085F5E" w:rsidRDefault="00085F5E"/>
    <w:p w:rsidR="00085F5E" w:rsidRDefault="00085F5E"/>
    <w:p w:rsidR="00085F5E" w:rsidRDefault="00085F5E"/>
    <w:p w:rsidR="00085F5E" w:rsidRDefault="00085F5E"/>
    <w:p w:rsidR="00085F5E" w:rsidRDefault="008E40F5" w:rsidP="008E40F5">
      <w:pPr>
        <w:rPr>
          <w:sz w:val="40"/>
          <w:szCs w:val="40"/>
        </w:rPr>
      </w:pPr>
      <w:r>
        <w:rPr>
          <w:sz w:val="40"/>
          <w:szCs w:val="40"/>
        </w:rPr>
        <w:t xml:space="preserve">                          </w:t>
      </w:r>
      <w:r w:rsidR="00085F5E">
        <w:rPr>
          <w:sz w:val="40"/>
          <w:szCs w:val="40"/>
        </w:rPr>
        <w:t>П О С Т А Н О В Л Е Н И Е</w:t>
      </w:r>
    </w:p>
    <w:p w:rsidR="00085F5E" w:rsidRPr="00950E59" w:rsidRDefault="00085F5E" w:rsidP="00950E59">
      <w:pPr>
        <w:jc w:val="center"/>
        <w:rPr>
          <w:sz w:val="20"/>
          <w:szCs w:val="20"/>
        </w:rPr>
      </w:pPr>
    </w:p>
    <w:p w:rsidR="00085F5E" w:rsidRPr="000972EF" w:rsidRDefault="00596BDF" w:rsidP="008E40F5">
      <w:pPr>
        <w:tabs>
          <w:tab w:val="left" w:pos="3810"/>
        </w:tabs>
        <w:jc w:val="center"/>
        <w:rPr>
          <w:sz w:val="28"/>
          <w:szCs w:val="28"/>
          <w:u w:val="single"/>
        </w:rPr>
      </w:pPr>
      <w:r>
        <w:rPr>
          <w:sz w:val="28"/>
          <w:szCs w:val="28"/>
          <w:u w:val="single"/>
        </w:rPr>
        <w:t>07.11</w:t>
      </w:r>
      <w:r w:rsidR="00073A00">
        <w:rPr>
          <w:sz w:val="28"/>
          <w:szCs w:val="28"/>
          <w:u w:val="single"/>
        </w:rPr>
        <w:t>.</w:t>
      </w:r>
      <w:r w:rsidR="00533DAF">
        <w:rPr>
          <w:sz w:val="28"/>
          <w:szCs w:val="28"/>
          <w:u w:val="single"/>
        </w:rPr>
        <w:t>20</w:t>
      </w:r>
      <w:r w:rsidR="00B3268A">
        <w:rPr>
          <w:sz w:val="28"/>
          <w:szCs w:val="28"/>
          <w:u w:val="single"/>
        </w:rPr>
        <w:t>22</w:t>
      </w:r>
      <w:r w:rsidR="00E5108C" w:rsidRPr="000972EF">
        <w:rPr>
          <w:sz w:val="28"/>
          <w:szCs w:val="28"/>
          <w:u w:val="single"/>
        </w:rPr>
        <w:t xml:space="preserve">  № </w:t>
      </w:r>
      <w:r w:rsidR="0021580D" w:rsidRPr="000972EF">
        <w:rPr>
          <w:sz w:val="28"/>
          <w:szCs w:val="28"/>
          <w:u w:val="single"/>
        </w:rPr>
        <w:t xml:space="preserve"> </w:t>
      </w:r>
      <w:r>
        <w:rPr>
          <w:sz w:val="28"/>
          <w:szCs w:val="28"/>
          <w:u w:val="single"/>
        </w:rPr>
        <w:t>1991/11</w:t>
      </w:r>
    </w:p>
    <w:p w:rsidR="00F11E1E" w:rsidRPr="00596BDF" w:rsidRDefault="00085F5E" w:rsidP="00596BDF">
      <w:pPr>
        <w:tabs>
          <w:tab w:val="left" w:pos="3810"/>
        </w:tabs>
        <w:jc w:val="center"/>
      </w:pPr>
      <w:r>
        <w:t>г.</w:t>
      </w:r>
      <w:r w:rsidR="00FB05A7">
        <w:t xml:space="preserve"> </w:t>
      </w:r>
      <w:r>
        <w:t>Зарайск</w:t>
      </w:r>
    </w:p>
    <w:p w:rsidR="00596BDF" w:rsidRDefault="008F03DC" w:rsidP="00596BDF">
      <w:pPr>
        <w:jc w:val="both"/>
        <w:rPr>
          <w:sz w:val="28"/>
          <w:szCs w:val="28"/>
        </w:rPr>
      </w:pPr>
      <w:r>
        <w:rPr>
          <w:sz w:val="28"/>
          <w:szCs w:val="28"/>
        </w:rPr>
        <w:t xml:space="preserve"> </w:t>
      </w:r>
    </w:p>
    <w:p w:rsidR="00596BDF" w:rsidRDefault="00596BDF" w:rsidP="00596BDF">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Об утверждении Порядка разработки, реализации </w:t>
      </w:r>
    </w:p>
    <w:p w:rsidR="00596BDF" w:rsidRDefault="00596BDF" w:rsidP="00596BDF">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и оценки эффективности муниципальных программ </w:t>
      </w:r>
    </w:p>
    <w:p w:rsidR="00596BDF" w:rsidRDefault="00596BDF" w:rsidP="00596BDF">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городского округа Зарайск Московской области</w:t>
      </w:r>
    </w:p>
    <w:p w:rsidR="00596BDF" w:rsidRDefault="00596BDF" w:rsidP="00596BDF">
      <w:pPr>
        <w:pStyle w:val="ConsPlusTitle"/>
        <w:jc w:val="both"/>
        <w:rPr>
          <w:rFonts w:ascii="Times New Roman" w:hAnsi="Times New Roman" w:cs="Times New Roman"/>
          <w:b w:val="0"/>
          <w:bCs w:val="0"/>
          <w:sz w:val="28"/>
          <w:szCs w:val="28"/>
        </w:rPr>
      </w:pPr>
    </w:p>
    <w:p w:rsidR="00596BDF" w:rsidRDefault="00596BDF" w:rsidP="00596BDF">
      <w:pPr>
        <w:pStyle w:val="ConsPlusTitle"/>
        <w:jc w:val="both"/>
        <w:rPr>
          <w:rFonts w:ascii="Times New Roman" w:hAnsi="Times New Roman" w:cs="Times New Roman"/>
          <w:b w:val="0"/>
          <w:bCs w:val="0"/>
          <w:sz w:val="28"/>
          <w:szCs w:val="28"/>
        </w:rPr>
      </w:pPr>
    </w:p>
    <w:p w:rsidR="00596BDF" w:rsidRDefault="00596BDF" w:rsidP="00596BDF">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ab/>
        <w:t xml:space="preserve">В соответствии с постановлением Правительства Московской области от 19.08.2022 № 881/27 «Об утверждении Порядка разработки и реализации государственных программ Московской области» </w:t>
      </w:r>
    </w:p>
    <w:p w:rsidR="00596BDF" w:rsidRDefault="00596BDF" w:rsidP="00596BDF">
      <w:pPr>
        <w:pStyle w:val="ConsPlusTitle"/>
        <w:jc w:val="center"/>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П</w:t>
      </w:r>
      <w:proofErr w:type="gramEnd"/>
      <w:r>
        <w:rPr>
          <w:rFonts w:ascii="Times New Roman" w:hAnsi="Times New Roman" w:cs="Times New Roman"/>
          <w:b w:val="0"/>
          <w:bCs w:val="0"/>
          <w:sz w:val="28"/>
          <w:szCs w:val="28"/>
        </w:rPr>
        <w:t xml:space="preserve"> О С Т А Н О В Л Я Ю:</w:t>
      </w:r>
    </w:p>
    <w:p w:rsidR="00596BDF" w:rsidRDefault="00596BDF" w:rsidP="00596BDF">
      <w:pPr>
        <w:pStyle w:val="ConsPlusTitle"/>
        <w:numPr>
          <w:ilvl w:val="0"/>
          <w:numId w:val="9"/>
        </w:numPr>
        <w:ind w:left="426" w:hanging="426"/>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Утвердить прилагаемый </w:t>
      </w:r>
      <w:hyperlink r:id="rId7" w:anchor="Par42" w:history="1">
        <w:r w:rsidRPr="00596BDF">
          <w:rPr>
            <w:rStyle w:val="a8"/>
            <w:rFonts w:ascii="Times New Roman" w:hAnsi="Times New Roman" w:cs="Times New Roman"/>
            <w:b w:val="0"/>
            <w:bCs w:val="0"/>
            <w:color w:val="auto"/>
            <w:sz w:val="28"/>
            <w:szCs w:val="28"/>
            <w:u w:val="none"/>
          </w:rPr>
          <w:t>Порядок</w:t>
        </w:r>
      </w:hyperlink>
      <w:r w:rsidRPr="00596BD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разработки и реализации муниципальных программ городского округа Зарайск Московской области (далее – Порядок) (прилагается).</w:t>
      </w:r>
    </w:p>
    <w:p w:rsidR="00596BDF" w:rsidRDefault="00596BDF" w:rsidP="00596BDF">
      <w:pPr>
        <w:pStyle w:val="ab"/>
        <w:widowControl w:val="0"/>
        <w:numPr>
          <w:ilvl w:val="0"/>
          <w:numId w:val="9"/>
        </w:numPr>
        <w:autoSpaceDE w:val="0"/>
        <w:autoSpaceDN w:val="0"/>
        <w:adjustRightInd w:val="0"/>
        <w:spacing w:after="0" w:line="240" w:lineRule="auto"/>
        <w:ind w:left="426" w:hanging="426"/>
        <w:jc w:val="both"/>
        <w:rPr>
          <w:rFonts w:ascii="Times New Roman" w:hAnsi="Times New Roman"/>
          <w:b/>
          <w:bCs/>
          <w:sz w:val="28"/>
          <w:szCs w:val="28"/>
        </w:rPr>
      </w:pPr>
      <w:r>
        <w:rPr>
          <w:rFonts w:ascii="Times New Roman" w:hAnsi="Times New Roman"/>
          <w:sz w:val="28"/>
          <w:szCs w:val="28"/>
        </w:rPr>
        <w:t>Для разработанных и утвержденных муниципальных программ, реализация которых начата с 2020 года, распространяет действие постановление главы городского округа Зарайск от 17.08.2021 № 1290/8 «Об утверждении Порядка разработки и реализации муниципальных программ городского округа Зарайск Московской области», которое следует считать утратившим силу с 31.03.2023.</w:t>
      </w:r>
    </w:p>
    <w:p w:rsidR="00596BDF" w:rsidRDefault="00596BDF" w:rsidP="00596BDF">
      <w:pPr>
        <w:pStyle w:val="ab"/>
        <w:widowControl w:val="0"/>
        <w:numPr>
          <w:ilvl w:val="0"/>
          <w:numId w:val="9"/>
        </w:num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sz w:val="28"/>
          <w:szCs w:val="28"/>
        </w:rPr>
        <w:t>Признать утратившим силу постановление главы городского округа Зарайск от 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596BDF" w:rsidRPr="00596BDF" w:rsidRDefault="00596BDF" w:rsidP="00596BDF">
      <w:pPr>
        <w:pStyle w:val="ab"/>
        <w:widowControl w:val="0"/>
        <w:numPr>
          <w:ilvl w:val="0"/>
          <w:numId w:val="9"/>
        </w:num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sz w:val="28"/>
          <w:szCs w:val="28"/>
        </w:rPr>
        <w:t>Настоящее постановление вступает в силу с 1 января 2023 года и применяется к правоотношениям, возникающим в связи с составлением, рассмотрением, утверждением и исполнением бюджета городского округа Зарайск Московской области, начиная с бюджета городского округа Зарайск Московской области на 2023 год и на плановый период 2024 и 2025 годов.</w:t>
      </w:r>
    </w:p>
    <w:p w:rsidR="00596BDF" w:rsidRDefault="00596BDF" w:rsidP="00596BDF">
      <w:pPr>
        <w:pStyle w:val="ab"/>
        <w:widowControl w:val="0"/>
        <w:autoSpaceDE w:val="0"/>
        <w:autoSpaceDN w:val="0"/>
        <w:adjustRightInd w:val="0"/>
        <w:spacing w:after="0" w:line="240" w:lineRule="auto"/>
        <w:jc w:val="both"/>
        <w:rPr>
          <w:rFonts w:ascii="Times New Roman" w:hAnsi="Times New Roman"/>
          <w:sz w:val="28"/>
          <w:szCs w:val="28"/>
        </w:rPr>
      </w:pPr>
    </w:p>
    <w:p w:rsidR="00596BDF" w:rsidRPr="00596BDF" w:rsidRDefault="00596BDF" w:rsidP="00596BDF">
      <w:pPr>
        <w:pStyle w:val="ab"/>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596BDF">
        <w:rPr>
          <w:rFonts w:ascii="Times New Roman" w:hAnsi="Times New Roman"/>
          <w:b/>
          <w:sz w:val="28"/>
          <w:szCs w:val="28"/>
        </w:rPr>
        <w:t>010075</w:t>
      </w:r>
    </w:p>
    <w:p w:rsidR="00596BDF" w:rsidRDefault="00596BDF" w:rsidP="00596BDF">
      <w:pPr>
        <w:pStyle w:val="ab"/>
        <w:widowControl w:val="0"/>
        <w:autoSpaceDE w:val="0"/>
        <w:autoSpaceDN w:val="0"/>
        <w:adjustRightInd w:val="0"/>
        <w:spacing w:after="0" w:line="240" w:lineRule="auto"/>
        <w:jc w:val="both"/>
        <w:rPr>
          <w:rFonts w:ascii="Times New Roman" w:hAnsi="Times New Roman"/>
          <w:b/>
          <w:bCs/>
          <w:sz w:val="28"/>
          <w:szCs w:val="28"/>
        </w:rPr>
      </w:pPr>
    </w:p>
    <w:p w:rsidR="007A3E13" w:rsidRDefault="007A3E13" w:rsidP="00596BDF">
      <w:pPr>
        <w:pStyle w:val="ab"/>
        <w:widowControl w:val="0"/>
        <w:autoSpaceDE w:val="0"/>
        <w:autoSpaceDN w:val="0"/>
        <w:adjustRightInd w:val="0"/>
        <w:spacing w:after="0" w:line="240" w:lineRule="auto"/>
        <w:jc w:val="both"/>
        <w:rPr>
          <w:rFonts w:ascii="Times New Roman" w:hAnsi="Times New Roman"/>
          <w:b/>
          <w:bCs/>
          <w:sz w:val="28"/>
          <w:szCs w:val="28"/>
        </w:rPr>
      </w:pPr>
    </w:p>
    <w:p w:rsidR="007A3E13" w:rsidRDefault="007A3E13" w:rsidP="00596BDF">
      <w:pPr>
        <w:pStyle w:val="ab"/>
        <w:widowControl w:val="0"/>
        <w:autoSpaceDE w:val="0"/>
        <w:autoSpaceDN w:val="0"/>
        <w:adjustRightInd w:val="0"/>
        <w:spacing w:after="0" w:line="240" w:lineRule="auto"/>
        <w:jc w:val="both"/>
        <w:rPr>
          <w:rFonts w:ascii="Times New Roman" w:hAnsi="Times New Roman"/>
          <w:b/>
          <w:bCs/>
          <w:sz w:val="28"/>
          <w:szCs w:val="28"/>
        </w:rPr>
      </w:pPr>
    </w:p>
    <w:p w:rsidR="007A3E13" w:rsidRDefault="007A3E13" w:rsidP="00596BDF">
      <w:pPr>
        <w:pStyle w:val="ab"/>
        <w:widowControl w:val="0"/>
        <w:autoSpaceDE w:val="0"/>
        <w:autoSpaceDN w:val="0"/>
        <w:adjustRightInd w:val="0"/>
        <w:spacing w:after="0" w:line="240" w:lineRule="auto"/>
        <w:jc w:val="both"/>
        <w:rPr>
          <w:rFonts w:ascii="Times New Roman" w:hAnsi="Times New Roman"/>
          <w:b/>
          <w:bCs/>
          <w:sz w:val="28"/>
          <w:szCs w:val="28"/>
        </w:rPr>
      </w:pPr>
    </w:p>
    <w:p w:rsidR="007A3E13" w:rsidRDefault="007A3E13" w:rsidP="00596BDF">
      <w:pPr>
        <w:pStyle w:val="ab"/>
        <w:widowControl w:val="0"/>
        <w:autoSpaceDE w:val="0"/>
        <w:autoSpaceDN w:val="0"/>
        <w:adjustRightInd w:val="0"/>
        <w:spacing w:after="0" w:line="240" w:lineRule="auto"/>
        <w:jc w:val="both"/>
        <w:rPr>
          <w:rFonts w:ascii="Times New Roman" w:hAnsi="Times New Roman"/>
          <w:b/>
          <w:bCs/>
          <w:sz w:val="28"/>
          <w:szCs w:val="28"/>
        </w:rPr>
      </w:pPr>
    </w:p>
    <w:p w:rsidR="00596BDF" w:rsidRDefault="00596BDF" w:rsidP="00596BDF">
      <w:pPr>
        <w:pStyle w:val="ab"/>
        <w:widowControl w:val="0"/>
        <w:numPr>
          <w:ilvl w:val="0"/>
          <w:numId w:val="9"/>
        </w:numPr>
        <w:autoSpaceDE w:val="0"/>
        <w:autoSpaceDN w:val="0"/>
        <w:adjustRightInd w:val="0"/>
        <w:spacing w:after="0" w:line="240" w:lineRule="auto"/>
        <w:ind w:left="426"/>
        <w:jc w:val="both"/>
        <w:rPr>
          <w:rFonts w:ascii="Times New Roman" w:hAnsi="Times New Roman"/>
          <w:b/>
          <w:bCs/>
          <w:sz w:val="28"/>
          <w:szCs w:val="28"/>
        </w:rPr>
      </w:pPr>
      <w:r>
        <w:rPr>
          <w:rFonts w:ascii="Times New Roman" w:hAnsi="Times New Roman"/>
          <w:sz w:val="28"/>
          <w:szCs w:val="28"/>
        </w:rPr>
        <w:t>Администрации городского округа Зарайск Московской области, отраслевым (функциональным) органам администрации городского округа Зарайск Московской области – муниципальным заказчикам муниципальных программ городского округа Зарайск Московской области привести муниципальные программы городского округа Зарайск Московской области (далее – муниципальные программы) в соответствие с настоящим постановлением.</w:t>
      </w:r>
    </w:p>
    <w:p w:rsidR="00596BDF" w:rsidRDefault="00596BDF" w:rsidP="00596BDF">
      <w:pPr>
        <w:pStyle w:val="ab"/>
        <w:numPr>
          <w:ilvl w:val="0"/>
          <w:numId w:val="9"/>
        </w:numPr>
        <w:autoSpaceDE w:val="0"/>
        <w:autoSpaceDN w:val="0"/>
        <w:adjustRightInd w:val="0"/>
        <w:spacing w:after="0" w:line="240" w:lineRule="auto"/>
        <w:ind w:left="426" w:hanging="426"/>
        <w:jc w:val="both"/>
        <w:rPr>
          <w:rFonts w:ascii="Times New Roman" w:hAnsi="Times New Roman"/>
          <w:sz w:val="28"/>
          <w:szCs w:val="28"/>
          <w:lang w:eastAsia="ru-RU"/>
        </w:rPr>
      </w:pPr>
      <w:r>
        <w:rPr>
          <w:rFonts w:ascii="Times New Roman" w:hAnsi="Times New Roman"/>
          <w:sz w:val="28"/>
          <w:szCs w:val="28"/>
          <w:lang w:eastAsia="ru-RU"/>
        </w:rPr>
        <w:t>Установить, что:</w:t>
      </w:r>
    </w:p>
    <w:p w:rsidR="00596BDF" w:rsidRDefault="00596BDF" w:rsidP="00596BDF">
      <w:pPr>
        <w:autoSpaceDE w:val="0"/>
        <w:autoSpaceDN w:val="0"/>
        <w:adjustRightInd w:val="0"/>
        <w:ind w:left="426" w:hanging="360"/>
        <w:jc w:val="both"/>
        <w:rPr>
          <w:sz w:val="28"/>
          <w:szCs w:val="28"/>
        </w:rPr>
      </w:pPr>
      <w:r>
        <w:rPr>
          <w:sz w:val="28"/>
          <w:szCs w:val="28"/>
        </w:rPr>
        <w:t>1) оценка эффективности реализации муниципальных программ городского округа Зарайск Московской области, реализация которых осуществлялась до 2022 года включительно, осуществляется в соответствии с Методикой оценки эффективности реализации муниципальной программы согласно приложению</w:t>
      </w:r>
      <w:r w:rsidRPr="00866D56">
        <w:rPr>
          <w:sz w:val="28"/>
          <w:szCs w:val="28"/>
        </w:rPr>
        <w:t xml:space="preserve"> </w:t>
      </w:r>
      <w:hyperlink r:id="rId8" w:history="1">
        <w:r w:rsidRPr="00866D56">
          <w:rPr>
            <w:rStyle w:val="a8"/>
            <w:color w:val="auto"/>
            <w:sz w:val="28"/>
            <w:szCs w:val="28"/>
            <w:u w:val="none"/>
          </w:rPr>
          <w:t>8</w:t>
        </w:r>
      </w:hyperlink>
      <w:r>
        <w:rPr>
          <w:sz w:val="28"/>
          <w:szCs w:val="28"/>
        </w:rPr>
        <w:t xml:space="preserve"> к Порядку;</w:t>
      </w:r>
    </w:p>
    <w:p w:rsidR="00596BDF" w:rsidRDefault="00596BDF" w:rsidP="00596BDF">
      <w:pPr>
        <w:autoSpaceDE w:val="0"/>
        <w:autoSpaceDN w:val="0"/>
        <w:adjustRightInd w:val="0"/>
        <w:ind w:left="426" w:hanging="360"/>
        <w:jc w:val="both"/>
        <w:rPr>
          <w:sz w:val="28"/>
          <w:szCs w:val="28"/>
        </w:rPr>
      </w:pPr>
      <w:bookmarkStart w:id="0" w:name="Par2"/>
      <w:bookmarkEnd w:id="0"/>
      <w:r>
        <w:rPr>
          <w:sz w:val="28"/>
          <w:szCs w:val="28"/>
        </w:rPr>
        <w:t>2) формирование муниципальным заказчиком муниципальной программы годового отчета о реализации мероприятий муниципальной программы за 2022 год осуществляется в подсистеме ГАСУ Московской области «Формирование муниципальных программ Московской области» в срок до 15 февраля 2023 года;</w:t>
      </w:r>
    </w:p>
    <w:p w:rsidR="00596BDF" w:rsidRDefault="00596BDF" w:rsidP="00596BDF">
      <w:pPr>
        <w:autoSpaceDE w:val="0"/>
        <w:autoSpaceDN w:val="0"/>
        <w:adjustRightInd w:val="0"/>
        <w:ind w:left="426" w:hanging="360"/>
        <w:jc w:val="both"/>
        <w:rPr>
          <w:sz w:val="28"/>
          <w:szCs w:val="28"/>
        </w:rPr>
      </w:pPr>
      <w:bookmarkStart w:id="1" w:name="Par3"/>
      <w:bookmarkEnd w:id="1"/>
      <w:r>
        <w:rPr>
          <w:sz w:val="28"/>
          <w:szCs w:val="28"/>
        </w:rPr>
        <w:t>3) подготовка отделом экономики и инвестиций администрации городского округа Зарайск Московской области сводного годового отчета о ходе реализации муниципальных программ за 2022 год осуществляется в срок до 1 мая 2023 года.</w:t>
      </w:r>
    </w:p>
    <w:p w:rsidR="00596BDF" w:rsidRDefault="00596BDF" w:rsidP="00596BDF">
      <w:pPr>
        <w:autoSpaceDE w:val="0"/>
        <w:autoSpaceDN w:val="0"/>
        <w:adjustRightInd w:val="0"/>
        <w:ind w:left="426"/>
        <w:jc w:val="both"/>
        <w:rPr>
          <w:sz w:val="28"/>
          <w:szCs w:val="28"/>
        </w:rPr>
      </w:pPr>
      <w:r>
        <w:rPr>
          <w:sz w:val="28"/>
          <w:szCs w:val="28"/>
        </w:rPr>
        <w:tab/>
        <w:t xml:space="preserve">Формирование и подготовка отчетов, указанных в </w:t>
      </w:r>
      <w:hyperlink r:id="rId9" w:anchor="Par2" w:history="1">
        <w:r w:rsidRPr="00596BDF">
          <w:rPr>
            <w:rStyle w:val="a8"/>
            <w:color w:val="auto"/>
            <w:sz w:val="28"/>
            <w:szCs w:val="28"/>
            <w:u w:val="none"/>
          </w:rPr>
          <w:t>подпунктах 2</w:t>
        </w:r>
      </w:hyperlink>
      <w:r w:rsidRPr="00596BDF">
        <w:rPr>
          <w:sz w:val="28"/>
          <w:szCs w:val="28"/>
        </w:rPr>
        <w:t xml:space="preserve"> и </w:t>
      </w:r>
      <w:hyperlink r:id="rId10" w:anchor="Par3" w:history="1">
        <w:r w:rsidRPr="00596BDF">
          <w:rPr>
            <w:rStyle w:val="a8"/>
            <w:color w:val="auto"/>
            <w:sz w:val="28"/>
            <w:szCs w:val="28"/>
            <w:u w:val="none"/>
          </w:rPr>
          <w:t>3</w:t>
        </w:r>
      </w:hyperlink>
      <w:r>
        <w:rPr>
          <w:sz w:val="28"/>
          <w:szCs w:val="28"/>
        </w:rPr>
        <w:t xml:space="preserve"> настоящего пункта, осуществляется по формам, утвержденным постановлением главы городского округа Зарайск Московской области.</w:t>
      </w:r>
    </w:p>
    <w:p w:rsidR="00596BDF" w:rsidRDefault="00596BDF" w:rsidP="00596BDF">
      <w:pPr>
        <w:pStyle w:val="ab"/>
        <w:widowControl w:val="0"/>
        <w:numPr>
          <w:ilvl w:val="0"/>
          <w:numId w:val="9"/>
        </w:numPr>
        <w:autoSpaceDE w:val="0"/>
        <w:autoSpaceDN w:val="0"/>
        <w:adjustRightInd w:val="0"/>
        <w:spacing w:after="0" w:line="240" w:lineRule="auto"/>
        <w:ind w:left="426" w:hanging="426"/>
        <w:jc w:val="both"/>
        <w:rPr>
          <w:rFonts w:ascii="Times New Roman" w:hAnsi="Times New Roman"/>
          <w:sz w:val="28"/>
          <w:szCs w:val="28"/>
        </w:rPr>
      </w:pPr>
      <w:r>
        <w:rPr>
          <w:rFonts w:ascii="Times New Roman" w:hAnsi="Times New Roman"/>
          <w:sz w:val="28"/>
          <w:szCs w:val="28"/>
        </w:rPr>
        <w:t xml:space="preserve">Службе по взаимодействию со СМИ администрации городского округа Зарайск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администрации городского округа Зарайск в сети Интернет.</w:t>
      </w:r>
    </w:p>
    <w:p w:rsidR="00596BDF" w:rsidRDefault="00596BDF" w:rsidP="00596BDF">
      <w:pPr>
        <w:widowControl w:val="0"/>
        <w:autoSpaceDE w:val="0"/>
        <w:autoSpaceDN w:val="0"/>
        <w:adjustRightInd w:val="0"/>
        <w:jc w:val="both"/>
        <w:rPr>
          <w:sz w:val="28"/>
          <w:szCs w:val="28"/>
        </w:rPr>
      </w:pPr>
      <w:bookmarkStart w:id="2" w:name="Par0"/>
      <w:bookmarkEnd w:id="2"/>
    </w:p>
    <w:p w:rsidR="00596BDF" w:rsidRDefault="00596BDF" w:rsidP="00596BDF">
      <w:pPr>
        <w:autoSpaceDE w:val="0"/>
        <w:jc w:val="both"/>
        <w:rPr>
          <w:sz w:val="28"/>
          <w:szCs w:val="28"/>
        </w:rPr>
      </w:pPr>
    </w:p>
    <w:p w:rsidR="00596BDF" w:rsidRDefault="00596BDF" w:rsidP="00596BDF">
      <w:pPr>
        <w:autoSpaceDE w:val="0"/>
        <w:jc w:val="both"/>
        <w:rPr>
          <w:sz w:val="28"/>
          <w:szCs w:val="28"/>
        </w:rPr>
      </w:pPr>
      <w:r>
        <w:rPr>
          <w:sz w:val="28"/>
          <w:szCs w:val="28"/>
        </w:rPr>
        <w:t xml:space="preserve"> </w:t>
      </w:r>
    </w:p>
    <w:p w:rsidR="00596BDF" w:rsidRDefault="00596BDF" w:rsidP="00596BDF">
      <w:pPr>
        <w:jc w:val="both"/>
        <w:rPr>
          <w:sz w:val="28"/>
          <w:szCs w:val="28"/>
        </w:rPr>
      </w:pPr>
      <w:r w:rsidRPr="00596BDF">
        <w:rPr>
          <w:color w:val="000000"/>
          <w:sz w:val="28"/>
          <w:szCs w:val="28"/>
        </w:rPr>
        <w:t>Глава городского округа Зарайск В.А. Петрущенко</w:t>
      </w:r>
    </w:p>
    <w:p w:rsidR="00596BDF" w:rsidRPr="00596BDF" w:rsidRDefault="00596BDF" w:rsidP="00596BDF">
      <w:pPr>
        <w:jc w:val="both"/>
        <w:rPr>
          <w:color w:val="000000"/>
          <w:sz w:val="28"/>
          <w:szCs w:val="28"/>
        </w:rPr>
      </w:pPr>
      <w:r w:rsidRPr="00596BDF">
        <w:rPr>
          <w:color w:val="000000"/>
          <w:sz w:val="28"/>
          <w:szCs w:val="28"/>
        </w:rPr>
        <w:t>Верно</w:t>
      </w:r>
    </w:p>
    <w:p w:rsidR="00596BDF" w:rsidRDefault="00596BDF" w:rsidP="00596BDF">
      <w:pPr>
        <w:jc w:val="both"/>
        <w:rPr>
          <w:sz w:val="28"/>
          <w:szCs w:val="28"/>
        </w:rPr>
      </w:pPr>
      <w:r>
        <w:rPr>
          <w:sz w:val="28"/>
          <w:szCs w:val="28"/>
        </w:rPr>
        <w:t>Начальник службы делопроизводства</w:t>
      </w:r>
      <w:r>
        <w:rPr>
          <w:sz w:val="28"/>
          <w:szCs w:val="28"/>
        </w:rPr>
        <w:tab/>
      </w:r>
      <w:r>
        <w:rPr>
          <w:sz w:val="28"/>
          <w:szCs w:val="28"/>
        </w:rPr>
        <w:tab/>
        <w:t xml:space="preserve">    Л.Б. Ивлева</w:t>
      </w:r>
    </w:p>
    <w:p w:rsidR="00596BDF" w:rsidRDefault="00596BDF" w:rsidP="00596BDF">
      <w:pPr>
        <w:jc w:val="both"/>
        <w:rPr>
          <w:sz w:val="28"/>
          <w:szCs w:val="28"/>
        </w:rPr>
      </w:pPr>
      <w:r>
        <w:rPr>
          <w:sz w:val="28"/>
          <w:szCs w:val="28"/>
        </w:rPr>
        <w:t>07.11.2022</w:t>
      </w:r>
    </w:p>
    <w:p w:rsidR="00596BDF" w:rsidRDefault="00596BDF" w:rsidP="00596BDF">
      <w:pPr>
        <w:spacing w:line="276" w:lineRule="auto"/>
        <w:jc w:val="both"/>
        <w:rPr>
          <w:sz w:val="28"/>
          <w:szCs w:val="28"/>
        </w:rPr>
      </w:pPr>
      <w:r>
        <w:rPr>
          <w:sz w:val="28"/>
          <w:szCs w:val="28"/>
        </w:rPr>
        <w:t xml:space="preserve"> </w:t>
      </w:r>
    </w:p>
    <w:p w:rsidR="00596BDF" w:rsidRPr="00596BDF" w:rsidRDefault="00596BDF" w:rsidP="00596BDF">
      <w:pPr>
        <w:pStyle w:val="HTML"/>
        <w:jc w:val="both"/>
        <w:rPr>
          <w:rFonts w:ascii="Times New Roman" w:hAnsi="Times New Roman" w:cs="Times New Roman"/>
          <w:sz w:val="28"/>
          <w:szCs w:val="28"/>
        </w:rPr>
      </w:pPr>
      <w:r>
        <w:rPr>
          <w:rFonts w:ascii="Times New Roman" w:hAnsi="Times New Roman" w:cs="Times New Roman"/>
          <w:sz w:val="28"/>
          <w:szCs w:val="28"/>
        </w:rPr>
        <w:t xml:space="preserve"> </w:t>
      </w:r>
    </w:p>
    <w:p w:rsidR="00596BDF" w:rsidRDefault="00596BDF" w:rsidP="00596BDF">
      <w:pPr>
        <w:tabs>
          <w:tab w:val="left" w:pos="708"/>
        </w:tabs>
        <w:jc w:val="both"/>
        <w:rPr>
          <w:rFonts w:eastAsia="Calibri"/>
          <w:sz w:val="28"/>
          <w:szCs w:val="28"/>
          <w:lang w:eastAsia="en-US"/>
        </w:rPr>
      </w:pPr>
      <w:r>
        <w:rPr>
          <w:sz w:val="28"/>
          <w:szCs w:val="28"/>
        </w:rPr>
        <w:t xml:space="preserve">Разослано: в дело, ФУ, Глухих И.Е., Москалеву С.В., </w:t>
      </w:r>
      <w:proofErr w:type="spellStart"/>
      <w:r>
        <w:rPr>
          <w:sz w:val="28"/>
          <w:szCs w:val="28"/>
        </w:rPr>
        <w:t>Простовкашину</w:t>
      </w:r>
      <w:proofErr w:type="spellEnd"/>
      <w:r>
        <w:rPr>
          <w:sz w:val="28"/>
          <w:szCs w:val="28"/>
        </w:rPr>
        <w:t xml:space="preserve"> А.А., Гулькиной Р.Д., Шолохову А.В., СВ со СМИ, ОЭ и </w:t>
      </w:r>
      <w:proofErr w:type="spellStart"/>
      <w:r>
        <w:rPr>
          <w:sz w:val="28"/>
          <w:szCs w:val="28"/>
        </w:rPr>
        <w:t>И</w:t>
      </w:r>
      <w:proofErr w:type="spellEnd"/>
      <w:r>
        <w:rPr>
          <w:sz w:val="28"/>
          <w:szCs w:val="28"/>
        </w:rPr>
        <w:t>, ОА и Г, ОБ и ООС, ОЖКХ, отдел по ГО, ЧС и АТД, ОКСДХ и Т, ОПР и СУ, отдел с/х, служба ИКТ, ЦБ УО, КУИ, комитет по КФКСР с</w:t>
      </w:r>
      <w:proofErr w:type="gramStart"/>
      <w:r>
        <w:rPr>
          <w:sz w:val="28"/>
          <w:szCs w:val="28"/>
        </w:rPr>
        <w:t xml:space="preserve"> Д</w:t>
      </w:r>
      <w:proofErr w:type="gramEnd"/>
      <w:r>
        <w:rPr>
          <w:sz w:val="28"/>
          <w:szCs w:val="28"/>
        </w:rPr>
        <w:t xml:space="preserve"> и М, КСП, архивный отдел, юридический отдел, прокуратура.</w:t>
      </w:r>
    </w:p>
    <w:p w:rsidR="00596BDF" w:rsidRDefault="00596BDF" w:rsidP="00596BDF">
      <w:pPr>
        <w:widowControl w:val="0"/>
        <w:tabs>
          <w:tab w:val="left" w:pos="708"/>
        </w:tabs>
        <w:autoSpaceDE w:val="0"/>
        <w:autoSpaceDN w:val="0"/>
        <w:adjustRightInd w:val="0"/>
        <w:jc w:val="both"/>
        <w:rPr>
          <w:sz w:val="28"/>
          <w:szCs w:val="28"/>
        </w:rPr>
      </w:pPr>
    </w:p>
    <w:p w:rsidR="00596BDF" w:rsidRDefault="00596BDF" w:rsidP="00596BDF">
      <w:pPr>
        <w:widowControl w:val="0"/>
        <w:tabs>
          <w:tab w:val="left" w:pos="708"/>
        </w:tabs>
        <w:autoSpaceDE w:val="0"/>
        <w:autoSpaceDN w:val="0"/>
        <w:adjustRightInd w:val="0"/>
        <w:jc w:val="both"/>
        <w:rPr>
          <w:sz w:val="28"/>
          <w:szCs w:val="28"/>
        </w:rPr>
      </w:pPr>
      <w:r>
        <w:rPr>
          <w:sz w:val="28"/>
          <w:szCs w:val="28"/>
        </w:rPr>
        <w:t xml:space="preserve">В.В. Кириллова </w:t>
      </w:r>
    </w:p>
    <w:p w:rsidR="00596BDF" w:rsidRDefault="00596BDF" w:rsidP="00596BDF">
      <w:pPr>
        <w:widowControl w:val="0"/>
        <w:tabs>
          <w:tab w:val="left" w:pos="708"/>
        </w:tabs>
        <w:autoSpaceDE w:val="0"/>
        <w:autoSpaceDN w:val="0"/>
        <w:adjustRightInd w:val="0"/>
        <w:jc w:val="both"/>
        <w:rPr>
          <w:sz w:val="28"/>
          <w:szCs w:val="28"/>
        </w:rPr>
      </w:pPr>
      <w:r>
        <w:rPr>
          <w:sz w:val="28"/>
          <w:szCs w:val="28"/>
        </w:rPr>
        <w:t>8 496 66 2-57-20</w:t>
      </w:r>
    </w:p>
    <w:p w:rsidR="00596BDF" w:rsidRDefault="00596BDF" w:rsidP="00596BDF">
      <w:pPr>
        <w:spacing w:line="276" w:lineRule="auto"/>
        <w:jc w:val="both"/>
        <w:rPr>
          <w:sz w:val="28"/>
          <w:szCs w:val="28"/>
        </w:rPr>
      </w:pPr>
      <w:r>
        <w:rPr>
          <w:sz w:val="28"/>
          <w:szCs w:val="28"/>
        </w:rPr>
        <w:t xml:space="preserve"> </w:t>
      </w:r>
    </w:p>
    <w:p w:rsidR="00596BDF" w:rsidRDefault="00596BDF" w:rsidP="00596BDF">
      <w:pPr>
        <w:jc w:val="both"/>
        <w:rPr>
          <w:sz w:val="28"/>
          <w:szCs w:val="28"/>
        </w:rPr>
      </w:pPr>
      <w:r>
        <w:rPr>
          <w:sz w:val="28"/>
          <w:szCs w:val="28"/>
        </w:rPr>
        <w:t xml:space="preserve"> </w:t>
      </w:r>
    </w:p>
    <w:p w:rsidR="00866D56" w:rsidRDefault="00866D56" w:rsidP="00596BDF">
      <w:pPr>
        <w:jc w:val="both"/>
        <w:rPr>
          <w:sz w:val="20"/>
          <w:szCs w:val="20"/>
        </w:rPr>
      </w:pPr>
    </w:p>
    <w:p w:rsidR="00866D56" w:rsidRDefault="00866D56" w:rsidP="00596BDF">
      <w:pPr>
        <w:jc w:val="both"/>
        <w:rPr>
          <w:sz w:val="20"/>
          <w:szCs w:val="20"/>
        </w:rPr>
      </w:pPr>
    </w:p>
    <w:p w:rsidR="00866D56" w:rsidRDefault="00866D56" w:rsidP="00596BDF">
      <w:pPr>
        <w:jc w:val="both"/>
        <w:rPr>
          <w:sz w:val="20"/>
          <w:szCs w:val="20"/>
        </w:rPr>
      </w:pPr>
    </w:p>
    <w:p w:rsidR="00866D56" w:rsidRDefault="00866D56" w:rsidP="00596BDF">
      <w:pPr>
        <w:jc w:val="both"/>
        <w:rPr>
          <w:sz w:val="20"/>
          <w:szCs w:val="20"/>
        </w:rPr>
      </w:pPr>
    </w:p>
    <w:p w:rsidR="00866D56" w:rsidRDefault="00866D56" w:rsidP="00596BDF">
      <w:pPr>
        <w:jc w:val="both"/>
        <w:rPr>
          <w:sz w:val="20"/>
          <w:szCs w:val="20"/>
        </w:rPr>
      </w:pPr>
    </w:p>
    <w:p w:rsidR="00866D56" w:rsidRDefault="00866D56" w:rsidP="00596BDF">
      <w:pPr>
        <w:jc w:val="both"/>
        <w:rPr>
          <w:sz w:val="20"/>
          <w:szCs w:val="20"/>
        </w:rPr>
      </w:pPr>
    </w:p>
    <w:p w:rsidR="00F44DDB" w:rsidRDefault="00596BDF" w:rsidP="00596BDF">
      <w:pPr>
        <w:jc w:val="both"/>
        <w:rPr>
          <w:sz w:val="28"/>
          <w:szCs w:val="28"/>
        </w:rPr>
      </w:pPr>
      <w:r>
        <w:rPr>
          <w:sz w:val="20"/>
          <w:szCs w:val="20"/>
        </w:rPr>
        <w:t xml:space="preserve"> </w:t>
      </w:r>
      <w:r>
        <w:rPr>
          <w:sz w:val="20"/>
          <w:szCs w:val="20"/>
        </w:rPr>
        <w:tab/>
      </w:r>
      <w:r>
        <w:rPr>
          <w:sz w:val="20"/>
          <w:szCs w:val="20"/>
        </w:rPr>
        <w:tab/>
      </w:r>
      <w:r>
        <w:rPr>
          <w:sz w:val="20"/>
          <w:szCs w:val="20"/>
        </w:rPr>
        <w:tab/>
      </w:r>
      <w:r>
        <w:rPr>
          <w:sz w:val="20"/>
          <w:szCs w:val="20"/>
        </w:rPr>
        <w:tab/>
      </w:r>
    </w:p>
    <w:p w:rsidR="00866D56" w:rsidRDefault="00866D56" w:rsidP="00866D56">
      <w:pPr>
        <w:jc w:val="both"/>
      </w:pPr>
      <w:r>
        <w:tab/>
      </w:r>
      <w:r>
        <w:tab/>
      </w:r>
      <w:r>
        <w:tab/>
      </w:r>
      <w:r>
        <w:tab/>
      </w:r>
      <w:r>
        <w:tab/>
      </w:r>
      <w:r>
        <w:tab/>
      </w:r>
      <w:r>
        <w:tab/>
      </w:r>
      <w:r>
        <w:tab/>
      </w:r>
      <w:r>
        <w:tab/>
        <w:t xml:space="preserve">УТВЕРЖДЁН </w:t>
      </w:r>
    </w:p>
    <w:p w:rsidR="00866D56" w:rsidRDefault="00866D56" w:rsidP="00866D56">
      <w:pPr>
        <w:jc w:val="both"/>
      </w:pPr>
      <w:r>
        <w:tab/>
      </w:r>
      <w:r>
        <w:tab/>
      </w:r>
      <w:r>
        <w:tab/>
      </w:r>
      <w:r>
        <w:tab/>
      </w:r>
      <w:r>
        <w:tab/>
      </w:r>
      <w:r>
        <w:tab/>
      </w:r>
      <w:r>
        <w:tab/>
      </w:r>
      <w:r>
        <w:tab/>
      </w:r>
      <w:r>
        <w:tab/>
        <w:t xml:space="preserve">постановлением главы </w:t>
      </w:r>
    </w:p>
    <w:p w:rsidR="00866D56" w:rsidRDefault="00866D56" w:rsidP="00866D56">
      <w:pPr>
        <w:jc w:val="both"/>
      </w:pPr>
      <w:r>
        <w:tab/>
      </w:r>
      <w:r>
        <w:tab/>
      </w:r>
      <w:r>
        <w:tab/>
      </w:r>
      <w:r>
        <w:tab/>
      </w:r>
      <w:r>
        <w:tab/>
      </w:r>
      <w:r>
        <w:tab/>
      </w:r>
      <w:r>
        <w:tab/>
      </w:r>
      <w:r>
        <w:tab/>
      </w:r>
      <w:r>
        <w:tab/>
        <w:t xml:space="preserve">городского округа Зарайск </w:t>
      </w:r>
    </w:p>
    <w:p w:rsidR="00866D56" w:rsidRDefault="00866D56" w:rsidP="00866D56">
      <w:pPr>
        <w:jc w:val="both"/>
      </w:pPr>
      <w:r>
        <w:tab/>
      </w:r>
      <w:r>
        <w:tab/>
      </w:r>
      <w:r>
        <w:tab/>
      </w:r>
      <w:r>
        <w:tab/>
      </w:r>
      <w:r>
        <w:tab/>
      </w:r>
      <w:r>
        <w:tab/>
      </w:r>
      <w:r>
        <w:tab/>
      </w:r>
      <w:r>
        <w:tab/>
      </w:r>
      <w:r>
        <w:tab/>
        <w:t>от 07.11.2022 №1991/11</w:t>
      </w:r>
    </w:p>
    <w:p w:rsidR="00866D56" w:rsidRDefault="00866D56" w:rsidP="00866D56">
      <w:pPr>
        <w:jc w:val="both"/>
        <w:rPr>
          <w:sz w:val="28"/>
          <w:szCs w:val="28"/>
        </w:rPr>
      </w:pPr>
    </w:p>
    <w:p w:rsidR="00866D56" w:rsidRDefault="00866D56" w:rsidP="00866D56">
      <w:pPr>
        <w:pStyle w:val="ConsPlusTitle"/>
        <w:jc w:val="center"/>
        <w:rPr>
          <w:rFonts w:ascii="Times New Roman" w:hAnsi="Times New Roman" w:cs="Times New Roman"/>
          <w:b w:val="0"/>
          <w:sz w:val="24"/>
          <w:szCs w:val="24"/>
        </w:rPr>
      </w:pPr>
      <w:r>
        <w:rPr>
          <w:sz w:val="20"/>
          <w:szCs w:val="20"/>
        </w:rPr>
        <w:t xml:space="preserve"> </w:t>
      </w:r>
      <w:r>
        <w:rPr>
          <w:rFonts w:ascii="Times New Roman" w:hAnsi="Times New Roman" w:cs="Times New Roman"/>
          <w:b w:val="0"/>
          <w:sz w:val="24"/>
          <w:szCs w:val="24"/>
        </w:rPr>
        <w:t>ПОРЯДОК</w:t>
      </w:r>
    </w:p>
    <w:p w:rsidR="00866D56" w:rsidRDefault="00866D56" w:rsidP="00866D5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РАЗРАБОТКИ И РЕАЛИЗАЦИИ МУНИЦИПАЛЬНЫХ ПРОГРАММ</w:t>
      </w:r>
    </w:p>
    <w:p w:rsidR="00866D56" w:rsidRDefault="00866D56" w:rsidP="00866D56">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ГОРОДСКОГО ОКРУГА ЗАРАЙСК МОСКОВСКОЙ ОБЛАСТИ</w:t>
      </w:r>
    </w:p>
    <w:p w:rsidR="00866D56" w:rsidRDefault="00866D56" w:rsidP="00866D56">
      <w:pPr>
        <w:widowControl w:val="0"/>
        <w:autoSpaceDE w:val="0"/>
        <w:autoSpaceDN w:val="0"/>
        <w:adjustRightInd w:val="0"/>
        <w:jc w:val="center"/>
      </w:pPr>
    </w:p>
    <w:p w:rsidR="00866D56" w:rsidRDefault="00866D56" w:rsidP="00866D56">
      <w:pPr>
        <w:widowControl w:val="0"/>
        <w:autoSpaceDE w:val="0"/>
        <w:autoSpaceDN w:val="0"/>
        <w:adjustRightInd w:val="0"/>
        <w:jc w:val="center"/>
        <w:outlineLvl w:val="1"/>
      </w:pPr>
      <w:r>
        <w:t>I. Общие положения</w:t>
      </w:r>
    </w:p>
    <w:p w:rsidR="00866D56" w:rsidRDefault="00866D56" w:rsidP="00866D56">
      <w:pPr>
        <w:widowControl w:val="0"/>
        <w:autoSpaceDE w:val="0"/>
        <w:autoSpaceDN w:val="0"/>
        <w:adjustRightInd w:val="0"/>
        <w:jc w:val="center"/>
        <w:outlineLvl w:val="1"/>
      </w:pPr>
    </w:p>
    <w:p w:rsidR="00866D56" w:rsidRDefault="00866D56" w:rsidP="00866D56">
      <w:pPr>
        <w:widowControl w:val="0"/>
        <w:autoSpaceDE w:val="0"/>
        <w:autoSpaceDN w:val="0"/>
        <w:adjustRightInd w:val="0"/>
        <w:jc w:val="both"/>
      </w:pPr>
      <w:r>
        <w:t>1. Настоящий Порядок разработки и реализации муниципальных программ городского округа Зарайск Московской области (далее-Порядок) определяет процедуры принятия решения о разработке муниципальных программ городского округа Зарайск Московской области (далее-городской округ), основные принципы, механизмы и этапы их формирования, утверждения и реализации.</w:t>
      </w:r>
    </w:p>
    <w:p w:rsidR="00866D56" w:rsidRDefault="00866D56" w:rsidP="00866D56">
      <w:pPr>
        <w:widowControl w:val="0"/>
        <w:autoSpaceDE w:val="0"/>
        <w:autoSpaceDN w:val="0"/>
        <w:adjustRightInd w:val="0"/>
        <w:jc w:val="both"/>
      </w:pPr>
      <w:r>
        <w:t>2. Основные термины и их определения, используемые в настоящем Порядке:</w:t>
      </w:r>
    </w:p>
    <w:p w:rsidR="00866D56" w:rsidRDefault="00866D56" w:rsidP="00866D56">
      <w:pPr>
        <w:widowControl w:val="0"/>
        <w:autoSpaceDE w:val="0"/>
        <w:autoSpaceDN w:val="0"/>
        <w:adjustRightInd w:val="0"/>
        <w:jc w:val="both"/>
      </w:pPr>
      <w:r>
        <w:t>1) муниципальная программа - документ стратегического планирования, содержащий комплекс планируемых мероприятий (систему подпрограмм), взаимоувязанных по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w:t>
      </w:r>
    </w:p>
    <w:p w:rsidR="00866D56" w:rsidRDefault="00866D56" w:rsidP="00866D56">
      <w:pPr>
        <w:widowControl w:val="0"/>
        <w:autoSpaceDE w:val="0"/>
        <w:autoSpaceDN w:val="0"/>
        <w:adjustRightInd w:val="0"/>
        <w:jc w:val="both"/>
      </w:pPr>
      <w:r>
        <w:t>2) подпрограмма муниципальной программы (далее - подпрограмма) - комплекс взаимоувязанных по срокам и ресурсам мероприятий, направленных на достижение цели муниципальной программы.</w:t>
      </w:r>
    </w:p>
    <w:p w:rsidR="00866D56" w:rsidRDefault="00866D56" w:rsidP="00866D56">
      <w:pPr>
        <w:autoSpaceDE w:val="0"/>
        <w:autoSpaceDN w:val="0"/>
        <w:adjustRightInd w:val="0"/>
        <w:jc w:val="both"/>
      </w:pPr>
      <w:r>
        <w:t xml:space="preserve">3) цель – социальный, экономический или иной общественно значимый </w:t>
      </w:r>
      <w:proofErr w:type="gramStart"/>
      <w:r>
        <w:t>и(</w:t>
      </w:r>
      <w:proofErr w:type="gramEnd"/>
      <w:r>
        <w:t>или) общественно понятный эффект от реализации муниципальной программы на момент окончания реализации муниципальной программы.</w:t>
      </w:r>
    </w:p>
    <w:p w:rsidR="00866D56" w:rsidRDefault="00866D56" w:rsidP="00866D56">
      <w:pPr>
        <w:autoSpaceDE w:val="0"/>
        <w:autoSpaceDN w:val="0"/>
        <w:adjustRightInd w:val="0"/>
        <w:jc w:val="both"/>
      </w:pPr>
      <w:r>
        <w:t>4) целевой показатель муниципальной программы (далее – показатель муниципальной программы) – показатель, отражающий социальный, экономический или иной общественно значимый и (или) общественно понятный эффект от реализации муниципальной программы по каждому году ее реализации.</w:t>
      </w:r>
    </w:p>
    <w:p w:rsidR="00866D56" w:rsidRDefault="00866D56" w:rsidP="00866D56">
      <w:pPr>
        <w:autoSpaceDE w:val="0"/>
        <w:autoSpaceDN w:val="0"/>
        <w:adjustRightInd w:val="0"/>
        <w:jc w:val="both"/>
      </w:pPr>
      <w:r>
        <w:t>5) основное мероприятие подпрограммы (далее основное мероприятие) – группа мероприятий, имеющих общую целевую направленность.</w:t>
      </w:r>
    </w:p>
    <w:p w:rsidR="00866D56" w:rsidRDefault="00866D56" w:rsidP="00866D56">
      <w:pPr>
        <w:autoSpaceDE w:val="0"/>
        <w:autoSpaceDN w:val="0"/>
        <w:adjustRightInd w:val="0"/>
        <w:ind w:firstLine="708"/>
        <w:jc w:val="both"/>
      </w:pPr>
      <w:r>
        <w:t>Наименование основного мероприятия, направленного на достижение соответствующих показателей и результатов реализации федерального проекта, входящего в состав национального проекта (программы) или комплексного плана, должно соответствовать наименованию федерального проекта.</w:t>
      </w:r>
    </w:p>
    <w:p w:rsidR="00866D56" w:rsidRDefault="00866D56" w:rsidP="00866D56">
      <w:pPr>
        <w:autoSpaceDE w:val="0"/>
        <w:autoSpaceDN w:val="0"/>
        <w:adjustRightInd w:val="0"/>
        <w:ind w:firstLine="708"/>
        <w:jc w:val="both"/>
      </w:pPr>
      <w:r>
        <w:t>Наличие в составе основного мероприятия одного мероприятия допускается в случае, если его целевое направление не позволяет объединить его с иными мероприятиями в состав одного основного мероприятия подпрограммы.</w:t>
      </w:r>
    </w:p>
    <w:p w:rsidR="00866D56" w:rsidRDefault="00866D56" w:rsidP="00866D56">
      <w:pPr>
        <w:widowControl w:val="0"/>
        <w:autoSpaceDE w:val="0"/>
        <w:autoSpaceDN w:val="0"/>
        <w:adjustRightInd w:val="0"/>
        <w:jc w:val="both"/>
      </w:pPr>
      <w:r>
        <w:t>6) мероприятие - конкретное действие, направленное на достижение одного результата, за исключением случаев, установленных соглашением с федеральными органами исполнительной власти, публично-правовыми компаниями, в соответствии с которыми может предусматриваться несколько результатов на одно мероприятие.</w:t>
      </w:r>
    </w:p>
    <w:p w:rsidR="00866D56" w:rsidRDefault="00866D56" w:rsidP="00866D56">
      <w:pPr>
        <w:widowControl w:val="0"/>
        <w:autoSpaceDE w:val="0"/>
        <w:autoSpaceDN w:val="0"/>
        <w:adjustRightInd w:val="0"/>
        <w:ind w:firstLine="708"/>
        <w:jc w:val="both"/>
      </w:pPr>
      <w:r>
        <w:t>Наименование основного мероприятия (мероприятия) не должно содержать:</w:t>
      </w:r>
    </w:p>
    <w:p w:rsidR="00866D56" w:rsidRDefault="00866D56" w:rsidP="00866D56">
      <w:pPr>
        <w:pStyle w:val="ab"/>
        <w:widowControl w:val="0"/>
        <w:numPr>
          <w:ilvl w:val="0"/>
          <w:numId w:val="13"/>
        </w:numPr>
        <w:autoSpaceDE w:val="0"/>
        <w:autoSpaceDN w:val="0"/>
        <w:adjustRightInd w:val="0"/>
        <w:spacing w:after="0" w:line="240" w:lineRule="auto"/>
        <w:ind w:hanging="294"/>
        <w:jc w:val="both"/>
        <w:rPr>
          <w:rFonts w:ascii="Times New Roman" w:hAnsi="Times New Roman"/>
          <w:sz w:val="24"/>
          <w:szCs w:val="24"/>
        </w:rPr>
      </w:pPr>
      <w:r>
        <w:rPr>
          <w:rFonts w:ascii="Times New Roman" w:hAnsi="Times New Roman"/>
          <w:sz w:val="24"/>
          <w:szCs w:val="24"/>
        </w:rPr>
        <w:t>указаний на цели и показатели муниципальной программы;</w:t>
      </w:r>
    </w:p>
    <w:p w:rsidR="00866D56" w:rsidRDefault="00866D56" w:rsidP="00866D56">
      <w:pPr>
        <w:pStyle w:val="ab"/>
        <w:widowControl w:val="0"/>
        <w:numPr>
          <w:ilvl w:val="0"/>
          <w:numId w:val="13"/>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наименование федеральных законов, иных нормативных правовых актов, поручений Президента Российской Федерации, Правительства Российской Федерации и Правительства Московской области;</w:t>
      </w:r>
    </w:p>
    <w:p w:rsidR="00866D56" w:rsidRDefault="00866D56" w:rsidP="00866D56">
      <w:pPr>
        <w:pStyle w:val="ab"/>
        <w:widowControl w:val="0"/>
        <w:numPr>
          <w:ilvl w:val="0"/>
          <w:numId w:val="13"/>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t>указаний на конкретные организации, предприятия, учреждения, территории (административно-территориальные единицы, получающие средства бюджета Московской области, средства бюджета городского округа), объекты и их отличительные (специфические) характеристики;</w:t>
      </w:r>
    </w:p>
    <w:p w:rsidR="00866D56" w:rsidRDefault="00866D56" w:rsidP="00866D56">
      <w:pPr>
        <w:pStyle w:val="ab"/>
        <w:widowControl w:val="0"/>
        <w:numPr>
          <w:ilvl w:val="0"/>
          <w:numId w:val="13"/>
        </w:numPr>
        <w:autoSpaceDE w:val="0"/>
        <w:autoSpaceDN w:val="0"/>
        <w:adjustRightInd w:val="0"/>
        <w:spacing w:after="0" w:line="240" w:lineRule="auto"/>
        <w:ind w:left="0" w:firstLine="426"/>
        <w:jc w:val="both"/>
        <w:rPr>
          <w:rFonts w:ascii="Times New Roman" w:hAnsi="Times New Roman"/>
          <w:sz w:val="24"/>
          <w:szCs w:val="24"/>
        </w:rPr>
      </w:pPr>
      <w:r>
        <w:rPr>
          <w:rFonts w:ascii="Times New Roman" w:hAnsi="Times New Roman"/>
          <w:sz w:val="24"/>
          <w:szCs w:val="24"/>
        </w:rPr>
        <w:lastRenderedPageBreak/>
        <w:t>указаний на виды и формы государственной поддержки или муниципальной поддержки (субсидии юридическим лицам), формы межбюджетных трансфертов (дотации, субсидии, субвенции, иные межбюджетные трансферты), за исключением случаев предоставления межбюджетных трансфертов из федерального бюджета;</w:t>
      </w:r>
    </w:p>
    <w:p w:rsidR="00866D56" w:rsidRDefault="00866D56" w:rsidP="00866D56">
      <w:pPr>
        <w:widowControl w:val="0"/>
        <w:autoSpaceDE w:val="0"/>
        <w:autoSpaceDN w:val="0"/>
        <w:adjustRightInd w:val="0"/>
        <w:jc w:val="both"/>
      </w:pPr>
      <w:r>
        <w:t>7) результат выполнения мероприятия (далее - результат) – количественно измеримый итог по созданию определенного количества материальных или нематериальных объектов, оказанию определенного объема услуг, выполнению определенного объема работ в рамках мероприятия.</w:t>
      </w:r>
    </w:p>
    <w:p w:rsidR="00866D56" w:rsidRDefault="00866D56" w:rsidP="00866D56">
      <w:pPr>
        <w:widowControl w:val="0"/>
        <w:autoSpaceDE w:val="0"/>
        <w:autoSpaceDN w:val="0"/>
        <w:adjustRightInd w:val="0"/>
        <w:ind w:firstLine="708"/>
        <w:jc w:val="both"/>
      </w:pPr>
      <w:r>
        <w:t xml:space="preserve">Для мероприятий подпрограммы, содержащей исключительно основные мероприятия, направленные на обеспечение деятельности органов местного самоуправления, в том числе подведомственных им муниципальных казенных учреждений, бюджетных учреждений, находящихся в ведомственном подчинении администрации городского округа (далее - обеспечивающая подпрограмма), результаты не устанавливаются. </w:t>
      </w:r>
    </w:p>
    <w:p w:rsidR="00866D56" w:rsidRDefault="00866D56" w:rsidP="00866D56">
      <w:pPr>
        <w:widowControl w:val="0"/>
        <w:autoSpaceDE w:val="0"/>
        <w:autoSpaceDN w:val="0"/>
        <w:adjustRightInd w:val="0"/>
        <w:jc w:val="both"/>
      </w:pPr>
      <w:r>
        <w:t>8) дорожная карта - поэтапный план действий выполнения основного мероприятия, содержащий стандартные процедуры.</w:t>
      </w:r>
    </w:p>
    <w:p w:rsidR="00866D56" w:rsidRDefault="00866D56" w:rsidP="00866D56">
      <w:pPr>
        <w:widowControl w:val="0"/>
        <w:autoSpaceDE w:val="0"/>
        <w:autoSpaceDN w:val="0"/>
        <w:adjustRightInd w:val="0"/>
        <w:jc w:val="both"/>
      </w:pPr>
      <w:r>
        <w:t>9) стандартные процедуры - совокупность процедур, направленных на выполнение мероприятия, входящего в состав основного мероприятия, с указанием предельных сроков исполнения и ответственных.</w:t>
      </w:r>
    </w:p>
    <w:p w:rsidR="00866D56" w:rsidRDefault="00866D56" w:rsidP="00866D56">
      <w:pPr>
        <w:widowControl w:val="0"/>
        <w:autoSpaceDE w:val="0"/>
        <w:autoSpaceDN w:val="0"/>
        <w:adjustRightInd w:val="0"/>
        <w:jc w:val="both"/>
      </w:pPr>
      <w:r>
        <w:t>10)   процедура - конкретное действие, совершаемое в целях исполнения мероприятия.</w:t>
      </w:r>
    </w:p>
    <w:p w:rsidR="00866D56" w:rsidRDefault="00866D56" w:rsidP="00866D56">
      <w:pPr>
        <w:widowControl w:val="0"/>
        <w:autoSpaceDE w:val="0"/>
        <w:autoSpaceDN w:val="0"/>
        <w:adjustRightInd w:val="0"/>
        <w:jc w:val="both"/>
      </w:pPr>
      <w:r>
        <w:t>11) координатор муниципальной программы - первый заместитель главы администрации городского округа, заместитель главы администрации городского округа в соответствии с распределением обязанностей между первым заместителем и заместителями главы администрации городского округа, руководители отраслевых (функциональных) органов администрации городского округа (далее - координатор).</w:t>
      </w:r>
    </w:p>
    <w:p w:rsidR="00866D56" w:rsidRDefault="00866D56" w:rsidP="00866D56">
      <w:pPr>
        <w:widowControl w:val="0"/>
        <w:autoSpaceDE w:val="0"/>
        <w:autoSpaceDN w:val="0"/>
        <w:adjustRightInd w:val="0"/>
        <w:jc w:val="both"/>
      </w:pPr>
      <w:r>
        <w:t>12) муниципальный заказчик муниципальной программы, муниципальный заказчик подпрограммы - администрация городского округа, либо отраслевой (функциональный) орган администрации городского округа (далее - муниципальный заказчик программы, муниципальный заказчик подпрограммы).</w:t>
      </w:r>
    </w:p>
    <w:p w:rsidR="00866D56" w:rsidRDefault="00866D56" w:rsidP="00866D56">
      <w:pPr>
        <w:widowControl w:val="0"/>
        <w:autoSpaceDE w:val="0"/>
        <w:autoSpaceDN w:val="0"/>
        <w:adjustRightInd w:val="0"/>
        <w:ind w:firstLine="708"/>
        <w:jc w:val="both"/>
      </w:pPr>
      <w:r>
        <w:t>Для подпрограммы может быть определен муниципальный заказчик, отличный от муниципального заказчика программы.</w:t>
      </w:r>
    </w:p>
    <w:p w:rsidR="00866D56" w:rsidRDefault="00866D56" w:rsidP="00866D56">
      <w:pPr>
        <w:widowControl w:val="0"/>
        <w:autoSpaceDE w:val="0"/>
        <w:autoSpaceDN w:val="0"/>
        <w:adjustRightInd w:val="0"/>
        <w:jc w:val="both"/>
      </w:pPr>
      <w:r>
        <w:t xml:space="preserve">13) ответственный за выполнение мероприятия - администрация городского округа, отраслевой (функциональный) орган администрации городского округа </w:t>
      </w:r>
      <w:proofErr w:type="gramStart"/>
      <w:r>
        <w:t>-г</w:t>
      </w:r>
      <w:proofErr w:type="gramEnd"/>
      <w:r>
        <w:t>лавный распорядитель бюджетных средств, распорядитель бюджетных средств, получатель бюджетных средств в соответствии с бюджетным законодательством, а также иные организации, в случаях привлечения внебюджетных средств.</w:t>
      </w:r>
    </w:p>
    <w:p w:rsidR="00866D56" w:rsidRDefault="00866D56" w:rsidP="00866D56">
      <w:pPr>
        <w:widowControl w:val="0"/>
        <w:autoSpaceDE w:val="0"/>
        <w:autoSpaceDN w:val="0"/>
        <w:adjustRightInd w:val="0"/>
        <w:jc w:val="both"/>
      </w:pPr>
      <w:r>
        <w:t>14) результативность муниципальной программы - степень достижения запланированных результатов.</w:t>
      </w:r>
    </w:p>
    <w:p w:rsidR="00866D56" w:rsidRDefault="00866D56" w:rsidP="00866D56">
      <w:pPr>
        <w:widowControl w:val="0"/>
        <w:autoSpaceDE w:val="0"/>
        <w:autoSpaceDN w:val="0"/>
        <w:adjustRightInd w:val="0"/>
        <w:jc w:val="both"/>
      </w:pPr>
      <w:r>
        <w:t>15) эффективность муниципальной программы - соотношение достигнутых результатов и ресурсов, затраченных на их достижение;</w:t>
      </w:r>
    </w:p>
    <w:p w:rsidR="00866D56" w:rsidRDefault="00866D56" w:rsidP="00866D56">
      <w:pPr>
        <w:widowControl w:val="0"/>
        <w:autoSpaceDE w:val="0"/>
        <w:autoSpaceDN w:val="0"/>
        <w:adjustRightInd w:val="0"/>
        <w:jc w:val="both"/>
      </w:pPr>
      <w:r>
        <w:t>16) подсистема ГАСУ Московской области - подсистема «Формирование муниципальных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«Управления».</w:t>
      </w:r>
    </w:p>
    <w:p w:rsidR="00866D56" w:rsidRDefault="00866D56" w:rsidP="00866D56">
      <w:pPr>
        <w:widowControl w:val="0"/>
        <w:autoSpaceDE w:val="0"/>
        <w:autoSpaceDN w:val="0"/>
        <w:adjustRightInd w:val="0"/>
        <w:jc w:val="both"/>
      </w:pPr>
      <w:r>
        <w:t xml:space="preserve">17) подсистема планирования ГИС РЭБ Московской области – подсистема бюджетного планирования Московской области, бюджетов образований Московской области государственной информационной системы «Региональный электронный бюджет Московской области» (далее – ГИС РЭБ Московской области).  </w:t>
      </w:r>
    </w:p>
    <w:p w:rsidR="00866D56" w:rsidRDefault="00866D56" w:rsidP="00866D56">
      <w:pPr>
        <w:widowControl w:val="0"/>
        <w:autoSpaceDE w:val="0"/>
        <w:autoSpaceDN w:val="0"/>
        <w:adjustRightInd w:val="0"/>
        <w:jc w:val="both"/>
      </w:pPr>
      <w:r>
        <w:t xml:space="preserve">3. Муниципальная программа разрабатывается на срок не менее чем на 5 лет. </w:t>
      </w:r>
    </w:p>
    <w:p w:rsidR="00866D56" w:rsidRDefault="00866D56" w:rsidP="00866D56">
      <w:pPr>
        <w:widowControl w:val="0"/>
        <w:autoSpaceDE w:val="0"/>
        <w:autoSpaceDN w:val="0"/>
        <w:adjustRightInd w:val="0"/>
        <w:jc w:val="both"/>
      </w:pPr>
      <w:r>
        <w:t>4. Муниципальная программа утверждается постановлением главы городского округа.</w:t>
      </w:r>
    </w:p>
    <w:p w:rsidR="00866D56" w:rsidRDefault="00866D56" w:rsidP="00866D56">
      <w:pPr>
        <w:widowControl w:val="0"/>
        <w:autoSpaceDE w:val="0"/>
        <w:autoSpaceDN w:val="0"/>
        <w:adjustRightInd w:val="0"/>
        <w:jc w:val="both"/>
      </w:pPr>
      <w:r>
        <w:t>5. Муниципальная программа реализуется за счет средств бюджета городского округа и иных привлекаемых для реализации муниципальной программы средств.</w:t>
      </w:r>
    </w:p>
    <w:p w:rsidR="00866D56" w:rsidRDefault="00866D56" w:rsidP="00866D56">
      <w:pPr>
        <w:widowControl w:val="0"/>
        <w:autoSpaceDE w:val="0"/>
        <w:autoSpaceDN w:val="0"/>
        <w:adjustRightInd w:val="0"/>
        <w:jc w:val="both"/>
      </w:pPr>
      <w:r>
        <w:t xml:space="preserve"> </w:t>
      </w:r>
    </w:p>
    <w:p w:rsidR="00866D56" w:rsidRDefault="00866D56" w:rsidP="00866D56">
      <w:pPr>
        <w:widowControl w:val="0"/>
        <w:autoSpaceDE w:val="0"/>
        <w:autoSpaceDN w:val="0"/>
        <w:adjustRightInd w:val="0"/>
        <w:jc w:val="center"/>
        <w:outlineLvl w:val="1"/>
      </w:pPr>
      <w:r>
        <w:t>II. Требования к структуре муниципальной программы</w:t>
      </w:r>
    </w:p>
    <w:p w:rsidR="00866D56" w:rsidRDefault="00866D56" w:rsidP="00866D56">
      <w:pPr>
        <w:widowControl w:val="0"/>
        <w:autoSpaceDE w:val="0"/>
        <w:autoSpaceDN w:val="0"/>
        <w:adjustRightInd w:val="0"/>
        <w:jc w:val="center"/>
        <w:outlineLvl w:val="1"/>
      </w:pPr>
    </w:p>
    <w:p w:rsidR="00866D56" w:rsidRDefault="00866D56" w:rsidP="00866D56">
      <w:pPr>
        <w:widowControl w:val="0"/>
        <w:autoSpaceDE w:val="0"/>
        <w:autoSpaceDN w:val="0"/>
        <w:adjustRightInd w:val="0"/>
        <w:jc w:val="both"/>
      </w:pPr>
      <w:r>
        <w:t>6. Муниципальная программа состоит из следующих частей:</w:t>
      </w:r>
    </w:p>
    <w:p w:rsidR="00866D56" w:rsidRDefault="00866D56" w:rsidP="00866D56">
      <w:pPr>
        <w:widowControl w:val="0"/>
        <w:autoSpaceDE w:val="0"/>
        <w:autoSpaceDN w:val="0"/>
        <w:adjustRightInd w:val="0"/>
        <w:jc w:val="both"/>
      </w:pPr>
      <w:r>
        <w:t xml:space="preserve">1) </w:t>
      </w:r>
      <w:hyperlink r:id="rId11" w:anchor="Par288" w:history="1">
        <w:r w:rsidRPr="00866D56">
          <w:rPr>
            <w:rStyle w:val="a8"/>
            <w:color w:val="auto"/>
            <w:u w:val="none"/>
          </w:rPr>
          <w:t>паспорт</w:t>
        </w:r>
      </w:hyperlink>
      <w:r>
        <w:t xml:space="preserve"> муниципальной программы по форме согласно приложению 1 к настоящему Порядку;</w:t>
      </w:r>
    </w:p>
    <w:p w:rsidR="00866D56" w:rsidRDefault="00866D56" w:rsidP="00866D56">
      <w:pPr>
        <w:widowControl w:val="0"/>
        <w:autoSpaceDE w:val="0"/>
        <w:autoSpaceDN w:val="0"/>
        <w:adjustRightInd w:val="0"/>
        <w:jc w:val="both"/>
      </w:pPr>
      <w:r>
        <w:t>2) текстовая часть муниципальной программы, которая состоит из следующих разделов:</w:t>
      </w:r>
    </w:p>
    <w:p w:rsidR="00866D56" w:rsidRDefault="00866D56" w:rsidP="00866D56">
      <w:pPr>
        <w:pStyle w:val="ab"/>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краткая характеристика сферы реализации муниципальной программы, в том числе формулировка основных проблем в указанной сфере, описание цели муниципальной программы (объем раздела не должен превышать трех страниц машинописного текста);</w:t>
      </w:r>
    </w:p>
    <w:p w:rsidR="00866D56" w:rsidRDefault="00866D56" w:rsidP="00866D56">
      <w:pPr>
        <w:pStyle w:val="ab"/>
        <w:widowControl w:val="0"/>
        <w:numPr>
          <w:ilvl w:val="0"/>
          <w:numId w:val="13"/>
        </w:numPr>
        <w:autoSpaceDE w:val="0"/>
        <w:autoSpaceDN w:val="0"/>
        <w:adjustRightInd w:val="0"/>
        <w:spacing w:after="0" w:line="240" w:lineRule="auto"/>
        <w:ind w:left="0" w:firstLine="0"/>
        <w:jc w:val="both"/>
        <w:rPr>
          <w:rFonts w:ascii="Times New Roman" w:hAnsi="Times New Roman"/>
          <w:strike/>
          <w:sz w:val="24"/>
          <w:szCs w:val="24"/>
        </w:rPr>
      </w:pPr>
      <w:r>
        <w:rPr>
          <w:rFonts w:ascii="Times New Roman" w:hAnsi="Times New Roman"/>
          <w:sz w:val="24"/>
          <w:szCs w:val="24"/>
        </w:rPr>
        <w:t xml:space="preserve">инерционный прогноз развития соответствующей сферы реализации муниципальной программы с учетом ранее достигнутых результатов, а также предложения по решению проблем в указанной сфере (объем раздела не должен превышать трех страниц машинописного текста); </w:t>
      </w:r>
    </w:p>
    <w:p w:rsidR="00866D56" w:rsidRDefault="00866D56" w:rsidP="00866D56">
      <w:pPr>
        <w:pStyle w:val="ab"/>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3) методика </w:t>
      </w:r>
      <w:proofErr w:type="gramStart"/>
      <w:r>
        <w:rPr>
          <w:rFonts w:ascii="Times New Roman" w:hAnsi="Times New Roman"/>
          <w:sz w:val="24"/>
          <w:szCs w:val="24"/>
        </w:rPr>
        <w:t>расчета значений показателей реализации муниципальной программы</w:t>
      </w:r>
      <w:proofErr w:type="gramEnd"/>
      <w:r>
        <w:rPr>
          <w:rFonts w:ascii="Times New Roman" w:hAnsi="Times New Roman"/>
          <w:sz w:val="24"/>
          <w:szCs w:val="24"/>
        </w:rPr>
        <w:t>;</w:t>
      </w:r>
    </w:p>
    <w:p w:rsidR="00866D56" w:rsidRDefault="00866D56" w:rsidP="00866D56">
      <w:pPr>
        <w:pStyle w:val="ab"/>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4) методика </w:t>
      </w:r>
      <w:proofErr w:type="gramStart"/>
      <w:r>
        <w:rPr>
          <w:rFonts w:ascii="Times New Roman" w:hAnsi="Times New Roman"/>
          <w:sz w:val="24"/>
          <w:szCs w:val="24"/>
        </w:rPr>
        <w:t>определения значений результатов</w:t>
      </w:r>
      <w:r>
        <w:t xml:space="preserve"> </w:t>
      </w:r>
      <w:r>
        <w:rPr>
          <w:rFonts w:ascii="Times New Roman" w:hAnsi="Times New Roman"/>
          <w:sz w:val="24"/>
          <w:szCs w:val="24"/>
        </w:rPr>
        <w:t>реализации муниципальной программы</w:t>
      </w:r>
      <w:proofErr w:type="gramEnd"/>
      <w:r>
        <w:rPr>
          <w:rFonts w:ascii="Times New Roman" w:hAnsi="Times New Roman"/>
          <w:sz w:val="24"/>
          <w:szCs w:val="24"/>
        </w:rPr>
        <w:t>;</w:t>
      </w:r>
    </w:p>
    <w:p w:rsidR="00866D56" w:rsidRDefault="00866D56" w:rsidP="00866D56">
      <w:pPr>
        <w:widowControl w:val="0"/>
        <w:autoSpaceDE w:val="0"/>
        <w:autoSpaceDN w:val="0"/>
        <w:adjustRightInd w:val="0"/>
        <w:jc w:val="both"/>
        <w:rPr>
          <w:i/>
        </w:rPr>
      </w:pPr>
      <w:r>
        <w:t xml:space="preserve">5) целевые показатели муниципальной программы по </w:t>
      </w:r>
      <w:hyperlink r:id="rId12" w:anchor="Par389" w:history="1">
        <w:r>
          <w:rPr>
            <w:rStyle w:val="a8"/>
          </w:rPr>
          <w:t>форме</w:t>
        </w:r>
      </w:hyperlink>
      <w:r>
        <w:t xml:space="preserve"> согласно приложению 2 к настоящему Порядку, за исключением муниципальной программы по переселению граждан из аварийного жилищного фонда; </w:t>
      </w:r>
    </w:p>
    <w:p w:rsidR="00866D56" w:rsidRDefault="00866D56" w:rsidP="00866D56">
      <w:pPr>
        <w:autoSpaceDE w:val="0"/>
        <w:autoSpaceDN w:val="0"/>
        <w:adjustRightInd w:val="0"/>
        <w:jc w:val="both"/>
      </w:pPr>
      <w:r>
        <w:t>6) подпрограмма, которая содержат следующие подразделы:</w:t>
      </w:r>
    </w:p>
    <w:p w:rsidR="00866D56" w:rsidRDefault="00866D56" w:rsidP="00866D56">
      <w:pPr>
        <w:pStyle w:val="ab"/>
        <w:widowControl w:val="0"/>
        <w:numPr>
          <w:ilvl w:val="0"/>
          <w:numId w:val="13"/>
        </w:numPr>
        <w:tabs>
          <w:tab w:val="left" w:pos="0"/>
        </w:tab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перечень мероприятий по форме согласно приложению 3 к настоящему Порядку;</w:t>
      </w:r>
    </w:p>
    <w:p w:rsidR="00866D56" w:rsidRDefault="00866D56" w:rsidP="00866D56">
      <w:pPr>
        <w:pStyle w:val="ab"/>
        <w:numPr>
          <w:ilvl w:val="0"/>
          <w:numId w:val="13"/>
        </w:numPr>
        <w:tabs>
          <w:tab w:val="left" w:pos="0"/>
        </w:tabs>
        <w:autoSpaceDE w:val="0"/>
        <w:autoSpaceDN w:val="0"/>
        <w:adjustRightInd w:val="0"/>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порядок предоставления субсидий из бюджета городского округа юридическим лицам (за исключением государственных (муниципальных) учреждений), индивидуальным предпринимателям, физическим лицам - производителям товаров, работ, услуг, если иное не установлено законодательством Российской Федерации;</w:t>
      </w:r>
    </w:p>
    <w:p w:rsidR="00866D56" w:rsidRDefault="00866D56" w:rsidP="00866D56">
      <w:pPr>
        <w:pStyle w:val="ab"/>
        <w:numPr>
          <w:ilvl w:val="0"/>
          <w:numId w:val="13"/>
        </w:numPr>
        <w:tabs>
          <w:tab w:val="left" w:pos="0"/>
        </w:tabs>
        <w:autoSpaceDE w:val="0"/>
        <w:autoSpaceDN w:val="0"/>
        <w:adjustRightInd w:val="0"/>
        <w:spacing w:after="0" w:line="240" w:lineRule="auto"/>
        <w:ind w:left="426" w:hanging="426"/>
        <w:jc w:val="both"/>
        <w:rPr>
          <w:rFonts w:ascii="Times New Roman" w:hAnsi="Times New Roman"/>
          <w:sz w:val="24"/>
          <w:szCs w:val="24"/>
          <w:lang w:eastAsia="ru-RU"/>
        </w:rPr>
      </w:pPr>
      <w:r>
        <w:rPr>
          <w:rFonts w:ascii="Times New Roman" w:hAnsi="Times New Roman"/>
          <w:sz w:val="24"/>
          <w:szCs w:val="24"/>
          <w:lang w:eastAsia="ru-RU"/>
        </w:rPr>
        <w:t>порядок определения объема и предоставления субсидий из бюджета городского округа, в том числе результаты их предоставления, иным некоммерческим организациям, не являющимся государственными (муниципальными) учреждениями;</w:t>
      </w:r>
    </w:p>
    <w:p w:rsidR="00866D56" w:rsidRDefault="00866D56" w:rsidP="00866D56">
      <w:pPr>
        <w:pStyle w:val="ab"/>
        <w:widowControl w:val="0"/>
        <w:numPr>
          <w:ilvl w:val="0"/>
          <w:numId w:val="13"/>
        </w:numPr>
        <w:tabs>
          <w:tab w:val="left" w:pos="0"/>
        </w:tabs>
        <w:autoSpaceDE w:val="0"/>
        <w:autoSpaceDN w:val="0"/>
        <w:adjustRightInd w:val="0"/>
        <w:spacing w:after="0" w:line="240" w:lineRule="auto"/>
        <w:ind w:left="426" w:hanging="426"/>
        <w:jc w:val="both"/>
        <w:rPr>
          <w:rFonts w:ascii="Times New Roman" w:hAnsi="Times New Roman"/>
          <w:sz w:val="24"/>
          <w:szCs w:val="24"/>
        </w:rPr>
      </w:pPr>
      <w:r>
        <w:rPr>
          <w:rFonts w:ascii="Times New Roman" w:hAnsi="Times New Roman"/>
          <w:sz w:val="24"/>
          <w:szCs w:val="24"/>
        </w:rPr>
        <w:t xml:space="preserve">адресный перечень объектов строительства, реконструкции муниципальной собственности городского округа, финансирование которых осуществляется с привлечением средств </w:t>
      </w:r>
      <w:r>
        <w:rPr>
          <w:rFonts w:ascii="Times New Roman" w:hAnsi="Times New Roman"/>
          <w:sz w:val="24"/>
          <w:szCs w:val="24"/>
          <w:lang w:eastAsia="ru-RU"/>
        </w:rPr>
        <w:t xml:space="preserve">из всех источников финансирования </w:t>
      </w:r>
      <w:r>
        <w:rPr>
          <w:rFonts w:ascii="Times New Roman" w:hAnsi="Times New Roman"/>
          <w:sz w:val="24"/>
          <w:szCs w:val="24"/>
        </w:rPr>
        <w:t>(далее - адресный перечень объектов строительства (реконструкции), по форме согласно приложению 4 к настоящему Порядку;</w:t>
      </w:r>
    </w:p>
    <w:p w:rsidR="00866D56" w:rsidRDefault="00866D56" w:rsidP="00866D56">
      <w:pPr>
        <w:pStyle w:val="ab"/>
        <w:numPr>
          <w:ilvl w:val="0"/>
          <w:numId w:val="13"/>
        </w:numPr>
        <w:spacing w:after="0"/>
        <w:ind w:left="426"/>
        <w:jc w:val="both"/>
        <w:rPr>
          <w:rFonts w:ascii="Times New Roman" w:hAnsi="Times New Roman"/>
          <w:sz w:val="24"/>
          <w:szCs w:val="24"/>
        </w:rPr>
      </w:pPr>
      <w:r>
        <w:rPr>
          <w:rFonts w:ascii="Times New Roman" w:hAnsi="Times New Roman"/>
          <w:sz w:val="24"/>
          <w:szCs w:val="24"/>
        </w:rPr>
        <w:t xml:space="preserve">адресный перечень объектов капитального ремонта, текущего ремонта муниципальной собственности, реставрации объектов культурного наследия </w:t>
      </w:r>
      <w:r>
        <w:rPr>
          <w:rFonts w:ascii="Times New Roman" w:hAnsi="Times New Roman"/>
          <w:sz w:val="24"/>
          <w:szCs w:val="24"/>
          <w:lang w:eastAsia="ru-RU"/>
        </w:rPr>
        <w:t>(далее - адресный перечень объектов капитального ремонта (ремонта</w:t>
      </w:r>
      <w:r>
        <w:rPr>
          <w:rFonts w:ascii="Times New Roman" w:hAnsi="Times New Roman"/>
          <w:sz w:val="24"/>
          <w:szCs w:val="24"/>
        </w:rPr>
        <w:t>), по форме согласно приложению 5 к настоящему Порядку;</w:t>
      </w:r>
    </w:p>
    <w:p w:rsidR="00866D56" w:rsidRDefault="00866D56" w:rsidP="00866D56">
      <w:pPr>
        <w:pStyle w:val="ab"/>
        <w:numPr>
          <w:ilvl w:val="0"/>
          <w:numId w:val="13"/>
        </w:numPr>
        <w:spacing w:after="0"/>
        <w:ind w:left="426"/>
        <w:jc w:val="both"/>
        <w:rPr>
          <w:rFonts w:ascii="Times New Roman" w:hAnsi="Times New Roman"/>
          <w:sz w:val="24"/>
          <w:szCs w:val="24"/>
        </w:rPr>
      </w:pPr>
      <w:r>
        <w:rPr>
          <w:rFonts w:ascii="Times New Roman" w:hAnsi="Times New Roman"/>
          <w:sz w:val="24"/>
          <w:szCs w:val="24"/>
        </w:rPr>
        <w:t>в состав подпрограммы могут включаться иные подразделы, наличие которых, согласно настоящему порядку, не является обязательным.</w:t>
      </w:r>
    </w:p>
    <w:p w:rsidR="00866D56" w:rsidRDefault="00866D56" w:rsidP="00866D56">
      <w:pPr>
        <w:jc w:val="both"/>
      </w:pPr>
      <w:r>
        <w:t>7. Муниципальная программа по переселению граждан из аварийного жилищного фонда (далее – муниципальная программа переселение) состоит из следующих разделов:</w:t>
      </w:r>
    </w:p>
    <w:p w:rsidR="00866D56" w:rsidRDefault="00866D56" w:rsidP="00866D56">
      <w:pPr>
        <w:widowControl w:val="0"/>
        <w:autoSpaceDE w:val="0"/>
        <w:autoSpaceDN w:val="0"/>
        <w:adjustRightInd w:val="0"/>
        <w:jc w:val="both"/>
      </w:pPr>
      <w:r>
        <w:t xml:space="preserve">1) </w:t>
      </w:r>
      <w:hyperlink r:id="rId13" w:anchor="Par288" w:history="1">
        <w:r>
          <w:rPr>
            <w:rStyle w:val="a8"/>
          </w:rPr>
          <w:t>паспорт</w:t>
        </w:r>
      </w:hyperlink>
      <w:r>
        <w:t xml:space="preserve"> муниципальной программы по форме 1 согласно приложению 6 к настоящему Порядку.</w:t>
      </w:r>
    </w:p>
    <w:p w:rsidR="00866D56" w:rsidRDefault="00866D56" w:rsidP="00866D56">
      <w:pPr>
        <w:widowControl w:val="0"/>
        <w:autoSpaceDE w:val="0"/>
        <w:autoSpaceDN w:val="0"/>
        <w:adjustRightInd w:val="0"/>
        <w:jc w:val="both"/>
      </w:pPr>
      <w:r>
        <w:t>2) текстовая часть муниципальной программы, которая состоит из следующих разделов:</w:t>
      </w:r>
    </w:p>
    <w:p w:rsidR="00866D56" w:rsidRDefault="00866D56" w:rsidP="00866D56">
      <w:pPr>
        <w:pStyle w:val="ab"/>
        <w:widowControl w:val="0"/>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характеристика текущего состояния жилищного фонда на территории городского округа; </w:t>
      </w:r>
    </w:p>
    <w:p w:rsidR="00866D56" w:rsidRDefault="00866D56" w:rsidP="00866D56">
      <w:pPr>
        <w:pStyle w:val="ab"/>
        <w:widowControl w:val="0"/>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критерии очередности участия в государственной программе (программе московской области) городским округом с учетом степени готовности земельных участков под строительство домов, наличия инфраструктуры;</w:t>
      </w:r>
    </w:p>
    <w:p w:rsidR="00866D56" w:rsidRDefault="00866D56" w:rsidP="00866D56">
      <w:pPr>
        <w:pStyle w:val="ab"/>
        <w:widowControl w:val="0"/>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порядок определения размера возмещения за изымаемое жилое помещение, выплачиваемого в соответствии со статьей 32 Жилищного кодекса Российской Федерации, порядок уплаты гражданами части стоимости приобретаемых жилых помещений в случае, если размер возмещения за изымаемое жилое помещение ниже стоимости планируемого к предоставлению жилого помещения;</w:t>
      </w:r>
    </w:p>
    <w:p w:rsidR="00866D56" w:rsidRDefault="00866D56" w:rsidP="00866D56">
      <w:pPr>
        <w:pStyle w:val="ab"/>
        <w:widowControl w:val="0"/>
        <w:numPr>
          <w:ilvl w:val="0"/>
          <w:numId w:val="15"/>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планируемые показатели переселения граждан из аварийного жилищного фонда по форме 2 согласно приложению 6 к настоящему Порядку.</w:t>
      </w:r>
    </w:p>
    <w:p w:rsidR="00866D56" w:rsidRDefault="00866D56" w:rsidP="00866D56">
      <w:pPr>
        <w:widowControl w:val="0"/>
        <w:autoSpaceDE w:val="0"/>
        <w:autoSpaceDN w:val="0"/>
        <w:adjustRightInd w:val="0"/>
        <w:jc w:val="both"/>
      </w:pPr>
      <w:r>
        <w:t>3) адресный перечень многоквартирных домов, признанных аварийными, по форме 3 согласно приложению 6 к настоящему Порядку.</w:t>
      </w:r>
    </w:p>
    <w:p w:rsidR="00866D56" w:rsidRDefault="00866D56" w:rsidP="00866D56">
      <w:pPr>
        <w:autoSpaceDE w:val="0"/>
        <w:autoSpaceDN w:val="0"/>
        <w:adjustRightInd w:val="0"/>
        <w:jc w:val="both"/>
      </w:pPr>
      <w:r>
        <w:t>4) подпрограмма муниципальной программы переселения, реализуемая с учетом средств государственной корпорации – Фонда содействия реформированию жилищно-коммунального хозяйства (далее - Фонд), содержит следующие подразделы:</w:t>
      </w:r>
    </w:p>
    <w:p w:rsidR="00866D56" w:rsidRDefault="00866D56" w:rsidP="00866D56">
      <w:pPr>
        <w:pStyle w:val="ab"/>
        <w:widowControl w:val="0"/>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паспорт подпрограммы по форме 4 согласно приложению 6 к настоящему Порядку;</w:t>
      </w:r>
    </w:p>
    <w:p w:rsidR="00866D56" w:rsidRDefault="00866D56" w:rsidP="00866D56">
      <w:pPr>
        <w:pStyle w:val="ab"/>
        <w:widowControl w:val="0"/>
        <w:numPr>
          <w:ilvl w:val="0"/>
          <w:numId w:val="17"/>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иные разделы, соответствующие положению Федерального закона от 21.07.2007 № 185-ФЗ «О Фонде содействия реформированию жилищно-коммунального хозяйства» и методическим рекомендациям по формированию субъектами Российской Федерации </w:t>
      </w:r>
      <w:r>
        <w:rPr>
          <w:rFonts w:ascii="Times New Roman" w:hAnsi="Times New Roman"/>
          <w:sz w:val="24"/>
          <w:szCs w:val="24"/>
        </w:rPr>
        <w:lastRenderedPageBreak/>
        <w:t>региональных адресных программ по переселению граждан из аварийного жилищного фонда, утвержденного приказом Министерства строительства и жилищно-коммунального хозяйства Российской Федерации от 11.11.2021 № 817/пр.</w:t>
      </w:r>
    </w:p>
    <w:p w:rsidR="00866D56" w:rsidRDefault="00866D56" w:rsidP="00866D56">
      <w:pPr>
        <w:autoSpaceDE w:val="0"/>
        <w:autoSpaceDN w:val="0"/>
        <w:adjustRightInd w:val="0"/>
        <w:jc w:val="both"/>
      </w:pPr>
      <w:r>
        <w:t>5) подпрограмма муниципальной программы переселения, реализуемая без привлечения средств Фонда,</w:t>
      </w:r>
      <w:bookmarkStart w:id="3" w:name="_GoBack"/>
      <w:bookmarkEnd w:id="3"/>
      <w:r>
        <w:t xml:space="preserve"> содержит следующие подразделы:</w:t>
      </w:r>
    </w:p>
    <w:p w:rsidR="00866D56" w:rsidRDefault="00866D56" w:rsidP="00866D56">
      <w:pPr>
        <w:pStyle w:val="ab"/>
        <w:widowControl w:val="0"/>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паспорт подпрограммы по форме 4 согласно приложению 6 к настоящему Порядку;</w:t>
      </w:r>
    </w:p>
    <w:p w:rsidR="00866D56" w:rsidRDefault="00866D56" w:rsidP="00866D56">
      <w:pPr>
        <w:pStyle w:val="ab"/>
        <w:widowControl w:val="0"/>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перечень мероприятий подпрограммы по форме согласно приложению 3 к настоящему Порядку;</w:t>
      </w:r>
    </w:p>
    <w:p w:rsidR="00866D56" w:rsidRDefault="00866D56" w:rsidP="00866D56">
      <w:pPr>
        <w:pStyle w:val="ab"/>
        <w:widowControl w:val="0"/>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план мероприятий по переселению граждан из аварийного жилищного фонда по форме 5 согласно приложению 6 к настоящему Порядку;</w:t>
      </w:r>
    </w:p>
    <w:p w:rsidR="00866D56" w:rsidRDefault="00866D56" w:rsidP="00866D56">
      <w:pPr>
        <w:pStyle w:val="ab"/>
        <w:widowControl w:val="0"/>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план реализации мероприятий по переселению граждан из аварийного жилищного фонда по способам переселения по форме 6 согласно приложению 6 к настоящему Порядку;</w:t>
      </w:r>
    </w:p>
    <w:p w:rsidR="00866D56" w:rsidRDefault="00866D56" w:rsidP="00866D56">
      <w:pPr>
        <w:pStyle w:val="ab"/>
        <w:widowControl w:val="0"/>
        <w:numPr>
          <w:ilvl w:val="0"/>
          <w:numId w:val="1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план-график реализации подпрограммы, содержащий информацию о механизмах реализации, а также промежуточные результаты реализации подпрограммы в разбивке по способам переселения, планируемые сроки достижения этих промежуточных результатов, по форме 7 согласно приложению 6 к настоящему Порядку.</w:t>
      </w: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ind w:firstLine="708"/>
        <w:jc w:val="both"/>
      </w:pPr>
    </w:p>
    <w:p w:rsidR="00866D56" w:rsidRDefault="00866D56" w:rsidP="00866D56">
      <w:pPr>
        <w:widowControl w:val="0"/>
        <w:autoSpaceDE w:val="0"/>
        <w:autoSpaceDN w:val="0"/>
        <w:adjustRightInd w:val="0"/>
        <w:jc w:val="center"/>
        <w:outlineLvl w:val="1"/>
      </w:pPr>
      <w:r>
        <w:t>III. Показатели муниципальной программы, результаты</w:t>
      </w:r>
    </w:p>
    <w:p w:rsidR="00866D56" w:rsidRDefault="00866D56" w:rsidP="00866D56">
      <w:pPr>
        <w:widowControl w:val="0"/>
        <w:autoSpaceDE w:val="0"/>
        <w:autoSpaceDN w:val="0"/>
        <w:adjustRightInd w:val="0"/>
        <w:jc w:val="center"/>
        <w:outlineLvl w:val="1"/>
      </w:pPr>
    </w:p>
    <w:p w:rsidR="00866D56" w:rsidRDefault="00866D56" w:rsidP="00866D56">
      <w:pPr>
        <w:widowControl w:val="0"/>
        <w:autoSpaceDE w:val="0"/>
        <w:autoSpaceDN w:val="0"/>
        <w:adjustRightInd w:val="0"/>
        <w:jc w:val="both"/>
        <w:outlineLvl w:val="1"/>
      </w:pPr>
      <w:r>
        <w:t>8. В число показателей муниципальной программы включаются:</w:t>
      </w:r>
    </w:p>
    <w:p w:rsidR="00866D56" w:rsidRDefault="00866D56" w:rsidP="00866D56">
      <w:pPr>
        <w:pStyle w:val="ab"/>
        <w:widowControl w:val="0"/>
        <w:numPr>
          <w:ilvl w:val="0"/>
          <w:numId w:val="21"/>
        </w:num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показатели региональных проектов, за исключением случаев, когда мероприятия, оказывающие влияние на достижение показателя, реализуются без финансирования и (или) мероприятия в рамках обеспечивающей подпрограммы;</w:t>
      </w:r>
    </w:p>
    <w:p w:rsidR="00866D56" w:rsidRDefault="00866D56" w:rsidP="00866D56">
      <w:pPr>
        <w:pStyle w:val="ab"/>
        <w:widowControl w:val="0"/>
        <w:numPr>
          <w:ilvl w:val="0"/>
          <w:numId w:val="21"/>
        </w:num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показатели стратегии социально-экономического развития;</w:t>
      </w:r>
    </w:p>
    <w:p w:rsidR="00866D56" w:rsidRDefault="00866D56" w:rsidP="00866D56">
      <w:pPr>
        <w:pStyle w:val="ab"/>
        <w:widowControl w:val="0"/>
        <w:numPr>
          <w:ilvl w:val="0"/>
          <w:numId w:val="21"/>
        </w:num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показатели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866D56" w:rsidRDefault="00866D56" w:rsidP="00866D56">
      <w:pPr>
        <w:pStyle w:val="ab"/>
        <w:widowControl w:val="0"/>
        <w:numPr>
          <w:ilvl w:val="0"/>
          <w:numId w:val="21"/>
        </w:num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показатели, содержащиеся в соглашениях с органами исполнительной власти о предоставлении бюджету субсидий из бюджета Московской области;</w:t>
      </w:r>
    </w:p>
    <w:p w:rsidR="00866D56" w:rsidRDefault="00866D56" w:rsidP="00866D56">
      <w:pPr>
        <w:pStyle w:val="ab"/>
        <w:widowControl w:val="0"/>
        <w:numPr>
          <w:ilvl w:val="0"/>
          <w:numId w:val="21"/>
        </w:numPr>
        <w:autoSpaceDE w:val="0"/>
        <w:autoSpaceDN w:val="0"/>
        <w:adjustRightInd w:val="0"/>
        <w:spacing w:after="0" w:line="240" w:lineRule="auto"/>
        <w:jc w:val="both"/>
        <w:outlineLvl w:val="1"/>
        <w:rPr>
          <w:rFonts w:ascii="Times New Roman" w:hAnsi="Times New Roman"/>
          <w:sz w:val="24"/>
          <w:szCs w:val="24"/>
        </w:rPr>
      </w:pPr>
      <w:proofErr w:type="gramStart"/>
      <w:r>
        <w:rPr>
          <w:rFonts w:ascii="Times New Roman" w:hAnsi="Times New Roman"/>
          <w:sz w:val="24"/>
          <w:szCs w:val="24"/>
        </w:rPr>
        <w:t>показатели, устанавливаемые центральными исполнительными органами государственной власти Московской области, государственными органами Московской области, осуществляющими исполнительно-распорядительную деятельность в отдельных (подведомственных) отраслевых и сферах государственного управления на территории Московской области, в том числе по итогам обращений Губернатора Московской области (при необходимости).</w:t>
      </w:r>
      <w:proofErr w:type="gramEnd"/>
    </w:p>
    <w:p w:rsidR="00866D56" w:rsidRDefault="00866D56" w:rsidP="00866D56">
      <w:pPr>
        <w:widowControl w:val="0"/>
        <w:autoSpaceDE w:val="0"/>
        <w:autoSpaceDN w:val="0"/>
        <w:adjustRightInd w:val="0"/>
        <w:ind w:firstLine="360"/>
        <w:jc w:val="both"/>
        <w:outlineLvl w:val="1"/>
      </w:pPr>
      <w:r>
        <w:t>Значения показателей муниципальных программ должны рассчитываться:</w:t>
      </w:r>
    </w:p>
    <w:p w:rsidR="00866D56" w:rsidRDefault="00866D56" w:rsidP="00866D56">
      <w:pPr>
        <w:pStyle w:val="ab"/>
        <w:widowControl w:val="0"/>
        <w:numPr>
          <w:ilvl w:val="0"/>
          <w:numId w:val="23"/>
        </w:num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на основе данных государственного (федерального) статистического наблюдения;</w:t>
      </w:r>
    </w:p>
    <w:p w:rsidR="00866D56" w:rsidRDefault="00866D56" w:rsidP="00866D56">
      <w:pPr>
        <w:pStyle w:val="ab"/>
        <w:widowControl w:val="0"/>
        <w:numPr>
          <w:ilvl w:val="0"/>
          <w:numId w:val="23"/>
        </w:num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на основе методик, утвержденных федеральными органами исполнительной власти;</w:t>
      </w:r>
    </w:p>
    <w:p w:rsidR="00866D56" w:rsidRDefault="00866D56" w:rsidP="00866D56">
      <w:pPr>
        <w:pStyle w:val="ab"/>
        <w:widowControl w:val="0"/>
        <w:numPr>
          <w:ilvl w:val="0"/>
          <w:numId w:val="23"/>
        </w:numPr>
        <w:autoSpaceDE w:val="0"/>
        <w:autoSpaceDN w:val="0"/>
        <w:adjustRightInd w:val="0"/>
        <w:spacing w:after="0" w:line="240" w:lineRule="auto"/>
        <w:jc w:val="both"/>
        <w:outlineLvl w:val="1"/>
        <w:rPr>
          <w:rFonts w:ascii="Times New Roman" w:hAnsi="Times New Roman"/>
          <w:sz w:val="24"/>
          <w:szCs w:val="24"/>
        </w:rPr>
      </w:pPr>
      <w:bookmarkStart w:id="4" w:name="_Hlk116554590"/>
      <w:r>
        <w:rPr>
          <w:rFonts w:ascii="Times New Roman" w:hAnsi="Times New Roman"/>
          <w:sz w:val="24"/>
          <w:szCs w:val="24"/>
        </w:rPr>
        <w:t>центральными исполнительными органами государственной власти Московской области</w:t>
      </w:r>
      <w:bookmarkEnd w:id="4"/>
      <w:r>
        <w:rPr>
          <w:rFonts w:ascii="Times New Roman" w:hAnsi="Times New Roman"/>
          <w:sz w:val="24"/>
          <w:szCs w:val="24"/>
        </w:rPr>
        <w:t>, государственными органами Московской области самостоятельно в случае отсутствия возможности рассчитать показатели на основе данных государственных (федеральных) статистических наблюдений, а также невозможности применить расчет показателей по методикам, утвержденным федеральными органами исполнительной власти.</w:t>
      </w:r>
    </w:p>
    <w:p w:rsidR="00866D56" w:rsidRDefault="00866D56" w:rsidP="00866D56">
      <w:pPr>
        <w:widowControl w:val="0"/>
        <w:autoSpaceDE w:val="0"/>
        <w:autoSpaceDN w:val="0"/>
        <w:adjustRightInd w:val="0"/>
        <w:ind w:firstLine="360"/>
        <w:jc w:val="both"/>
        <w:outlineLvl w:val="1"/>
      </w:pPr>
      <w:r>
        <w:t>Методики расчета значений показателей на период реализации в составе муниципальной программой по форме 1 согласно приложению 7 к настоящему Порядку и должны содержать следующую информацию:</w:t>
      </w:r>
    </w:p>
    <w:p w:rsidR="00866D56" w:rsidRDefault="00866D56" w:rsidP="00866D56">
      <w:pPr>
        <w:pStyle w:val="ab"/>
        <w:widowControl w:val="0"/>
        <w:numPr>
          <w:ilvl w:val="0"/>
          <w:numId w:val="25"/>
        </w:num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наименование показателя;</w:t>
      </w:r>
    </w:p>
    <w:p w:rsidR="00866D56" w:rsidRDefault="00866D56" w:rsidP="00866D56">
      <w:pPr>
        <w:pStyle w:val="ab"/>
        <w:widowControl w:val="0"/>
        <w:numPr>
          <w:ilvl w:val="0"/>
          <w:numId w:val="25"/>
        </w:numPr>
        <w:autoSpaceDE w:val="0"/>
        <w:autoSpaceDN w:val="0"/>
        <w:adjustRightInd w:val="0"/>
        <w:spacing w:after="0" w:line="240" w:lineRule="auto"/>
        <w:jc w:val="both"/>
        <w:outlineLvl w:val="1"/>
        <w:rPr>
          <w:rFonts w:ascii="Times New Roman" w:hAnsi="Times New Roman"/>
          <w:sz w:val="24"/>
          <w:szCs w:val="24"/>
        </w:rPr>
      </w:pPr>
      <w:proofErr w:type="gramStart"/>
      <w:r>
        <w:rPr>
          <w:rFonts w:ascii="Times New Roman" w:hAnsi="Times New Roman"/>
          <w:sz w:val="24"/>
          <w:szCs w:val="24"/>
        </w:rPr>
        <w:t>источники данных, используемых в расчете значения показателя, с указанием реквизитов нормативных правовых актов, которыми утверждены формы отчетности, используемые при формировании значения показателя, в том числе статистических, вида временной характеристики (за отчетный период, на начало отчетного периода, на конец периода, на конкретную дату), ссылки на открытые источники данных, содержащие значения используемых данных;</w:t>
      </w:r>
      <w:proofErr w:type="gramEnd"/>
    </w:p>
    <w:p w:rsidR="00866D56" w:rsidRDefault="00866D56" w:rsidP="00866D56">
      <w:pPr>
        <w:pStyle w:val="ab"/>
        <w:widowControl w:val="0"/>
        <w:numPr>
          <w:ilvl w:val="0"/>
          <w:numId w:val="25"/>
        </w:numPr>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lastRenderedPageBreak/>
        <w:t xml:space="preserve">периодичность (годовая, квартальная, месячная).  </w:t>
      </w:r>
    </w:p>
    <w:p w:rsidR="00866D56" w:rsidRDefault="00866D56" w:rsidP="00866D56">
      <w:pPr>
        <w:widowControl w:val="0"/>
        <w:autoSpaceDE w:val="0"/>
        <w:autoSpaceDN w:val="0"/>
        <w:adjustRightInd w:val="0"/>
        <w:jc w:val="both"/>
        <w:outlineLvl w:val="1"/>
      </w:pPr>
      <w:r>
        <w:tab/>
        <w:t>Корректировка наименований показателей муниципальной программы, которая повлияет на смысловое значение, не допускается в ходе реализации программы, за исключением изменений их наименований в соответствующих нормативных правовых актах Московской области, федеральных и региональных проектах, соглашениях, заключенных с федеральными и региональными органами исполнительной власти.</w:t>
      </w:r>
    </w:p>
    <w:p w:rsidR="00866D56" w:rsidRDefault="00866D56" w:rsidP="00866D56">
      <w:pPr>
        <w:widowControl w:val="0"/>
        <w:autoSpaceDE w:val="0"/>
        <w:autoSpaceDN w:val="0"/>
        <w:adjustRightInd w:val="0"/>
        <w:jc w:val="both"/>
        <w:outlineLvl w:val="1"/>
      </w:pPr>
      <w:r>
        <w:t xml:space="preserve">9. Методика определения значений результатов утверждается в составе муниципальной программой  по </w:t>
      </w:r>
      <w:hyperlink r:id="rId14" w:history="1">
        <w:r>
          <w:rPr>
            <w:rStyle w:val="a8"/>
          </w:rPr>
          <w:t>форме 2</w:t>
        </w:r>
      </w:hyperlink>
      <w:r>
        <w:t xml:space="preserve"> согласно приложению 7 к настоящему Порядку.</w:t>
      </w:r>
    </w:p>
    <w:p w:rsidR="00866D56" w:rsidRDefault="00866D56" w:rsidP="00866D56">
      <w:pPr>
        <w:widowControl w:val="0"/>
        <w:autoSpaceDE w:val="0"/>
        <w:autoSpaceDN w:val="0"/>
        <w:adjustRightInd w:val="0"/>
        <w:jc w:val="both"/>
        <w:outlineLvl w:val="1"/>
      </w:pPr>
      <w:r>
        <w:tab/>
      </w:r>
    </w:p>
    <w:p w:rsidR="00866D56" w:rsidRDefault="00866D56" w:rsidP="00866D56">
      <w:pPr>
        <w:widowControl w:val="0"/>
        <w:autoSpaceDE w:val="0"/>
        <w:autoSpaceDN w:val="0"/>
        <w:adjustRightInd w:val="0"/>
        <w:jc w:val="both"/>
        <w:outlineLvl w:val="1"/>
      </w:pPr>
    </w:p>
    <w:p w:rsidR="00866D56" w:rsidRDefault="00866D56" w:rsidP="00866D56">
      <w:pPr>
        <w:widowControl w:val="0"/>
        <w:autoSpaceDE w:val="0"/>
        <w:autoSpaceDN w:val="0"/>
        <w:adjustRightInd w:val="0"/>
        <w:jc w:val="center"/>
        <w:outlineLvl w:val="1"/>
      </w:pPr>
      <w:r>
        <w:t>I</w:t>
      </w:r>
      <w:r>
        <w:rPr>
          <w:lang w:val="en-US"/>
        </w:rPr>
        <w:t>V</w:t>
      </w:r>
      <w:r>
        <w:t>. Разработка муниципальных программ</w:t>
      </w:r>
    </w:p>
    <w:p w:rsidR="00866D56" w:rsidRDefault="00866D56" w:rsidP="00866D56">
      <w:pPr>
        <w:widowControl w:val="0"/>
        <w:autoSpaceDE w:val="0"/>
        <w:autoSpaceDN w:val="0"/>
        <w:adjustRightInd w:val="0"/>
        <w:outlineLvl w:val="1"/>
      </w:pPr>
    </w:p>
    <w:p w:rsidR="00866D56" w:rsidRDefault="00866D56" w:rsidP="00866D56">
      <w:pPr>
        <w:widowControl w:val="0"/>
        <w:autoSpaceDE w:val="0"/>
        <w:autoSpaceDN w:val="0"/>
        <w:adjustRightInd w:val="0"/>
        <w:jc w:val="both"/>
      </w:pPr>
      <w:r>
        <w:t>10. Муниципальные программы разрабатываются на основании Перечня муниципальных программ городского округа, утверждаемого постановлением главы городского округа (далее - Перечень).</w:t>
      </w:r>
    </w:p>
    <w:p w:rsidR="00866D56" w:rsidRDefault="00866D56" w:rsidP="00866D56">
      <w:pPr>
        <w:widowControl w:val="0"/>
        <w:autoSpaceDE w:val="0"/>
        <w:autoSpaceDN w:val="0"/>
        <w:adjustRightInd w:val="0"/>
        <w:jc w:val="both"/>
      </w:pPr>
      <w:r>
        <w:t>11. Проект Перечня формируется отделом экономики и инвестиций администрации городского округа в соответствии с поручениями администрации городского округа, предложениями координаторов муниципальных программ.</w:t>
      </w:r>
    </w:p>
    <w:p w:rsidR="00866D56" w:rsidRDefault="00866D56" w:rsidP="00866D56">
      <w:pPr>
        <w:widowControl w:val="0"/>
        <w:autoSpaceDE w:val="0"/>
        <w:autoSpaceDN w:val="0"/>
        <w:adjustRightInd w:val="0"/>
        <w:ind w:firstLine="426"/>
        <w:jc w:val="both"/>
      </w:pPr>
      <w:r>
        <w:t>Сформированный проект Перечня подлежит согласованию с первым заместителем главы администрации городского округа, заместителями главы администрации городского округа в соответствии с распределением обязанностей между первым заместителем и заместителями главы администрации городского округа, руководителями отраслевых (функциональных) органов администрации городского округа.</w:t>
      </w:r>
    </w:p>
    <w:p w:rsidR="00866D56" w:rsidRDefault="00866D56" w:rsidP="00866D56">
      <w:pPr>
        <w:widowControl w:val="0"/>
        <w:autoSpaceDE w:val="0"/>
        <w:autoSpaceDN w:val="0"/>
        <w:adjustRightInd w:val="0"/>
        <w:jc w:val="both"/>
      </w:pPr>
      <w:r>
        <w:t>12. Перечень содержит:</w:t>
      </w:r>
    </w:p>
    <w:p w:rsidR="00866D56" w:rsidRDefault="00866D56" w:rsidP="00866D56">
      <w:pPr>
        <w:pStyle w:val="ab"/>
        <w:widowControl w:val="0"/>
        <w:numPr>
          <w:ilvl w:val="0"/>
          <w:numId w:val="2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наименования муниципальных программ;</w:t>
      </w:r>
    </w:p>
    <w:p w:rsidR="00866D56" w:rsidRDefault="00866D56" w:rsidP="00866D56">
      <w:pPr>
        <w:pStyle w:val="ab"/>
        <w:widowControl w:val="0"/>
        <w:numPr>
          <w:ilvl w:val="0"/>
          <w:numId w:val="2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перечень подпрограмм;</w:t>
      </w:r>
    </w:p>
    <w:p w:rsidR="00866D56" w:rsidRDefault="00866D56" w:rsidP="00866D56">
      <w:pPr>
        <w:pStyle w:val="ab"/>
        <w:widowControl w:val="0"/>
        <w:numPr>
          <w:ilvl w:val="0"/>
          <w:numId w:val="2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координаторов муниципальных программ;</w:t>
      </w:r>
    </w:p>
    <w:p w:rsidR="00866D56" w:rsidRDefault="00866D56" w:rsidP="00866D56">
      <w:pPr>
        <w:pStyle w:val="ab"/>
        <w:widowControl w:val="0"/>
        <w:numPr>
          <w:ilvl w:val="0"/>
          <w:numId w:val="2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муниципальных заказчиков программ;</w:t>
      </w:r>
    </w:p>
    <w:p w:rsidR="00866D56" w:rsidRDefault="00866D56" w:rsidP="00866D56">
      <w:pPr>
        <w:pStyle w:val="ab"/>
        <w:widowControl w:val="0"/>
        <w:numPr>
          <w:ilvl w:val="0"/>
          <w:numId w:val="27"/>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муниципальных заказчиков подпрограмм.</w:t>
      </w:r>
    </w:p>
    <w:p w:rsidR="00866D56" w:rsidRDefault="00866D56" w:rsidP="00866D56">
      <w:pPr>
        <w:widowControl w:val="0"/>
        <w:autoSpaceDE w:val="0"/>
        <w:autoSpaceDN w:val="0"/>
        <w:adjustRightInd w:val="0"/>
        <w:jc w:val="both"/>
        <w:rPr>
          <w:strike/>
        </w:rPr>
      </w:pPr>
      <w:r>
        <w:t>13. Муниципальный заказчик подпрограммы направляет муниципальному заказчику программы проект подпрограммы в срок не позднее 1 сентября текущего финансового года, в том числе (при наличии технической возможности) в подсистеме планирования ГИС РЭБ Московской области.</w:t>
      </w:r>
      <w:r>
        <w:rPr>
          <w:strike/>
        </w:rPr>
        <w:t xml:space="preserve"> </w:t>
      </w:r>
    </w:p>
    <w:p w:rsidR="00866D56" w:rsidRDefault="00866D56" w:rsidP="00866D56">
      <w:pPr>
        <w:widowControl w:val="0"/>
        <w:autoSpaceDE w:val="0"/>
        <w:autoSpaceDN w:val="0"/>
        <w:adjustRightInd w:val="0"/>
        <w:jc w:val="both"/>
        <w:rPr>
          <w:strike/>
        </w:rPr>
      </w:pPr>
      <w:r>
        <w:t xml:space="preserve">14. Муниципальный заказчик программы разрабатывает проект муниципальной программы и направляет для согласования координатору муниципальной программы и финансовому управлению одновременно в срок не позднее 15 сентября текущего финансового года, в том числе (при наличии технической возможности) планирования ГИС РЭБ Московской области. </w:t>
      </w:r>
    </w:p>
    <w:p w:rsidR="00866D56" w:rsidRDefault="00866D56" w:rsidP="00866D56">
      <w:pPr>
        <w:autoSpaceDE w:val="0"/>
        <w:autoSpaceDN w:val="0"/>
        <w:adjustRightInd w:val="0"/>
        <w:jc w:val="both"/>
      </w:pPr>
      <w:r>
        <w:t xml:space="preserve">15. </w:t>
      </w:r>
      <w:bookmarkStart w:id="5" w:name="_Hlk116562198"/>
      <w:r>
        <w:t>Адресный перечень объектов капитального ремонта, текущего ремонта муниципальной собственности, реставрации объектов культурного наследия</w:t>
      </w:r>
      <w:bookmarkEnd w:id="5"/>
      <w:r>
        <w:t xml:space="preserve"> утверждается в составе муниципальной программы по форме согласно приложению 5 к настоящему Порядку, за исключением следующих объектов:</w:t>
      </w:r>
    </w:p>
    <w:p w:rsidR="00866D56" w:rsidRDefault="00866D56" w:rsidP="00866D56">
      <w:pPr>
        <w:pStyle w:val="ab"/>
        <w:numPr>
          <w:ilvl w:val="0"/>
          <w:numId w:val="29"/>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объектов, находящихся в муниципальной собственности, на которых требуется проведение непредвиденных и аварийно-восстановительных работ;</w:t>
      </w:r>
    </w:p>
    <w:p w:rsidR="00866D56" w:rsidRDefault="00866D56" w:rsidP="00866D56">
      <w:pPr>
        <w:pStyle w:val="ab"/>
        <w:numPr>
          <w:ilvl w:val="0"/>
          <w:numId w:val="31"/>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объектов, на которых финансирование работ по текущему ремонту осуществляется в рамках муниципального задания;</w:t>
      </w:r>
    </w:p>
    <w:p w:rsidR="00866D56" w:rsidRDefault="00866D56" w:rsidP="00866D56">
      <w:pPr>
        <w:pStyle w:val="ab"/>
        <w:numPr>
          <w:ilvl w:val="0"/>
          <w:numId w:val="33"/>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объектов, финансирование которых осуществляется за счет бюджетных ассигнований на обеспечение деятельности администрации городского округа, казенных учреждений городского округа.</w:t>
      </w:r>
    </w:p>
    <w:p w:rsidR="00866D56" w:rsidRDefault="00866D56" w:rsidP="00866D56">
      <w:pPr>
        <w:autoSpaceDE w:val="0"/>
        <w:autoSpaceDN w:val="0"/>
        <w:adjustRightInd w:val="0"/>
        <w:ind w:firstLine="540"/>
        <w:jc w:val="both"/>
        <w:rPr>
          <w:strike/>
        </w:rPr>
      </w:pPr>
    </w:p>
    <w:p w:rsidR="00866D56" w:rsidRDefault="00866D56" w:rsidP="00866D56">
      <w:pPr>
        <w:jc w:val="both"/>
        <w:rPr>
          <w:lang w:eastAsia="en-US"/>
        </w:rPr>
      </w:pPr>
      <w:r>
        <w:t>16. Отдел экономики и инвестиций администрации городского округа в срок до 15 рабочих дней согласовывает проект муниципальной программы или готовит замечания по проекту муниципальной программы на предмет:</w:t>
      </w:r>
    </w:p>
    <w:p w:rsidR="00866D56" w:rsidRDefault="00866D56" w:rsidP="00866D56">
      <w:pPr>
        <w:pStyle w:val="ab"/>
        <w:numPr>
          <w:ilvl w:val="0"/>
          <w:numId w:val="33"/>
        </w:numPr>
        <w:spacing w:after="0"/>
        <w:jc w:val="both"/>
        <w:rPr>
          <w:rFonts w:ascii="Times New Roman" w:hAnsi="Times New Roman"/>
          <w:sz w:val="24"/>
          <w:szCs w:val="24"/>
        </w:rPr>
      </w:pPr>
      <w:r>
        <w:rPr>
          <w:rFonts w:ascii="Times New Roman" w:hAnsi="Times New Roman"/>
          <w:sz w:val="24"/>
          <w:szCs w:val="24"/>
        </w:rPr>
        <w:t>соблюдения требований к содержанию муниципальной программы, установленных настоящим Порядком;</w:t>
      </w:r>
    </w:p>
    <w:p w:rsidR="00866D56" w:rsidRDefault="00866D56" w:rsidP="00866D56">
      <w:pPr>
        <w:pStyle w:val="ab"/>
        <w:numPr>
          <w:ilvl w:val="0"/>
          <w:numId w:val="33"/>
        </w:numPr>
        <w:spacing w:after="0"/>
        <w:jc w:val="both"/>
        <w:rPr>
          <w:rFonts w:ascii="Times New Roman" w:hAnsi="Times New Roman"/>
          <w:sz w:val="24"/>
          <w:szCs w:val="24"/>
        </w:rPr>
      </w:pPr>
      <w:r>
        <w:rPr>
          <w:rFonts w:ascii="Times New Roman" w:hAnsi="Times New Roman"/>
          <w:sz w:val="24"/>
          <w:szCs w:val="24"/>
        </w:rPr>
        <w:lastRenderedPageBreak/>
        <w:t>соответствия цели муниципальной программы приоритетным целям социально-экономического развития городского округа;</w:t>
      </w:r>
    </w:p>
    <w:p w:rsidR="00866D56" w:rsidRDefault="00866D56" w:rsidP="00866D56">
      <w:pPr>
        <w:pStyle w:val="ab"/>
        <w:numPr>
          <w:ilvl w:val="0"/>
          <w:numId w:val="33"/>
        </w:numPr>
        <w:spacing w:after="0"/>
        <w:jc w:val="both"/>
        <w:rPr>
          <w:rFonts w:ascii="Times New Roman" w:hAnsi="Times New Roman"/>
          <w:sz w:val="24"/>
          <w:szCs w:val="24"/>
        </w:rPr>
      </w:pPr>
      <w:r>
        <w:rPr>
          <w:rFonts w:ascii="Times New Roman" w:hAnsi="Times New Roman"/>
          <w:sz w:val="24"/>
          <w:szCs w:val="24"/>
        </w:rPr>
        <w:t>соответствия мероприятий заявленной цели;</w:t>
      </w:r>
    </w:p>
    <w:p w:rsidR="00866D56" w:rsidRDefault="00866D56" w:rsidP="00866D56">
      <w:pPr>
        <w:pStyle w:val="ab"/>
        <w:numPr>
          <w:ilvl w:val="0"/>
          <w:numId w:val="33"/>
        </w:numPr>
        <w:spacing w:after="0"/>
        <w:jc w:val="both"/>
        <w:rPr>
          <w:rFonts w:ascii="Times New Roman" w:hAnsi="Times New Roman"/>
          <w:sz w:val="24"/>
          <w:szCs w:val="24"/>
        </w:rPr>
      </w:pPr>
      <w:proofErr w:type="gramStart"/>
      <w:r>
        <w:rPr>
          <w:rFonts w:ascii="Times New Roman" w:hAnsi="Times New Roman"/>
          <w:sz w:val="24"/>
          <w:szCs w:val="24"/>
          <w:lang w:eastAsia="ru-RU"/>
        </w:rPr>
        <w:t xml:space="preserve">наличия проектов методик расчета значений показателей, результатов, в том числе на соответствие расчета значений показателей, содержащихся в документах государственного (федерального) статистического наблюдения, методиках, утвержденных федеральными органами исполнительной власти и  методиках, утвержденных </w:t>
      </w:r>
      <w:r>
        <w:rPr>
          <w:rFonts w:ascii="Times New Roman" w:hAnsi="Times New Roman"/>
          <w:sz w:val="24"/>
          <w:szCs w:val="24"/>
        </w:rPr>
        <w:t>центральными исполнительными органами государственной власти Московской области, государственными органами Московской области самостоятельно в случае отсутствия возможности рассчитать показатели на основе данных государственных (федеральных) статистических наблюдений, а также невозможности применить</w:t>
      </w:r>
      <w:proofErr w:type="gramEnd"/>
      <w:r>
        <w:rPr>
          <w:rFonts w:ascii="Times New Roman" w:hAnsi="Times New Roman"/>
          <w:sz w:val="24"/>
          <w:szCs w:val="24"/>
        </w:rPr>
        <w:t xml:space="preserve"> расчет показателей по методикам, утвержденным федеральными органами исполнительной власти</w:t>
      </w:r>
      <w:r>
        <w:rPr>
          <w:rFonts w:ascii="Times New Roman" w:hAnsi="Times New Roman"/>
          <w:sz w:val="24"/>
          <w:szCs w:val="24"/>
          <w:lang w:eastAsia="ru-RU"/>
        </w:rPr>
        <w:t>;</w:t>
      </w:r>
    </w:p>
    <w:p w:rsidR="00866D56" w:rsidRDefault="00866D56" w:rsidP="00866D56">
      <w:pPr>
        <w:pStyle w:val="ab"/>
        <w:numPr>
          <w:ilvl w:val="0"/>
          <w:numId w:val="33"/>
        </w:numPr>
        <w:spacing w:after="0"/>
        <w:jc w:val="both"/>
        <w:rPr>
          <w:rFonts w:ascii="Times New Roman" w:hAnsi="Times New Roman"/>
          <w:sz w:val="24"/>
          <w:szCs w:val="24"/>
        </w:rPr>
      </w:pPr>
      <w:r>
        <w:rPr>
          <w:rFonts w:ascii="Times New Roman" w:hAnsi="Times New Roman"/>
          <w:sz w:val="24"/>
          <w:szCs w:val="24"/>
          <w:lang w:eastAsia="ru-RU"/>
        </w:rPr>
        <w:t>влияния мероприятий на достижение показателей муниципальной программы.</w:t>
      </w:r>
    </w:p>
    <w:p w:rsidR="00866D56" w:rsidRDefault="00866D56" w:rsidP="00866D56">
      <w:pPr>
        <w:widowControl w:val="0"/>
        <w:autoSpaceDE w:val="0"/>
        <w:autoSpaceDN w:val="0"/>
        <w:adjustRightInd w:val="0"/>
        <w:jc w:val="both"/>
      </w:pPr>
      <w:proofErr w:type="gramStart"/>
      <w:r>
        <w:t>17.Финансовое управление  администрации городского округа в срок до двух недель готовит заключение по проекту муниципальной программы на предмет соответствия объемов и источников финансирования мероприятий планируемым параметрам бюджета городского округа на очередной финансовый год и на плановый период в части расходов за счет бюджета городского округа и утвержденных бюджетных ассигнований из федерального бюджета, бюджета Московской области.</w:t>
      </w:r>
      <w:proofErr w:type="gramEnd"/>
    </w:p>
    <w:p w:rsidR="00866D56" w:rsidRDefault="00866D56" w:rsidP="00866D56">
      <w:pPr>
        <w:autoSpaceDE w:val="0"/>
        <w:autoSpaceDN w:val="0"/>
        <w:adjustRightInd w:val="0"/>
        <w:jc w:val="both"/>
      </w:pPr>
      <w:r>
        <w:t>18. Муниципальный заказчик после согласования проекта муниципальной программы с отделом экономики и инвестиций, финансовым управлением, соисполнителями и иными заинтересованными органами администрации городского округа в течение 3 рабочих дней направляет его на рассмотрение в Контрольно-счетную палату городского округа для проведения финансово-экономической экспертизы.</w:t>
      </w:r>
    </w:p>
    <w:p w:rsidR="00866D56" w:rsidRDefault="00866D56" w:rsidP="00866D56">
      <w:pPr>
        <w:autoSpaceDE w:val="0"/>
        <w:autoSpaceDN w:val="0"/>
        <w:adjustRightInd w:val="0"/>
        <w:ind w:firstLine="540"/>
        <w:jc w:val="both"/>
      </w:pPr>
      <w:r>
        <w:t xml:space="preserve">Контрольно-счетная палата городского округа в течение 10 рабочих дней проводит финансово-экономическую экспертизу проекта муниципальной программы и направляет заключение муниципальному заказчику. </w:t>
      </w:r>
      <w:proofErr w:type="gramStart"/>
      <w:r>
        <w:t>В случае объемности и сложности проекта муниципальной программы требуется дополнительное время для изучения предмета финансово-экономической экспертизы, содержания проекта документа, изучения нормативной базы и других данных, получения дополнительных сведений и документов, необходимых для подготовки заключения, допускается продление сроков проведения финансово-экономической экспертизы проектов муниципальных программ по решению председателя Контрольно-счетной палаты, но не более чем на 10 рабочих дней, о чем письменно сообщается</w:t>
      </w:r>
      <w:proofErr w:type="gramEnd"/>
      <w:r>
        <w:t xml:space="preserve"> в орган или должностному лицу, </w:t>
      </w:r>
      <w:proofErr w:type="gramStart"/>
      <w:r>
        <w:t>обращения</w:t>
      </w:r>
      <w:proofErr w:type="gramEnd"/>
      <w:r>
        <w:t xml:space="preserve"> которых явились основанием для проведения финансово-экономической экспертизы.</w:t>
      </w:r>
    </w:p>
    <w:p w:rsidR="00866D56" w:rsidRDefault="00866D56" w:rsidP="00866D56">
      <w:pPr>
        <w:autoSpaceDE w:val="0"/>
        <w:autoSpaceDN w:val="0"/>
        <w:adjustRightInd w:val="0"/>
        <w:jc w:val="both"/>
      </w:pPr>
      <w:r>
        <w:t>19. Отдел экономики и инвестиций администрации городского округа, финансовое управление администрации городского округа и Контрольно-счетная палата городского округа вправе запросить у муниципального заказчика программы дополнительные сведения, необходимые для рассмотрения проекта муниципальной программы.</w:t>
      </w:r>
    </w:p>
    <w:p w:rsidR="00866D56" w:rsidRDefault="00866D56" w:rsidP="00866D56">
      <w:pPr>
        <w:autoSpaceDE w:val="0"/>
        <w:autoSpaceDN w:val="0"/>
        <w:adjustRightInd w:val="0"/>
        <w:jc w:val="both"/>
      </w:pPr>
      <w:r>
        <w:t>20. В случае подготовки замечаний отделом экономики и инвестиций, финансовым управлением или отрицательного заключения Контрольно-счетной палатой проект муниципальной программы дорабатывается муниципальным заказчиком программы в соответствии с полученными замечаниями в срок до 10 рабочих дней со дня получения замечаний или отрицательного заключения.</w:t>
      </w:r>
    </w:p>
    <w:p w:rsidR="00866D56" w:rsidRDefault="00866D56" w:rsidP="00866D56">
      <w:pPr>
        <w:autoSpaceDE w:val="0"/>
        <w:autoSpaceDN w:val="0"/>
        <w:adjustRightInd w:val="0"/>
        <w:ind w:firstLine="540"/>
        <w:jc w:val="both"/>
      </w:pPr>
      <w:r>
        <w:t>Доработанный проект муниципальной программы направляется в отдел экономики и инвестиций, финансовое управление для повторного рассмотрения с описанием изменений проекта муниципальной программы в ходе его доработки, в том числе по отрицательному заключению Контрольно-счетной палаты, а затем в Контрольно-счетную палату.</w:t>
      </w:r>
    </w:p>
    <w:p w:rsidR="00866D56" w:rsidRDefault="00866D56" w:rsidP="00866D56">
      <w:pPr>
        <w:autoSpaceDE w:val="0"/>
        <w:autoSpaceDN w:val="0"/>
        <w:adjustRightInd w:val="0"/>
        <w:ind w:firstLine="540"/>
        <w:jc w:val="both"/>
      </w:pPr>
      <w:r>
        <w:t>Повторная экспертиза проводится в срок не более 10 рабочих дней.</w:t>
      </w:r>
    </w:p>
    <w:p w:rsidR="00866D56" w:rsidRDefault="00866D56" w:rsidP="00866D56">
      <w:pPr>
        <w:autoSpaceDE w:val="0"/>
        <w:autoSpaceDN w:val="0"/>
        <w:adjustRightInd w:val="0"/>
        <w:jc w:val="both"/>
      </w:pPr>
      <w:r>
        <w:t>21. После получения положительного заключения Контрольно-счетной палаты проект муниципальной программы проходит антикоррупционную экспертизу в юридическом отделе администрации и направляется на антикоррупционную экспертизу в прокуратуру, после представляется на утверждение главы городского округа.</w:t>
      </w:r>
    </w:p>
    <w:p w:rsidR="00866D56" w:rsidRDefault="00866D56" w:rsidP="00866D56">
      <w:pPr>
        <w:autoSpaceDE w:val="0"/>
        <w:autoSpaceDN w:val="0"/>
        <w:adjustRightInd w:val="0"/>
        <w:jc w:val="both"/>
      </w:pPr>
      <w:r>
        <w:t xml:space="preserve">22. Муниципальные программы, предлагаемые к реализации начиная с очередного финансового года, в том числе изменения в ранее утвержденные муниципальные программы, утверждаются не </w:t>
      </w:r>
      <w:proofErr w:type="gramStart"/>
      <w:r>
        <w:lastRenderedPageBreak/>
        <w:t>позднее</w:t>
      </w:r>
      <w:proofErr w:type="gramEnd"/>
      <w:r>
        <w:t xml:space="preserve"> чем за 2 недели до внесения проекта закона о бюджете городского округа на рассмотрение Совету депутатов городского округа.</w:t>
      </w:r>
    </w:p>
    <w:p w:rsidR="00866D56" w:rsidRDefault="00866D56" w:rsidP="00866D56">
      <w:pPr>
        <w:autoSpaceDE w:val="0"/>
        <w:autoSpaceDN w:val="0"/>
        <w:adjustRightInd w:val="0"/>
        <w:jc w:val="both"/>
      </w:pPr>
      <w:r>
        <w:tab/>
        <w:t>При наличии технической возможности проекты муниципальных программ формируются и согласовываются в подсистеме планирования ГИС РЭБ Московской области.</w:t>
      </w:r>
    </w:p>
    <w:p w:rsidR="00866D56" w:rsidRDefault="00866D56" w:rsidP="00866D56">
      <w:pPr>
        <w:autoSpaceDE w:val="0"/>
        <w:autoSpaceDN w:val="0"/>
        <w:adjustRightInd w:val="0"/>
        <w:jc w:val="both"/>
      </w:pPr>
      <w:r>
        <w:t xml:space="preserve">23. </w:t>
      </w:r>
      <w:proofErr w:type="gramStart"/>
      <w:r>
        <w:t>Муниципальные программы приводятся в соответствие с решением о бюджете городского округа, с решением о внесении изменений в бюджет городского округа  или внесения изменений в сводную бюджетную роспись бюджета городского округа в соответствии с положениями Бюджетного кодекса на соответствующий финансовый год и плановый период не позднее трех месяцев со дня вступления его в силу.</w:t>
      </w:r>
      <w:proofErr w:type="gramEnd"/>
    </w:p>
    <w:p w:rsidR="00866D56" w:rsidRDefault="00866D56" w:rsidP="00866D56">
      <w:pPr>
        <w:autoSpaceDE w:val="0"/>
        <w:autoSpaceDN w:val="0"/>
        <w:adjustRightInd w:val="0"/>
        <w:jc w:val="both"/>
      </w:pPr>
    </w:p>
    <w:p w:rsidR="00866D56" w:rsidRDefault="00866D56" w:rsidP="00866D56">
      <w:pPr>
        <w:widowControl w:val="0"/>
        <w:autoSpaceDE w:val="0"/>
        <w:autoSpaceDN w:val="0"/>
        <w:adjustRightInd w:val="0"/>
        <w:jc w:val="center"/>
        <w:outlineLvl w:val="1"/>
        <w:rPr>
          <w:lang w:eastAsia="en-US"/>
        </w:rPr>
      </w:pPr>
    </w:p>
    <w:p w:rsidR="00866D56" w:rsidRDefault="00866D56" w:rsidP="00866D56">
      <w:pPr>
        <w:widowControl w:val="0"/>
        <w:autoSpaceDE w:val="0"/>
        <w:autoSpaceDN w:val="0"/>
        <w:adjustRightInd w:val="0"/>
        <w:jc w:val="center"/>
        <w:outlineLvl w:val="1"/>
      </w:pPr>
      <w:r>
        <w:t>V. Внесение изменений в муниципальную программу</w:t>
      </w:r>
    </w:p>
    <w:p w:rsidR="00866D56" w:rsidRDefault="00866D56" w:rsidP="00866D56">
      <w:pPr>
        <w:widowControl w:val="0"/>
        <w:autoSpaceDE w:val="0"/>
        <w:autoSpaceDN w:val="0"/>
        <w:adjustRightInd w:val="0"/>
        <w:jc w:val="both"/>
        <w:outlineLvl w:val="1"/>
      </w:pPr>
    </w:p>
    <w:p w:rsidR="00866D56" w:rsidRDefault="00866D56" w:rsidP="00866D56">
      <w:pPr>
        <w:widowControl w:val="0"/>
        <w:autoSpaceDE w:val="0"/>
        <w:autoSpaceDN w:val="0"/>
        <w:adjustRightInd w:val="0"/>
        <w:jc w:val="both"/>
      </w:pPr>
      <w:r>
        <w:t>24. В муниципальную программу могут быть внесены изменения в случаях:</w:t>
      </w:r>
    </w:p>
    <w:p w:rsidR="00866D56" w:rsidRDefault="00866D56" w:rsidP="00866D56">
      <w:pPr>
        <w:widowControl w:val="0"/>
        <w:autoSpaceDE w:val="0"/>
        <w:autoSpaceDN w:val="0"/>
        <w:adjustRightInd w:val="0"/>
        <w:jc w:val="both"/>
      </w:pPr>
      <w:r>
        <w:t>1) снижения (увеличения) ожидаемых поступлений в бюджет городского округа;</w:t>
      </w:r>
    </w:p>
    <w:p w:rsidR="00866D56" w:rsidRDefault="00866D56" w:rsidP="00866D56">
      <w:pPr>
        <w:widowControl w:val="0"/>
        <w:autoSpaceDE w:val="0"/>
        <w:autoSpaceDN w:val="0"/>
        <w:adjustRightInd w:val="0"/>
        <w:jc w:val="both"/>
      </w:pPr>
      <w:r>
        <w:t>2) исключения отдельных полномочий отраслевого (функционального) органа городского округа или их передачи другому отраслевому (функциональному) органу городского округа, а также наделения отраслевого (функционального) органа городского округа дополнительными полномочиями, если отраслевой (функциональный) орган городского округа является муниципальным заказчиком программы или муниципальным заказчиком подпрограммы или ответственным за выполнение мероприятия;</w:t>
      </w:r>
    </w:p>
    <w:p w:rsidR="00866D56" w:rsidRDefault="00866D56" w:rsidP="00866D56">
      <w:pPr>
        <w:widowControl w:val="0"/>
        <w:autoSpaceDE w:val="0"/>
        <w:autoSpaceDN w:val="0"/>
        <w:adjustRightInd w:val="0"/>
        <w:jc w:val="both"/>
      </w:pPr>
      <w:r>
        <w:t>3) необходимости включения дополнительных мероприятий;</w:t>
      </w:r>
    </w:p>
    <w:p w:rsidR="00866D56" w:rsidRDefault="00866D56" w:rsidP="00866D56">
      <w:pPr>
        <w:widowControl w:val="0"/>
        <w:autoSpaceDE w:val="0"/>
        <w:autoSpaceDN w:val="0"/>
        <w:adjustRightInd w:val="0"/>
        <w:jc w:val="both"/>
      </w:pPr>
      <w:r>
        <w:t xml:space="preserve">4) необходимости ускорения реализации или досрочного прекращения реализации по результатам оценки эффективности реализации муниципальной программы, установленной </w:t>
      </w:r>
      <w:hyperlink r:id="rId15" w:anchor="Par265" w:history="1">
        <w:r>
          <w:rPr>
            <w:rStyle w:val="a8"/>
          </w:rPr>
          <w:t xml:space="preserve">разделом </w:t>
        </w:r>
        <w:r>
          <w:rPr>
            <w:rStyle w:val="a8"/>
            <w:lang w:val="en-US"/>
          </w:rPr>
          <w:t>VIII</w:t>
        </w:r>
      </w:hyperlink>
      <w:r w:rsidRPr="00866D56">
        <w:t xml:space="preserve"> </w:t>
      </w:r>
      <w:r>
        <w:t>«Порядок проведения и критерии оценки эффективности реализации муниципальной программы» настоящего Порядка;</w:t>
      </w:r>
    </w:p>
    <w:p w:rsidR="00866D56" w:rsidRDefault="00866D56" w:rsidP="00866D56">
      <w:pPr>
        <w:widowControl w:val="0"/>
        <w:autoSpaceDE w:val="0"/>
        <w:autoSpaceDN w:val="0"/>
        <w:adjustRightInd w:val="0"/>
        <w:jc w:val="both"/>
      </w:pPr>
      <w:r>
        <w:t>5) необходимости изменения перечня мероприятий, сроков и (или) объемов их финансирования в связи с изменением объема указанных средств;</w:t>
      </w:r>
    </w:p>
    <w:p w:rsidR="00866D56" w:rsidRDefault="00866D56" w:rsidP="00866D56">
      <w:pPr>
        <w:autoSpaceDE w:val="0"/>
        <w:autoSpaceDN w:val="0"/>
        <w:adjustRightInd w:val="0"/>
        <w:jc w:val="both"/>
      </w:pPr>
      <w:r>
        <w:t>6) изменения показателей муниципальной программы;</w:t>
      </w:r>
    </w:p>
    <w:p w:rsidR="00866D56" w:rsidRDefault="00866D56" w:rsidP="00866D56">
      <w:pPr>
        <w:widowControl w:val="0"/>
        <w:autoSpaceDE w:val="0"/>
        <w:autoSpaceDN w:val="0"/>
        <w:adjustRightInd w:val="0"/>
        <w:jc w:val="both"/>
        <w:rPr>
          <w:lang w:eastAsia="en-US"/>
        </w:rPr>
      </w:pPr>
      <w:r>
        <w:t>7) принятие решения о необходимости изменения объемов финансирования мероприятий в порядке, установленном законодательством Российской Федерации и Московской области.</w:t>
      </w:r>
    </w:p>
    <w:p w:rsidR="00866D56" w:rsidRDefault="00866D56" w:rsidP="00866D56">
      <w:pPr>
        <w:autoSpaceDE w:val="0"/>
        <w:autoSpaceDN w:val="0"/>
        <w:adjustRightInd w:val="0"/>
        <w:jc w:val="both"/>
      </w:pPr>
      <w:r>
        <w:t xml:space="preserve">25. 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(далее-инициатор внесения изменений) в порядке, предусмотренном настоящим разделом. </w:t>
      </w:r>
    </w:p>
    <w:p w:rsidR="00866D56" w:rsidRDefault="00866D56" w:rsidP="00866D56">
      <w:pPr>
        <w:autoSpaceDE w:val="0"/>
        <w:autoSpaceDN w:val="0"/>
        <w:adjustRightInd w:val="0"/>
        <w:ind w:firstLine="540"/>
        <w:jc w:val="both"/>
      </w:pPr>
      <w:r>
        <w:t>После завершения финансового года корректировка плановых значений объемов финансирования, показателей муниципальной программы и результатов отчетного года допускается в течение 3 месяцев в следующих случаях:</w:t>
      </w:r>
    </w:p>
    <w:p w:rsidR="00866D56" w:rsidRDefault="00866D56" w:rsidP="00866D56">
      <w:pPr>
        <w:pStyle w:val="ab"/>
        <w:numPr>
          <w:ilvl w:val="0"/>
          <w:numId w:val="35"/>
        </w:numPr>
        <w:tabs>
          <w:tab w:val="left" w:pos="284"/>
        </w:tabs>
        <w:autoSpaceDE w:val="0"/>
        <w:autoSpaceDN w:val="0"/>
        <w:adjustRightInd w:val="0"/>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приведение программы в соответствие с изменениями, внесенными в сводную бюджетную роспись бюджета городского округа на соответствующий финансовый год и плановый период;</w:t>
      </w:r>
    </w:p>
    <w:p w:rsidR="00866D56" w:rsidRDefault="00866D56" w:rsidP="00866D56">
      <w:pPr>
        <w:pStyle w:val="ab"/>
        <w:numPr>
          <w:ilvl w:val="0"/>
          <w:numId w:val="35"/>
        </w:numPr>
        <w:autoSpaceDE w:val="0"/>
        <w:autoSpaceDN w:val="0"/>
        <w:adjustRightInd w:val="0"/>
        <w:spacing w:after="0" w:line="240" w:lineRule="auto"/>
        <w:ind w:left="0" w:firstLine="284"/>
        <w:jc w:val="both"/>
        <w:rPr>
          <w:rFonts w:ascii="Times New Roman" w:hAnsi="Times New Roman"/>
          <w:sz w:val="24"/>
          <w:szCs w:val="24"/>
          <w:lang w:eastAsia="ru-RU"/>
        </w:rPr>
      </w:pPr>
      <w:r>
        <w:rPr>
          <w:rFonts w:ascii="Times New Roman" w:hAnsi="Times New Roman"/>
          <w:sz w:val="24"/>
          <w:szCs w:val="24"/>
          <w:lang w:eastAsia="ru-RU"/>
        </w:rPr>
        <w:t>корректировка значений показателей муниципальной программы, результатов и объемов финансирования под фактическое исполнение, предусмотренных в отчетном году на мероприятия:</w:t>
      </w:r>
    </w:p>
    <w:p w:rsidR="00866D56" w:rsidRDefault="00866D56" w:rsidP="00866D56">
      <w:pPr>
        <w:autoSpaceDE w:val="0"/>
        <w:autoSpaceDN w:val="0"/>
        <w:adjustRightInd w:val="0"/>
        <w:ind w:firstLine="540"/>
        <w:jc w:val="both"/>
      </w:pPr>
      <w:r>
        <w:t xml:space="preserve"> срок </w:t>
      </w:r>
      <w:proofErr w:type="gramStart"/>
      <w:r>
        <w:t>реализации</w:t>
      </w:r>
      <w:proofErr w:type="gramEnd"/>
      <w:r>
        <w:t xml:space="preserve"> которых превышает один год (капитальный ремонт, реставрация, рекультивация, благоустройство, реабилитация, строительство (реконструкция) объектов социальной инфраструктуры, коммунального хозяйства);</w:t>
      </w:r>
    </w:p>
    <w:p w:rsidR="00866D56" w:rsidRDefault="00866D56" w:rsidP="00866D56">
      <w:pPr>
        <w:autoSpaceDE w:val="0"/>
        <w:autoSpaceDN w:val="0"/>
        <w:adjustRightInd w:val="0"/>
        <w:ind w:firstLine="540"/>
        <w:jc w:val="both"/>
      </w:pPr>
      <w:r>
        <w:t xml:space="preserve"> </w:t>
      </w:r>
      <w:proofErr w:type="gramStart"/>
      <w:r>
        <w:t>финансирование</w:t>
      </w:r>
      <w:proofErr w:type="gramEnd"/>
      <w:r>
        <w:t xml:space="preserve"> которых осуществляется с привлечением средств Дорожного фонда Московской области и средств бюджета города Москвы. </w:t>
      </w:r>
    </w:p>
    <w:p w:rsidR="00866D56" w:rsidRDefault="00866D56" w:rsidP="00866D56">
      <w:pPr>
        <w:autoSpaceDE w:val="0"/>
        <w:autoSpaceDN w:val="0"/>
        <w:adjustRightInd w:val="0"/>
        <w:ind w:firstLine="540"/>
        <w:jc w:val="both"/>
      </w:pPr>
      <w:r>
        <w:t>Изменения значений показателей и объемов финансирования, предусмотренных на начало отчетного года, отражаются в заключении об оценке эффективности муниципальной программы.</w:t>
      </w:r>
    </w:p>
    <w:p w:rsidR="00866D56" w:rsidRDefault="00866D56" w:rsidP="00866D56">
      <w:pPr>
        <w:autoSpaceDE w:val="0"/>
        <w:autoSpaceDN w:val="0"/>
        <w:adjustRightInd w:val="0"/>
        <w:jc w:val="both"/>
        <w:rPr>
          <w:lang w:eastAsia="en-US"/>
        </w:rPr>
      </w:pPr>
      <w:r>
        <w:t>26. Вместе с проектом изменений в муниципальную программу инициатор внесения изменений готовит пояснительную записку с описанием влияния предлагаемых изменений муниципальной программы на показатели муниципальной программы, обоснование эффективности принимаемых решений, экономию бюджетных средств и финансово-экономическое обоснование предлагаемых изменений.</w:t>
      </w:r>
    </w:p>
    <w:p w:rsidR="00866D56" w:rsidRDefault="00866D56" w:rsidP="00866D56">
      <w:pPr>
        <w:widowControl w:val="0"/>
        <w:autoSpaceDE w:val="0"/>
        <w:autoSpaceDN w:val="0"/>
        <w:adjustRightInd w:val="0"/>
        <w:jc w:val="both"/>
      </w:pPr>
      <w:r>
        <w:t xml:space="preserve">27.Проект изменений в муниципальную программу направляется на согласование координатору муниципальной программы, первому заместителю главы администрации, финансовому </w:t>
      </w:r>
      <w:r>
        <w:lastRenderedPageBreak/>
        <w:t>управлению и заинтересованным отраслевым (функциональным) органам администрации городского округа.</w:t>
      </w:r>
    </w:p>
    <w:p w:rsidR="00866D56" w:rsidRDefault="00866D56" w:rsidP="00866D56">
      <w:pPr>
        <w:widowControl w:val="0"/>
        <w:autoSpaceDE w:val="0"/>
        <w:autoSpaceDN w:val="0"/>
        <w:adjustRightInd w:val="0"/>
        <w:jc w:val="both"/>
      </w:pPr>
      <w:r>
        <w:tab/>
        <w:t xml:space="preserve">Согласование осуществляется </w:t>
      </w:r>
      <w:r>
        <w:rPr>
          <w:bCs/>
        </w:rPr>
        <w:t xml:space="preserve">в течение 8 рабочих дней </w:t>
      </w:r>
      <w:r>
        <w:t>со дня поступления проекта изменений в муниципальную программу на согласование.</w:t>
      </w:r>
    </w:p>
    <w:p w:rsidR="00866D56" w:rsidRDefault="00866D56" w:rsidP="00866D56">
      <w:pPr>
        <w:widowControl w:val="0"/>
        <w:autoSpaceDE w:val="0"/>
        <w:autoSpaceDN w:val="0"/>
        <w:adjustRightInd w:val="0"/>
        <w:jc w:val="both"/>
        <w:rPr>
          <w:highlight w:val="red"/>
        </w:rPr>
      </w:pPr>
    </w:p>
    <w:p w:rsidR="00866D56" w:rsidRDefault="00866D56" w:rsidP="00866D56">
      <w:pPr>
        <w:widowControl w:val="0"/>
        <w:autoSpaceDE w:val="0"/>
        <w:autoSpaceDN w:val="0"/>
        <w:adjustRightInd w:val="0"/>
        <w:jc w:val="center"/>
        <w:outlineLvl w:val="1"/>
      </w:pPr>
      <w:r>
        <w:t>VI. Управление реализацией муниципальной программы</w:t>
      </w: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jc w:val="both"/>
      </w:pPr>
      <w:r>
        <w:t>28. Управление реализацией муниципальной программы осуществляет координатор муниципальной программы.</w:t>
      </w:r>
    </w:p>
    <w:p w:rsidR="00866D56" w:rsidRDefault="00866D56" w:rsidP="00866D56">
      <w:pPr>
        <w:widowControl w:val="0"/>
        <w:autoSpaceDE w:val="0"/>
        <w:autoSpaceDN w:val="0"/>
        <w:adjustRightInd w:val="0"/>
        <w:jc w:val="both"/>
      </w:pPr>
      <w:r>
        <w:t>29</w:t>
      </w:r>
      <w:r>
        <w:rPr>
          <w:b/>
        </w:rPr>
        <w:t>. Координатор муниципальной программы</w:t>
      </w:r>
      <w:r>
        <w:t xml:space="preserve"> организовывает работу, направленную </w:t>
      </w:r>
      <w:proofErr w:type="gramStart"/>
      <w:r>
        <w:t>на</w:t>
      </w:r>
      <w:proofErr w:type="gramEnd"/>
      <w:r>
        <w:t>:</w:t>
      </w:r>
    </w:p>
    <w:p w:rsidR="00866D56" w:rsidRDefault="00866D56" w:rsidP="00866D56">
      <w:pPr>
        <w:widowControl w:val="0"/>
        <w:autoSpaceDE w:val="0"/>
        <w:autoSpaceDN w:val="0"/>
        <w:adjustRightInd w:val="0"/>
        <w:jc w:val="both"/>
      </w:pPr>
      <w:r>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w:t>
      </w:r>
      <w:proofErr w:type="gramStart"/>
      <w:r>
        <w:t>согласования проекта постановления главы городского округа</w:t>
      </w:r>
      <w:proofErr w:type="gramEnd"/>
      <w:r>
        <w:t xml:space="preserve"> об утверждении муниципальной программы и его утверждение в установленном Порядке;</w:t>
      </w:r>
    </w:p>
    <w:p w:rsidR="00866D56" w:rsidRDefault="00866D56" w:rsidP="00866D56">
      <w:pPr>
        <w:widowControl w:val="0"/>
        <w:autoSpaceDE w:val="0"/>
        <w:autoSpaceDN w:val="0"/>
        <w:adjustRightInd w:val="0"/>
        <w:jc w:val="both"/>
      </w:pPr>
      <w:r>
        <w:t>2) организацию управления муниципальной программой;</w:t>
      </w:r>
    </w:p>
    <w:p w:rsidR="00866D56" w:rsidRDefault="00866D56" w:rsidP="00866D56">
      <w:pPr>
        <w:widowControl w:val="0"/>
        <w:autoSpaceDE w:val="0"/>
        <w:autoSpaceDN w:val="0"/>
        <w:adjustRightInd w:val="0"/>
        <w:jc w:val="both"/>
      </w:pPr>
      <w:r>
        <w:t>3) реализацию муниципальной программы</w:t>
      </w:r>
    </w:p>
    <w:p w:rsidR="00866D56" w:rsidRDefault="00866D56" w:rsidP="00866D56">
      <w:pPr>
        <w:autoSpaceDE w:val="0"/>
        <w:autoSpaceDN w:val="0"/>
        <w:adjustRightInd w:val="0"/>
        <w:jc w:val="both"/>
      </w:pPr>
      <w:r>
        <w:t>4) достижение цели и показателей муниципальной программы.</w:t>
      </w:r>
    </w:p>
    <w:p w:rsidR="00866D56" w:rsidRDefault="00866D56" w:rsidP="00866D56">
      <w:pPr>
        <w:widowControl w:val="0"/>
        <w:autoSpaceDE w:val="0"/>
        <w:autoSpaceDN w:val="0"/>
        <w:adjustRightInd w:val="0"/>
        <w:jc w:val="both"/>
        <w:rPr>
          <w:lang w:eastAsia="en-US"/>
        </w:rPr>
      </w:pPr>
      <w:bookmarkStart w:id="6" w:name="Par207"/>
      <w:bookmarkEnd w:id="6"/>
      <w:r>
        <w:t xml:space="preserve">30. </w:t>
      </w:r>
      <w:r>
        <w:rPr>
          <w:b/>
        </w:rPr>
        <w:t>Муниципальный заказчик</w:t>
      </w:r>
      <w:r>
        <w:t xml:space="preserve"> </w:t>
      </w:r>
      <w:r>
        <w:rPr>
          <w:b/>
        </w:rPr>
        <w:t>программы:</w:t>
      </w:r>
    </w:p>
    <w:p w:rsidR="00866D56" w:rsidRDefault="00866D56" w:rsidP="00866D56">
      <w:pPr>
        <w:widowControl w:val="0"/>
        <w:autoSpaceDE w:val="0"/>
        <w:autoSpaceDN w:val="0"/>
        <w:adjustRightInd w:val="0"/>
        <w:jc w:val="both"/>
      </w:pPr>
      <w:r>
        <w:t>1) разрабатывает муниципальную программу;</w:t>
      </w:r>
    </w:p>
    <w:p w:rsidR="00866D56" w:rsidRDefault="00866D56" w:rsidP="00866D56">
      <w:pPr>
        <w:widowControl w:val="0"/>
        <w:autoSpaceDE w:val="0"/>
        <w:autoSpaceDN w:val="0"/>
        <w:adjustRightInd w:val="0"/>
        <w:jc w:val="both"/>
      </w:pPr>
      <w:bookmarkStart w:id="7" w:name="Par210"/>
      <w:bookmarkEnd w:id="7"/>
      <w:r>
        <w:t>2)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подпрограммы;</w:t>
      </w:r>
    </w:p>
    <w:p w:rsidR="00866D56" w:rsidRDefault="00866D56" w:rsidP="00866D56">
      <w:pPr>
        <w:autoSpaceDE w:val="0"/>
        <w:autoSpaceDN w:val="0"/>
        <w:adjustRightInd w:val="0"/>
        <w:jc w:val="both"/>
      </w:pPr>
      <w:r>
        <w:t>3) участвует в обсуждении вопросов, связанных с реализаций и финансированием муниципальной программы;</w:t>
      </w:r>
    </w:p>
    <w:p w:rsidR="00866D56" w:rsidRDefault="00866D56" w:rsidP="00866D56">
      <w:pPr>
        <w:widowControl w:val="0"/>
        <w:autoSpaceDE w:val="0"/>
        <w:autoSpaceDN w:val="0"/>
        <w:adjustRightInd w:val="0"/>
        <w:jc w:val="both"/>
      </w:pPr>
      <w:r>
        <w:t>4) обеспечивает ввод в подсистему ГАСУ Московской области оперативного (годового) отчета о реализации мероприятий муниципальной программы. По решению муниципального заказчика программы введение информации в подсистему планирования ГАСУ Московской области осуществляется муниципальным заказчиком подпрограммы и (или) ответственным за выполнение мероприятия;</w:t>
      </w:r>
    </w:p>
    <w:p w:rsidR="00866D56" w:rsidRDefault="00866D56" w:rsidP="00866D56">
      <w:pPr>
        <w:widowControl w:val="0"/>
        <w:autoSpaceDE w:val="0"/>
        <w:autoSpaceDN w:val="0"/>
        <w:adjustRightInd w:val="0"/>
        <w:jc w:val="both"/>
      </w:pPr>
      <w:r>
        <w:t>5) размещает на официальном сайте администрации городского округа утвержденную муниципальную программу;</w:t>
      </w:r>
    </w:p>
    <w:p w:rsidR="00866D56" w:rsidRDefault="00866D56" w:rsidP="00866D56">
      <w:pPr>
        <w:widowControl w:val="0"/>
        <w:autoSpaceDE w:val="0"/>
        <w:autoSpaceDN w:val="0"/>
        <w:adjustRightInd w:val="0"/>
        <w:jc w:val="both"/>
      </w:pPr>
      <w:r>
        <w:t>6) обеспечивает выполнение муниципальной программы, а также эффективность и результативность ее реализации;</w:t>
      </w:r>
    </w:p>
    <w:p w:rsidR="00866D56" w:rsidRDefault="00866D56" w:rsidP="00866D56">
      <w:pPr>
        <w:autoSpaceDE w:val="0"/>
        <w:autoSpaceDN w:val="0"/>
        <w:adjustRightInd w:val="0"/>
        <w:jc w:val="both"/>
      </w:pPr>
      <w:r>
        <w:t>7) обеспечивает соответствие содержания муниципальных программ, размещенных в подсистеме планирования ГАСУ Московской области, муниципальных программам и изменениям в них, утвержденным на бумажном носителе.</w:t>
      </w:r>
    </w:p>
    <w:p w:rsidR="00866D56" w:rsidRDefault="00866D56" w:rsidP="00866D56">
      <w:pPr>
        <w:widowControl w:val="0"/>
        <w:autoSpaceDE w:val="0"/>
        <w:autoSpaceDN w:val="0"/>
        <w:adjustRightInd w:val="0"/>
        <w:jc w:val="both"/>
      </w:pPr>
      <w:r>
        <w:t xml:space="preserve">31. </w:t>
      </w:r>
      <w:r>
        <w:rPr>
          <w:b/>
        </w:rPr>
        <w:t>Муниципальный заказчик подпрограммы</w:t>
      </w:r>
      <w:r>
        <w:t>:</w:t>
      </w:r>
    </w:p>
    <w:p w:rsidR="00866D56" w:rsidRDefault="00866D56" w:rsidP="00866D56">
      <w:pPr>
        <w:widowControl w:val="0"/>
        <w:autoSpaceDE w:val="0"/>
        <w:autoSpaceDN w:val="0"/>
        <w:adjustRightInd w:val="0"/>
        <w:jc w:val="both"/>
      </w:pPr>
      <w:r>
        <w:t>1) разрабатывает подпрограмму;</w:t>
      </w:r>
    </w:p>
    <w:p w:rsidR="00866D56" w:rsidRDefault="00866D56" w:rsidP="00866D56">
      <w:pPr>
        <w:widowControl w:val="0"/>
        <w:autoSpaceDE w:val="0"/>
        <w:autoSpaceDN w:val="0"/>
        <w:adjustRightInd w:val="0"/>
        <w:jc w:val="both"/>
      </w:pPr>
      <w:r>
        <w:t>2) обеспечивает формирование и направление муниципальному заказчику программы прогноза расходов на реализацию мероприятий, финансово-экономического обоснования, представленных ответственным за выполнение мероприятия;</w:t>
      </w:r>
    </w:p>
    <w:p w:rsidR="00866D56" w:rsidRDefault="00866D56" w:rsidP="00866D56">
      <w:pPr>
        <w:widowControl w:val="0"/>
        <w:autoSpaceDE w:val="0"/>
        <w:autoSpaceDN w:val="0"/>
        <w:adjustRightInd w:val="0"/>
        <w:jc w:val="both"/>
        <w:rPr>
          <w:lang w:eastAsia="en-US"/>
        </w:rPr>
      </w:pPr>
      <w:r>
        <w:t xml:space="preserve">3) осуществляет взаимодействие с муниципальным заказчиком программы и </w:t>
      </w:r>
      <w:proofErr w:type="gramStart"/>
      <w:r>
        <w:t>ответственными</w:t>
      </w:r>
      <w:proofErr w:type="gramEnd"/>
      <w:r>
        <w:t xml:space="preserve"> за выполнение мероприятий;</w:t>
      </w:r>
    </w:p>
    <w:p w:rsidR="00866D56" w:rsidRDefault="00866D56" w:rsidP="00866D56">
      <w:pPr>
        <w:widowControl w:val="0"/>
        <w:autoSpaceDE w:val="0"/>
        <w:autoSpaceDN w:val="0"/>
        <w:adjustRightInd w:val="0"/>
        <w:jc w:val="both"/>
      </w:pPr>
      <w:r>
        <w:t>4) осуществляет координацию деятельности ответственных за выполнение мероприятий при реализации подпрограммы;</w:t>
      </w:r>
    </w:p>
    <w:p w:rsidR="00866D56" w:rsidRDefault="00866D56" w:rsidP="00866D56">
      <w:pPr>
        <w:widowControl w:val="0"/>
        <w:autoSpaceDE w:val="0"/>
        <w:autoSpaceDN w:val="0"/>
        <w:adjustRightInd w:val="0"/>
        <w:jc w:val="both"/>
      </w:pPr>
      <w:r>
        <w:t>5) участвует в обсуждении вопросов, связанных с реализацией и финансированием подпрограммы;</w:t>
      </w:r>
    </w:p>
    <w:p w:rsidR="00866D56" w:rsidRDefault="00866D56" w:rsidP="00866D56">
      <w:pPr>
        <w:autoSpaceDE w:val="0"/>
        <w:autoSpaceDN w:val="0"/>
        <w:adjustRightInd w:val="0"/>
        <w:jc w:val="both"/>
      </w:pPr>
      <w:r>
        <w:t>6) обеспечивает соответствие содержания подпрограмм муниципальных программ, размещенных в подсистеме планирования ГАСУ Московской области, подпрограммам муниципальных программ и изменениям в них, утвержденным на бумажном носителе.</w:t>
      </w:r>
    </w:p>
    <w:p w:rsidR="00866D56" w:rsidRDefault="00866D56" w:rsidP="00866D56">
      <w:pPr>
        <w:widowControl w:val="0"/>
        <w:autoSpaceDE w:val="0"/>
        <w:autoSpaceDN w:val="0"/>
        <w:adjustRightInd w:val="0"/>
        <w:jc w:val="both"/>
        <w:rPr>
          <w:lang w:eastAsia="en-US"/>
        </w:rPr>
      </w:pPr>
      <w:r>
        <w:t xml:space="preserve">32. </w:t>
      </w:r>
      <w:proofErr w:type="gramStart"/>
      <w:r>
        <w:rPr>
          <w:b/>
        </w:rPr>
        <w:t>Ответственный</w:t>
      </w:r>
      <w:proofErr w:type="gramEnd"/>
      <w:r>
        <w:rPr>
          <w:b/>
        </w:rPr>
        <w:t xml:space="preserve"> за выполнение мероприятия</w:t>
      </w:r>
      <w:r>
        <w:t>:</w:t>
      </w:r>
    </w:p>
    <w:p w:rsidR="00866D56" w:rsidRDefault="00866D56" w:rsidP="00866D56">
      <w:pPr>
        <w:widowControl w:val="0"/>
        <w:autoSpaceDE w:val="0"/>
        <w:autoSpaceDN w:val="0"/>
        <w:adjustRightInd w:val="0"/>
        <w:jc w:val="both"/>
      </w:pPr>
      <w:r>
        <w:t>1) участвует в формировании прогноза расходов на реализацию мероприятия, финансово-экономического обоснования и направляет их муниципальному заказчику подпрограммы;</w:t>
      </w:r>
    </w:p>
    <w:p w:rsidR="00866D56" w:rsidRDefault="00866D56" w:rsidP="00866D56">
      <w:pPr>
        <w:widowControl w:val="0"/>
        <w:autoSpaceDE w:val="0"/>
        <w:autoSpaceDN w:val="0"/>
        <w:adjustRightInd w:val="0"/>
        <w:jc w:val="both"/>
        <w:rPr>
          <w:lang w:eastAsia="en-US"/>
        </w:rPr>
      </w:pPr>
      <w:r>
        <w:t>2) участвует в обсуждении вопросов, связанных с реализацией и финансированием подпрограммы в части соответствующего мероприятия;</w:t>
      </w:r>
    </w:p>
    <w:p w:rsidR="00866D56" w:rsidRDefault="00866D56" w:rsidP="00866D56">
      <w:pPr>
        <w:widowControl w:val="0"/>
        <w:autoSpaceDE w:val="0"/>
        <w:autoSpaceDN w:val="0"/>
        <w:adjustRightInd w:val="0"/>
        <w:jc w:val="both"/>
      </w:pPr>
      <w:r>
        <w:t>3) формирует проекты адресных перечней объектов капитального ремонта, текущего ремонта муниципальной собственности, реставрации объектов культурного наследия.</w:t>
      </w:r>
    </w:p>
    <w:p w:rsidR="00866D56" w:rsidRDefault="00866D56" w:rsidP="00866D56">
      <w:pPr>
        <w:autoSpaceDE w:val="0"/>
        <w:autoSpaceDN w:val="0"/>
        <w:adjustRightInd w:val="0"/>
        <w:jc w:val="both"/>
      </w:pPr>
      <w:r>
        <w:lastRenderedPageBreak/>
        <w:t>33. Муниципальный заказчик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и иных привлекаемых для реализации муниципальной программы источников.</w:t>
      </w:r>
    </w:p>
    <w:p w:rsidR="00866D56" w:rsidRDefault="00866D56" w:rsidP="00866D56">
      <w:pPr>
        <w:autoSpaceDE w:val="0"/>
        <w:autoSpaceDN w:val="0"/>
        <w:adjustRightInd w:val="0"/>
        <w:ind w:firstLine="540"/>
        <w:jc w:val="both"/>
      </w:pPr>
      <w:r>
        <w:t>Муниципальный заказчик программы несет ответственность за подготовку и реализацию муниципальной программы, а также обеспечение достижения показателей муниципальной программы.</w:t>
      </w:r>
    </w:p>
    <w:p w:rsidR="00866D56" w:rsidRDefault="00866D56" w:rsidP="00866D56">
      <w:pPr>
        <w:widowControl w:val="0"/>
        <w:autoSpaceDE w:val="0"/>
        <w:autoSpaceDN w:val="0"/>
        <w:adjustRightInd w:val="0"/>
        <w:jc w:val="both"/>
        <w:rPr>
          <w:lang w:eastAsia="en-US"/>
        </w:rPr>
      </w:pPr>
    </w:p>
    <w:p w:rsidR="00866D56" w:rsidRDefault="00866D56" w:rsidP="00866D56">
      <w:pPr>
        <w:widowControl w:val="0"/>
        <w:autoSpaceDE w:val="0"/>
        <w:autoSpaceDN w:val="0"/>
        <w:adjustRightInd w:val="0"/>
        <w:jc w:val="center"/>
        <w:outlineLvl w:val="1"/>
      </w:pPr>
      <w:r>
        <w:t xml:space="preserve">VII. Порядок проведения и критерии оценки эффективности </w:t>
      </w:r>
    </w:p>
    <w:p w:rsidR="00866D56" w:rsidRDefault="00866D56" w:rsidP="00866D56">
      <w:pPr>
        <w:widowControl w:val="0"/>
        <w:autoSpaceDE w:val="0"/>
        <w:autoSpaceDN w:val="0"/>
        <w:adjustRightInd w:val="0"/>
        <w:jc w:val="center"/>
        <w:outlineLvl w:val="1"/>
      </w:pPr>
      <w:r>
        <w:t>реализации муниципальной программы</w:t>
      </w: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jc w:val="both"/>
      </w:pPr>
      <w:r>
        <w:t>34. Отделом экономики и инвестиций городского округа ежегодно на основании годового отчета о реализации муниципальной программы, предоставляемого муниципальным заказчиком программы в соответствии с подпунктом 2 пункта 41, проводится оценка эффективности реализации муниципальной программы.</w:t>
      </w:r>
    </w:p>
    <w:p w:rsidR="00866D56" w:rsidRDefault="00866D56" w:rsidP="00866D56">
      <w:pPr>
        <w:widowControl w:val="0"/>
        <w:autoSpaceDE w:val="0"/>
        <w:autoSpaceDN w:val="0"/>
        <w:adjustRightInd w:val="0"/>
        <w:jc w:val="both"/>
      </w:pPr>
      <w:r>
        <w:t xml:space="preserve">35. Подготовка заключения об оценке эффективности реализации муниципальной программы осуществляется отделом экономики и инвестиций администрации городского округа в течение 14 дней </w:t>
      </w:r>
      <w:proofErr w:type="gramStart"/>
      <w:r>
        <w:t>с даты поступления</w:t>
      </w:r>
      <w:proofErr w:type="gramEnd"/>
      <w:r>
        <w:t xml:space="preserve"> годового отчета о реализации муниципальной программы.</w:t>
      </w:r>
    </w:p>
    <w:p w:rsidR="00866D56" w:rsidRDefault="00866D56" w:rsidP="00866D56">
      <w:pPr>
        <w:widowControl w:val="0"/>
        <w:autoSpaceDE w:val="0"/>
        <w:autoSpaceDN w:val="0"/>
        <w:adjustRightInd w:val="0"/>
        <w:jc w:val="both"/>
      </w:pPr>
      <w:r>
        <w:t xml:space="preserve">36. Оценка эффективности реализации муниципальной программы проводится в соответствии с </w:t>
      </w:r>
      <w:hyperlink r:id="rId16" w:anchor="Par890" w:history="1">
        <w:r w:rsidRPr="00866D56">
          <w:rPr>
            <w:rStyle w:val="a8"/>
            <w:color w:val="auto"/>
            <w:u w:val="none"/>
          </w:rPr>
          <w:t>Методикой</w:t>
        </w:r>
      </w:hyperlink>
      <w:r w:rsidRPr="00866D56">
        <w:t xml:space="preserve"> </w:t>
      </w:r>
      <w:r>
        <w:t>оценки эффективности реализации муниципальных программ согласно приложению 8 к настоящему Порядку.</w:t>
      </w:r>
    </w:p>
    <w:p w:rsidR="00866D56" w:rsidRDefault="00866D56" w:rsidP="00866D56">
      <w:pPr>
        <w:widowControl w:val="0"/>
        <w:tabs>
          <w:tab w:val="left" w:pos="1843"/>
        </w:tabs>
        <w:autoSpaceDE w:val="0"/>
        <w:autoSpaceDN w:val="0"/>
        <w:adjustRightInd w:val="0"/>
        <w:jc w:val="both"/>
      </w:pPr>
      <w:r>
        <w:t>37. По итогам оценки эффективности реализации муниципальной программы отдел экономики и инвестиций администрации городского округа подготавливает соответствующее заключение и направляет его координатору муниципальной программы и муниципальному заказчику программы.</w:t>
      </w:r>
    </w:p>
    <w:p w:rsidR="00866D56" w:rsidRDefault="00866D56" w:rsidP="00866D56">
      <w:pPr>
        <w:widowControl w:val="0"/>
        <w:tabs>
          <w:tab w:val="left" w:pos="1843"/>
        </w:tabs>
        <w:autoSpaceDE w:val="0"/>
        <w:autoSpaceDN w:val="0"/>
        <w:adjustRightInd w:val="0"/>
        <w:jc w:val="both"/>
      </w:pPr>
      <w:r>
        <w:t xml:space="preserve">     Муниципальные программы включаются в рейтинг и нумеруются в порядке убывания оценки эффективности. По каждой муниципальной программе в рейтинге приводятся все входящие в нее подпрограммы в порядке убывания оценки эффективности. </w:t>
      </w:r>
    </w:p>
    <w:p w:rsidR="00866D56" w:rsidRDefault="00866D56" w:rsidP="00866D56">
      <w:pPr>
        <w:widowControl w:val="0"/>
        <w:tabs>
          <w:tab w:val="left" w:pos="426"/>
        </w:tabs>
        <w:autoSpaceDE w:val="0"/>
        <w:autoSpaceDN w:val="0"/>
        <w:adjustRightInd w:val="0"/>
        <w:jc w:val="both"/>
      </w:pPr>
      <w:r>
        <w:t>38.</w:t>
      </w:r>
      <w:r>
        <w:tab/>
        <w:t xml:space="preserve">По результатам оценки эффективности реализации муниципальной программы администрацией городского округа не </w:t>
      </w:r>
      <w:proofErr w:type="gramStart"/>
      <w:r>
        <w:t>позднее</w:t>
      </w:r>
      <w:proofErr w:type="gramEnd"/>
      <w:r>
        <w:t xml:space="preserve"> чем за два месяца до дня внесения проекта решения о бюджете городского округа на очередной финансовый год и плановый период направляется в Совет депутатов городского округа, на котором может быть принято решение о:</w:t>
      </w:r>
    </w:p>
    <w:p w:rsidR="00866D56" w:rsidRDefault="00866D56" w:rsidP="00866D56">
      <w:pPr>
        <w:widowControl w:val="0"/>
        <w:autoSpaceDE w:val="0"/>
        <w:autoSpaceDN w:val="0"/>
        <w:adjustRightInd w:val="0"/>
        <w:ind w:firstLine="708"/>
        <w:jc w:val="both"/>
      </w:pPr>
      <w:r>
        <w:t>целесообразности сохранения и продолжения муниципальной программы;</w:t>
      </w:r>
    </w:p>
    <w:p w:rsidR="00866D56" w:rsidRDefault="00866D56" w:rsidP="00866D56">
      <w:pPr>
        <w:widowControl w:val="0"/>
        <w:autoSpaceDE w:val="0"/>
        <w:autoSpaceDN w:val="0"/>
        <w:adjustRightInd w:val="0"/>
        <w:ind w:firstLine="708"/>
        <w:jc w:val="both"/>
      </w:pPr>
      <w:proofErr w:type="gramStart"/>
      <w:r>
        <w:t>сокращении</w:t>
      </w:r>
      <w:proofErr w:type="gramEnd"/>
      <w:r>
        <w:t xml:space="preserve"> (увеличении) начиная с очередного финансового года бюджетных ассигнований на реализацию муниципальной программы;</w:t>
      </w:r>
    </w:p>
    <w:p w:rsidR="00866D56" w:rsidRDefault="00866D56" w:rsidP="00866D56">
      <w:pPr>
        <w:widowControl w:val="0"/>
        <w:autoSpaceDE w:val="0"/>
        <w:autoSpaceDN w:val="0"/>
        <w:adjustRightInd w:val="0"/>
        <w:ind w:firstLine="708"/>
        <w:jc w:val="both"/>
      </w:pPr>
      <w:r>
        <w:t xml:space="preserve">досрочном </w:t>
      </w:r>
      <w:proofErr w:type="gramStart"/>
      <w:r>
        <w:t>прекращении</w:t>
      </w:r>
      <w:proofErr w:type="gramEnd"/>
      <w:r>
        <w:t xml:space="preserve"> реализации муниципальной программы.</w:t>
      </w:r>
    </w:p>
    <w:p w:rsidR="00866D56" w:rsidRDefault="00866D56" w:rsidP="00866D56">
      <w:pPr>
        <w:widowControl w:val="0"/>
        <w:autoSpaceDE w:val="0"/>
        <w:autoSpaceDN w:val="0"/>
        <w:adjustRightInd w:val="0"/>
        <w:jc w:val="both"/>
        <w:outlineLvl w:val="1"/>
      </w:pPr>
      <w:r>
        <w:t xml:space="preserve">39.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муниципальных контрактов в бюджете городского округа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 </w:t>
      </w:r>
      <w:r>
        <w:tab/>
      </w:r>
    </w:p>
    <w:p w:rsidR="00866D56" w:rsidRDefault="00866D56" w:rsidP="00866D56">
      <w:pPr>
        <w:widowControl w:val="0"/>
        <w:autoSpaceDE w:val="0"/>
        <w:autoSpaceDN w:val="0"/>
        <w:adjustRightInd w:val="0"/>
        <w:jc w:val="center"/>
        <w:outlineLvl w:val="1"/>
      </w:pPr>
    </w:p>
    <w:p w:rsidR="00866D56" w:rsidRDefault="00866D56" w:rsidP="00866D56">
      <w:pPr>
        <w:widowControl w:val="0"/>
        <w:autoSpaceDE w:val="0"/>
        <w:autoSpaceDN w:val="0"/>
        <w:adjustRightInd w:val="0"/>
        <w:jc w:val="center"/>
        <w:outlineLvl w:val="1"/>
      </w:pPr>
      <w:r>
        <w:t>VII. Контроль и отчетность при реализации муниципальной программы</w:t>
      </w: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jc w:val="both"/>
      </w:pPr>
      <w:r>
        <w:t>40.</w:t>
      </w:r>
      <w:proofErr w:type="gramStart"/>
      <w:r>
        <w:t>Контроль за</w:t>
      </w:r>
      <w:proofErr w:type="gramEnd"/>
      <w:r>
        <w:t xml:space="preserve"> реализацией муниципальной программы осуществляется администрацией городского округа.</w:t>
      </w:r>
    </w:p>
    <w:p w:rsidR="00866D56" w:rsidRDefault="00866D56" w:rsidP="00866D56">
      <w:pPr>
        <w:widowControl w:val="0"/>
        <w:autoSpaceDE w:val="0"/>
        <w:autoSpaceDN w:val="0"/>
        <w:adjustRightInd w:val="0"/>
        <w:jc w:val="both"/>
      </w:pPr>
      <w:r>
        <w:t xml:space="preserve">41.С целью </w:t>
      </w:r>
      <w:proofErr w:type="gramStart"/>
      <w:r>
        <w:t>контроля за</w:t>
      </w:r>
      <w:proofErr w:type="gramEnd"/>
      <w:r>
        <w:t xml:space="preserve"> реализацией муниципальной программы муниципальный заказчик программы формирует в подсистеме ГАСУ Московской области:</w:t>
      </w:r>
    </w:p>
    <w:p w:rsidR="00866D56" w:rsidRDefault="00866D56" w:rsidP="00866D56">
      <w:pPr>
        <w:autoSpaceDE w:val="0"/>
        <w:autoSpaceDN w:val="0"/>
        <w:adjustRightInd w:val="0"/>
        <w:ind w:firstLine="540"/>
        <w:jc w:val="both"/>
      </w:pPr>
      <w:r>
        <w:t>1) оперативный отчет о реализации мероприятий муниципальной программы за 1 квартал, первое полугодие, 9 месяцев до 15 числа месяца, следующего за отчетным кварталом.</w:t>
      </w:r>
    </w:p>
    <w:p w:rsidR="00866D56" w:rsidRDefault="00866D56" w:rsidP="00866D56">
      <w:pPr>
        <w:autoSpaceDE w:val="0"/>
        <w:autoSpaceDN w:val="0"/>
        <w:adjustRightInd w:val="0"/>
        <w:ind w:firstLine="540"/>
        <w:jc w:val="both"/>
      </w:pPr>
      <w:r>
        <w:t>Оперативный отчет о реализации мероприятий муниципальной программы содержит:</w:t>
      </w:r>
    </w:p>
    <w:p w:rsidR="00866D56" w:rsidRDefault="00866D56" w:rsidP="00866D56">
      <w:pPr>
        <w:autoSpaceDE w:val="0"/>
        <w:autoSpaceDN w:val="0"/>
        <w:adjustRightInd w:val="0"/>
        <w:ind w:firstLine="540"/>
        <w:jc w:val="both"/>
      </w:pPr>
      <w:r>
        <w:t>перечень выполненных мероприятий с указанием объемов,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866D56" w:rsidRDefault="00866D56" w:rsidP="00866D56">
      <w:pPr>
        <w:autoSpaceDE w:val="0"/>
        <w:autoSpaceDN w:val="0"/>
        <w:adjustRightInd w:val="0"/>
        <w:ind w:firstLine="540"/>
        <w:jc w:val="both"/>
      </w:pPr>
      <w:r>
        <w:lastRenderedPageBreak/>
        <w:t>информацию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866D56" w:rsidRDefault="00866D56" w:rsidP="00866D56">
      <w:pPr>
        <w:autoSpaceDE w:val="0"/>
        <w:autoSpaceDN w:val="0"/>
        <w:adjustRightInd w:val="0"/>
        <w:ind w:firstLine="540"/>
        <w:jc w:val="both"/>
      </w:pPr>
      <w:r>
        <w:t xml:space="preserve">2) ежегодно в срок до 15 февраля года, следующего за </w:t>
      </w:r>
      <w:proofErr w:type="gramStart"/>
      <w:r>
        <w:t>отчетным</w:t>
      </w:r>
      <w:proofErr w:type="gramEnd"/>
      <w:r>
        <w:t>, годовой отчет о реализации муниципальной программы.</w:t>
      </w:r>
    </w:p>
    <w:p w:rsidR="00866D56" w:rsidRDefault="00866D56" w:rsidP="00866D56">
      <w:pPr>
        <w:autoSpaceDE w:val="0"/>
        <w:autoSpaceDN w:val="0"/>
        <w:adjustRightInd w:val="0"/>
        <w:ind w:firstLine="540"/>
        <w:jc w:val="both"/>
      </w:pPr>
      <w:r>
        <w:t>Годовой отчет о реализации муниципальной программы содержит:</w:t>
      </w:r>
    </w:p>
    <w:p w:rsidR="00866D56" w:rsidRDefault="00866D56" w:rsidP="00866D56">
      <w:pPr>
        <w:autoSpaceDE w:val="0"/>
        <w:autoSpaceDN w:val="0"/>
        <w:adjustRightInd w:val="0"/>
        <w:ind w:firstLine="540"/>
        <w:jc w:val="both"/>
      </w:pPr>
      <w:r>
        <w:t>перечень выполненных мероприятий с указанием объемов,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866D56" w:rsidRDefault="00866D56" w:rsidP="00866D56">
      <w:pPr>
        <w:autoSpaceDE w:val="0"/>
        <w:autoSpaceDN w:val="0"/>
        <w:adjustRightInd w:val="0"/>
        <w:ind w:firstLine="540"/>
        <w:jc w:val="both"/>
      </w:pPr>
      <w:r>
        <w:t>информацию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 и показатели муниципальных программ.</w:t>
      </w:r>
    </w:p>
    <w:p w:rsidR="00866D56" w:rsidRDefault="00866D56" w:rsidP="00866D56">
      <w:pPr>
        <w:autoSpaceDE w:val="0"/>
        <w:autoSpaceDN w:val="0"/>
        <w:adjustRightInd w:val="0"/>
        <w:ind w:firstLine="540"/>
        <w:jc w:val="both"/>
      </w:pPr>
      <w:r>
        <w:t>К годовому отчету о реализации муниципальной программы городского округа дополнительно представляется аналитическая записка, в которой отражаются результаты:</w:t>
      </w:r>
    </w:p>
    <w:p w:rsidR="00866D56" w:rsidRDefault="00866D56" w:rsidP="00866D56">
      <w:pPr>
        <w:autoSpaceDE w:val="0"/>
        <w:autoSpaceDN w:val="0"/>
        <w:adjustRightInd w:val="0"/>
        <w:ind w:firstLine="540"/>
        <w:jc w:val="both"/>
      </w:pPr>
      <w:r>
        <w:t>анализа достижения показателей муниципальной программы (при их наличии);</w:t>
      </w:r>
    </w:p>
    <w:p w:rsidR="00866D56" w:rsidRDefault="00866D56" w:rsidP="00866D56">
      <w:pPr>
        <w:autoSpaceDE w:val="0"/>
        <w:autoSpaceDN w:val="0"/>
        <w:adjustRightInd w:val="0"/>
        <w:ind w:firstLine="540"/>
        <w:jc w:val="both"/>
      </w:pPr>
      <w:r>
        <w:t>анализа выполнения мероприятий муниципальной программы, влияющих на достижение результатов и показателей муниципальной программы;</w:t>
      </w:r>
    </w:p>
    <w:p w:rsidR="00866D56" w:rsidRDefault="00866D56" w:rsidP="00866D56">
      <w:pPr>
        <w:autoSpaceDE w:val="0"/>
        <w:autoSpaceDN w:val="0"/>
        <w:adjustRightInd w:val="0"/>
        <w:ind w:firstLine="540"/>
        <w:jc w:val="both"/>
      </w:pPr>
      <w:r>
        <w:t xml:space="preserve">анализа причин невыполнения или выполнения не в полном объеме мероприятий, </w:t>
      </w:r>
      <w:proofErr w:type="spellStart"/>
      <w:r>
        <w:t>недостижения</w:t>
      </w:r>
      <w:proofErr w:type="spellEnd"/>
      <w:r>
        <w:t xml:space="preserve"> показателей муниципальной программы и результатов;</w:t>
      </w:r>
    </w:p>
    <w:p w:rsidR="00866D56" w:rsidRDefault="00866D56" w:rsidP="00866D56">
      <w:pPr>
        <w:autoSpaceDE w:val="0"/>
        <w:autoSpaceDN w:val="0"/>
        <w:adjustRightInd w:val="0"/>
        <w:ind w:firstLine="540"/>
        <w:jc w:val="both"/>
      </w:pPr>
      <w:r>
        <w:t xml:space="preserve">анализа фактически произведенных расходов, в том числе по источникам финансирования, с указанием основных причин </w:t>
      </w:r>
      <w:proofErr w:type="spellStart"/>
      <w:r>
        <w:t>неосвоения</w:t>
      </w:r>
      <w:proofErr w:type="spellEnd"/>
      <w:r>
        <w:t xml:space="preserve"> средств.</w:t>
      </w:r>
    </w:p>
    <w:p w:rsidR="00866D56" w:rsidRDefault="00866D56" w:rsidP="00866D56">
      <w:pPr>
        <w:widowControl w:val="0"/>
        <w:autoSpaceDE w:val="0"/>
        <w:autoSpaceDN w:val="0"/>
        <w:adjustRightInd w:val="0"/>
        <w:ind w:firstLine="708"/>
        <w:jc w:val="both"/>
        <w:rPr>
          <w:lang w:eastAsia="en-US"/>
        </w:rPr>
      </w:pPr>
      <w:r>
        <w:t>Форма оперативного отчета о реализации мероприятий муниципальной программы и форма годового отчета о реализации муниципальной программы утверждаются постановлением главы городского округа.</w:t>
      </w:r>
    </w:p>
    <w:p w:rsidR="00866D56" w:rsidRDefault="00866D56" w:rsidP="00866D56">
      <w:pPr>
        <w:widowControl w:val="0"/>
        <w:autoSpaceDE w:val="0"/>
        <w:autoSpaceDN w:val="0"/>
        <w:adjustRightInd w:val="0"/>
        <w:jc w:val="both"/>
      </w:pPr>
      <w:r>
        <w:t>42. Отдел экономики и инвестиций с учетом информации, полученной от муниципальных заказчиков программ в соответствии с пунктом 40 настоящего порядка, подготавливает и размещает на официальном сайте городского округа в сети Интернет:</w:t>
      </w:r>
    </w:p>
    <w:p w:rsidR="00866D56" w:rsidRDefault="00866D56" w:rsidP="00866D56">
      <w:pPr>
        <w:widowControl w:val="0"/>
        <w:autoSpaceDE w:val="0"/>
        <w:autoSpaceDN w:val="0"/>
        <w:adjustRightInd w:val="0"/>
        <w:jc w:val="both"/>
      </w:pPr>
      <w:r>
        <w:t>1) до 25 числа месяца, следующего за отчетным кварталом, сводный оперативный отчет о ходе реализации мероприятий муниципальных программ;</w:t>
      </w:r>
    </w:p>
    <w:p w:rsidR="00866D56" w:rsidRDefault="00866D56" w:rsidP="00866D56">
      <w:pPr>
        <w:widowControl w:val="0"/>
        <w:autoSpaceDE w:val="0"/>
        <w:autoSpaceDN w:val="0"/>
        <w:adjustRightInd w:val="0"/>
        <w:jc w:val="both"/>
      </w:pPr>
      <w:r>
        <w:t xml:space="preserve">2) не позднее 1 апреля, следующего за </w:t>
      </w:r>
      <w:proofErr w:type="gramStart"/>
      <w:r>
        <w:t>отчетным</w:t>
      </w:r>
      <w:proofErr w:type="gramEnd"/>
      <w:r>
        <w:t>, сводный годовой отчет о ходе реализации муниципальных программ.</w:t>
      </w:r>
    </w:p>
    <w:p w:rsidR="00866D56" w:rsidRDefault="00866D56" w:rsidP="00866D56">
      <w:pPr>
        <w:widowControl w:val="0"/>
        <w:autoSpaceDE w:val="0"/>
        <w:autoSpaceDN w:val="0"/>
        <w:adjustRightInd w:val="0"/>
        <w:ind w:firstLine="708"/>
        <w:jc w:val="both"/>
      </w:pPr>
      <w:r>
        <w:t>Формы сводного оперативного отчета о ходе реализации мероприятий муниципальных программ и форма сводного годового отчета о ходе реализации муниципальных программ утверждаются постановлением главы городского округа.</w:t>
      </w: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jc w:val="both"/>
      </w:pPr>
      <w:bookmarkStart w:id="8" w:name="Par265"/>
      <w:bookmarkEnd w:id="8"/>
    </w:p>
    <w:p w:rsidR="00866D56" w:rsidRDefault="00866D56" w:rsidP="00866D56">
      <w:pPr>
        <w:rPr>
          <w:sz w:val="22"/>
          <w:szCs w:val="22"/>
        </w:rPr>
      </w:pPr>
    </w:p>
    <w:p w:rsidR="00866D56" w:rsidRDefault="00866D56" w:rsidP="00866D56">
      <w:pPr>
        <w:sectPr w:rsidR="00866D56" w:rsidSect="00866D56">
          <w:type w:val="continuous"/>
          <w:pgSz w:w="11906" w:h="16838"/>
          <w:pgMar w:top="720" w:right="567" w:bottom="567" w:left="1134" w:header="709" w:footer="709" w:gutter="0"/>
          <w:cols w:space="720"/>
        </w:sectPr>
      </w:pPr>
    </w:p>
    <w:p w:rsidR="00866D56" w:rsidRDefault="00866D56" w:rsidP="00866D56">
      <w:pPr>
        <w:widowControl w:val="0"/>
        <w:autoSpaceDE w:val="0"/>
        <w:autoSpaceDN w:val="0"/>
        <w:adjustRightInd w:val="0"/>
        <w:jc w:val="right"/>
        <w:outlineLvl w:val="1"/>
      </w:pPr>
    </w:p>
    <w:p w:rsidR="00866D56" w:rsidRDefault="00866D56" w:rsidP="00866D56">
      <w:pPr>
        <w:widowControl w:val="0"/>
        <w:autoSpaceDE w:val="0"/>
        <w:autoSpaceDN w:val="0"/>
        <w:adjustRightInd w:val="0"/>
        <w:jc w:val="right"/>
        <w:outlineLvl w:val="1"/>
      </w:pPr>
    </w:p>
    <w:p w:rsidR="00866D56" w:rsidRDefault="00866D56" w:rsidP="00866D56">
      <w:pPr>
        <w:widowControl w:val="0"/>
        <w:autoSpaceDE w:val="0"/>
        <w:autoSpaceDN w:val="0"/>
        <w:adjustRightInd w:val="0"/>
        <w:jc w:val="right"/>
        <w:outlineLvl w:val="1"/>
      </w:pPr>
      <w:r>
        <w:t>Приложение 1</w:t>
      </w:r>
    </w:p>
    <w:p w:rsidR="00866D56" w:rsidRDefault="00866D56" w:rsidP="00866D56">
      <w:pPr>
        <w:widowControl w:val="0"/>
        <w:autoSpaceDE w:val="0"/>
        <w:autoSpaceDN w:val="0"/>
        <w:adjustRightInd w:val="0"/>
        <w:jc w:val="right"/>
      </w:pPr>
      <w:r>
        <w:t>к Порядку</w:t>
      </w: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jc w:val="center"/>
      </w:pPr>
      <w:bookmarkStart w:id="9" w:name="Par288"/>
      <w:bookmarkEnd w:id="9"/>
      <w:r>
        <w:t>Паспорт муниципальной программы «___________________________________________»</w:t>
      </w:r>
    </w:p>
    <w:p w:rsidR="00866D56" w:rsidRDefault="00866D56" w:rsidP="00866D56">
      <w:pPr>
        <w:widowControl w:val="0"/>
        <w:autoSpaceDE w:val="0"/>
        <w:autoSpaceDN w:val="0"/>
        <w:adjustRightInd w:val="0"/>
        <w:ind w:left="7080" w:firstLine="708"/>
        <w:rPr>
          <w:sz w:val="16"/>
          <w:szCs w:val="16"/>
        </w:rPr>
      </w:pPr>
      <w:r>
        <w:rPr>
          <w:sz w:val="16"/>
          <w:szCs w:val="16"/>
        </w:rPr>
        <w:t>(наименование муниципальной программы)</w:t>
      </w:r>
    </w:p>
    <w:p w:rsidR="00866D56" w:rsidRDefault="00866D56" w:rsidP="00866D56">
      <w:pPr>
        <w:widowControl w:val="0"/>
        <w:autoSpaceDE w:val="0"/>
        <w:autoSpaceDN w:val="0"/>
        <w:adjustRightInd w:val="0"/>
        <w:jc w:val="both"/>
      </w:pPr>
    </w:p>
    <w:tbl>
      <w:tblPr>
        <w:tblW w:w="15735" w:type="dxa"/>
        <w:tblInd w:w="-73" w:type="dxa"/>
        <w:tblLayout w:type="fixed"/>
        <w:tblCellMar>
          <w:left w:w="75" w:type="dxa"/>
          <w:right w:w="75" w:type="dxa"/>
        </w:tblCellMar>
        <w:tblLook w:val="04A0" w:firstRow="1" w:lastRow="0" w:firstColumn="1" w:lastColumn="0" w:noHBand="0" w:noVBand="1"/>
      </w:tblPr>
      <w:tblGrid>
        <w:gridCol w:w="4542"/>
        <w:gridCol w:w="1559"/>
        <w:gridCol w:w="1700"/>
        <w:gridCol w:w="1842"/>
        <w:gridCol w:w="1841"/>
        <w:gridCol w:w="1984"/>
        <w:gridCol w:w="2267"/>
      </w:tblGrid>
      <w:tr w:rsidR="00866D56" w:rsidTr="00866D56">
        <w:tc>
          <w:tcPr>
            <w:tcW w:w="454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Координатор муниципальной программы</w:t>
            </w:r>
          </w:p>
        </w:tc>
        <w:tc>
          <w:tcPr>
            <w:tcW w:w="11198"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r>
      <w:tr w:rsidR="00866D56" w:rsidTr="00866D56">
        <w:trPr>
          <w:trHeight w:val="421"/>
        </w:trPr>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Муниципальный заказчик программы   </w:t>
            </w:r>
          </w:p>
        </w:tc>
        <w:tc>
          <w:tcPr>
            <w:tcW w:w="11198" w:type="dxa"/>
            <w:gridSpan w:val="6"/>
            <w:tcBorders>
              <w:top w:val="nil"/>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r>
      <w:tr w:rsidR="00866D56" w:rsidTr="00866D56">
        <w:tc>
          <w:tcPr>
            <w:tcW w:w="4543" w:type="dxa"/>
            <w:tcBorders>
              <w:top w:val="nil"/>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Цели муниципальной программы</w:t>
            </w:r>
          </w:p>
          <w:p w:rsidR="00866D56" w:rsidRDefault="00866D56">
            <w:pPr>
              <w:pStyle w:val="ConsPlusCell"/>
              <w:rPr>
                <w:rFonts w:ascii="Times New Roman" w:hAnsi="Times New Roman" w:cs="Times New Roman"/>
                <w:sz w:val="20"/>
                <w:szCs w:val="20"/>
              </w:rPr>
            </w:pPr>
          </w:p>
        </w:tc>
        <w:tc>
          <w:tcPr>
            <w:tcW w:w="11198" w:type="dxa"/>
            <w:gridSpan w:val="6"/>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1.</w:t>
            </w:r>
          </w:p>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2.</w:t>
            </w:r>
          </w:p>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Перечень подпрограмм        </w:t>
            </w:r>
          </w:p>
        </w:tc>
        <w:tc>
          <w:tcPr>
            <w:tcW w:w="11198" w:type="dxa"/>
            <w:gridSpan w:val="6"/>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Муниципальный заказчик подпрограммы   </w:t>
            </w: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1.</w:t>
            </w:r>
          </w:p>
        </w:tc>
        <w:tc>
          <w:tcPr>
            <w:tcW w:w="11198" w:type="dxa"/>
            <w:gridSpan w:val="6"/>
            <w:tcBorders>
              <w:top w:val="nil"/>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11198" w:type="dxa"/>
            <w:gridSpan w:val="6"/>
            <w:tcBorders>
              <w:top w:val="nil"/>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3.</w:t>
            </w:r>
          </w:p>
        </w:tc>
        <w:tc>
          <w:tcPr>
            <w:tcW w:w="11198" w:type="dxa"/>
            <w:gridSpan w:val="6"/>
            <w:tcBorders>
              <w:top w:val="nil"/>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1198" w:type="dxa"/>
            <w:gridSpan w:val="6"/>
            <w:tcBorders>
              <w:top w:val="nil"/>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r>
      <w:tr w:rsidR="00866D56" w:rsidTr="00866D56">
        <w:tc>
          <w:tcPr>
            <w:tcW w:w="4543" w:type="dxa"/>
            <w:vMerge w:val="restart"/>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Краткая характеристика подпрограмм</w:t>
            </w:r>
          </w:p>
        </w:tc>
        <w:tc>
          <w:tcPr>
            <w:tcW w:w="11198" w:type="dxa"/>
            <w:gridSpan w:val="6"/>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1.</w:t>
            </w:r>
          </w:p>
        </w:tc>
      </w:tr>
      <w:tr w:rsidR="00866D56" w:rsidTr="00866D56">
        <w:tc>
          <w:tcPr>
            <w:tcW w:w="4543" w:type="dxa"/>
            <w:vMerge/>
            <w:tcBorders>
              <w:top w:val="nil"/>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198" w:type="dxa"/>
            <w:gridSpan w:val="6"/>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2.</w:t>
            </w:r>
          </w:p>
        </w:tc>
      </w:tr>
      <w:tr w:rsidR="00866D56" w:rsidTr="00866D56">
        <w:tc>
          <w:tcPr>
            <w:tcW w:w="4543" w:type="dxa"/>
            <w:vMerge/>
            <w:tcBorders>
              <w:top w:val="nil"/>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198" w:type="dxa"/>
            <w:gridSpan w:val="6"/>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3.</w:t>
            </w:r>
          </w:p>
        </w:tc>
      </w:tr>
      <w:tr w:rsidR="00866D56" w:rsidTr="00866D56">
        <w:tc>
          <w:tcPr>
            <w:tcW w:w="4543" w:type="dxa"/>
            <w:vMerge/>
            <w:tcBorders>
              <w:top w:val="nil"/>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198" w:type="dxa"/>
            <w:gridSpan w:val="6"/>
            <w:tcBorders>
              <w:top w:val="nil"/>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r>
      <w:tr w:rsidR="00866D56" w:rsidTr="00866D56">
        <w:tc>
          <w:tcPr>
            <w:tcW w:w="4543" w:type="dxa"/>
            <w:tcBorders>
              <w:top w:val="nil"/>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Источники финансирования    </w:t>
            </w:r>
            <w:r>
              <w:rPr>
                <w:rFonts w:ascii="Times New Roman" w:hAnsi="Times New Roman" w:cs="Times New Roman"/>
                <w:sz w:val="20"/>
                <w:szCs w:val="20"/>
              </w:rPr>
              <w:br/>
              <w:t xml:space="preserve">муниципальной программы,  </w:t>
            </w:r>
            <w:r>
              <w:rPr>
                <w:rFonts w:ascii="Times New Roman" w:hAnsi="Times New Roman" w:cs="Times New Roman"/>
                <w:sz w:val="20"/>
                <w:szCs w:val="20"/>
              </w:rPr>
              <w:br/>
              <w:t>в том числе по годам реализации программы (</w:t>
            </w:r>
            <w:proofErr w:type="spellStart"/>
            <w:r>
              <w:rPr>
                <w:rFonts w:ascii="Times New Roman" w:hAnsi="Times New Roman" w:cs="Times New Roman"/>
                <w:sz w:val="20"/>
                <w:szCs w:val="20"/>
              </w:rPr>
              <w:t>тыс</w:t>
            </w:r>
            <w:proofErr w:type="gramStart"/>
            <w:r>
              <w:rPr>
                <w:rFonts w:ascii="Times New Roman" w:hAnsi="Times New Roman" w:cs="Times New Roman"/>
                <w:sz w:val="20"/>
                <w:szCs w:val="20"/>
              </w:rPr>
              <w:t>.р</w:t>
            </w:r>
            <w:proofErr w:type="gramEnd"/>
            <w:r>
              <w:rPr>
                <w:rFonts w:ascii="Times New Roman" w:hAnsi="Times New Roman" w:cs="Times New Roman"/>
                <w:sz w:val="20"/>
                <w:szCs w:val="20"/>
              </w:rPr>
              <w:t>уб</w:t>
            </w:r>
            <w:proofErr w:type="spellEnd"/>
            <w:r>
              <w:rPr>
                <w:rFonts w:ascii="Times New Roman" w:hAnsi="Times New Roman" w:cs="Times New Roman"/>
                <w:sz w:val="20"/>
                <w:szCs w:val="20"/>
              </w:rPr>
              <w:t xml:space="preserve">.):     </w:t>
            </w:r>
          </w:p>
          <w:p w:rsidR="00866D56" w:rsidRDefault="00866D56">
            <w:pPr>
              <w:pStyle w:val="ConsPlusCell"/>
              <w:rPr>
                <w:rFonts w:ascii="Times New Roman" w:hAnsi="Times New Roman" w:cs="Times New Roman"/>
                <w:sz w:val="20"/>
                <w:szCs w:val="20"/>
              </w:rPr>
            </w:pPr>
          </w:p>
        </w:tc>
        <w:tc>
          <w:tcPr>
            <w:tcW w:w="1559" w:type="dxa"/>
            <w:tcBorders>
              <w:top w:val="nil"/>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Всего</w:t>
            </w:r>
          </w:p>
        </w:tc>
        <w:tc>
          <w:tcPr>
            <w:tcW w:w="1701" w:type="dxa"/>
            <w:tcBorders>
              <w:top w:val="nil"/>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1-й год </w:t>
            </w:r>
          </w:p>
        </w:tc>
        <w:tc>
          <w:tcPr>
            <w:tcW w:w="1843" w:type="dxa"/>
            <w:tcBorders>
              <w:top w:val="nil"/>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2-й год </w:t>
            </w:r>
          </w:p>
        </w:tc>
        <w:tc>
          <w:tcPr>
            <w:tcW w:w="1842" w:type="dxa"/>
            <w:tcBorders>
              <w:top w:val="nil"/>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3-й год </w:t>
            </w:r>
          </w:p>
        </w:tc>
        <w:tc>
          <w:tcPr>
            <w:tcW w:w="1985" w:type="dxa"/>
            <w:tcBorders>
              <w:top w:val="nil"/>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4-й год </w:t>
            </w:r>
          </w:p>
        </w:tc>
        <w:tc>
          <w:tcPr>
            <w:tcW w:w="2268" w:type="dxa"/>
            <w:tcBorders>
              <w:top w:val="nil"/>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n-й </w:t>
            </w:r>
            <w:proofErr w:type="spellStart"/>
            <w:r>
              <w:rPr>
                <w:rFonts w:ascii="Times New Roman" w:hAnsi="Times New Roman" w:cs="Times New Roman"/>
                <w:sz w:val="20"/>
                <w:szCs w:val="20"/>
                <w:lang w:val="en-US"/>
              </w:rPr>
              <w:t>год</w:t>
            </w:r>
            <w:proofErr w:type="spellEnd"/>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spacing w:line="360" w:lineRule="auto"/>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559"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jc w:val="center"/>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jc w:val="center"/>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jc w:val="center"/>
              <w:rPr>
                <w:rFonts w:ascii="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jc w:val="center"/>
              <w:rPr>
                <w:rFonts w:ascii="Times New Roman" w:hAnsi="Times New Roman" w:cs="Times New Roman"/>
                <w:sz w:val="20"/>
                <w:szCs w:val="20"/>
              </w:rPr>
            </w:pPr>
          </w:p>
        </w:tc>
        <w:tc>
          <w:tcPr>
            <w:tcW w:w="1985"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jc w:val="center"/>
              <w:rPr>
                <w:rFonts w:ascii="Times New Roman" w:hAnsi="Times New Roman" w:cs="Times New Roman"/>
                <w:sz w:val="20"/>
                <w:szCs w:val="20"/>
                <w:lang w:val="en-US"/>
              </w:rPr>
            </w:pPr>
          </w:p>
        </w:tc>
        <w:tc>
          <w:tcPr>
            <w:tcW w:w="2268"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jc w:val="center"/>
              <w:rPr>
                <w:rFonts w:ascii="Times New Roman" w:hAnsi="Times New Roman" w:cs="Times New Roman"/>
                <w:sz w:val="20"/>
                <w:szCs w:val="20"/>
                <w:lang w:val="en-US"/>
              </w:rPr>
            </w:pP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spacing w:line="360" w:lineRule="auto"/>
              <w:rPr>
                <w:rFonts w:ascii="Times New Roman" w:hAnsi="Times New Roman" w:cs="Times New Roman"/>
                <w:sz w:val="20"/>
                <w:szCs w:val="20"/>
              </w:rPr>
            </w:pPr>
            <w:r>
              <w:rPr>
                <w:rFonts w:ascii="Times New Roman" w:hAnsi="Times New Roman" w:cs="Times New Roman"/>
                <w:sz w:val="20"/>
                <w:szCs w:val="20"/>
              </w:rPr>
              <w:t>Средства бюджета Московской области</w:t>
            </w:r>
          </w:p>
        </w:tc>
        <w:tc>
          <w:tcPr>
            <w:tcW w:w="1559"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985"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2268"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spacing w:line="276" w:lineRule="auto"/>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1559"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985"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2268"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spacing w:line="360" w:lineRule="auto"/>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559"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985"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2268"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spacing w:line="360" w:lineRule="auto"/>
              <w:rPr>
                <w:rFonts w:ascii="Times New Roman" w:hAnsi="Times New Roman" w:cs="Times New Roman"/>
                <w:sz w:val="20"/>
                <w:szCs w:val="20"/>
              </w:rPr>
            </w:pPr>
            <w:r>
              <w:rPr>
                <w:rFonts w:ascii="Times New Roman" w:hAnsi="Times New Roman" w:cs="Times New Roman"/>
                <w:sz w:val="20"/>
                <w:szCs w:val="20"/>
              </w:rPr>
              <w:t>…</w:t>
            </w:r>
          </w:p>
        </w:tc>
        <w:tc>
          <w:tcPr>
            <w:tcW w:w="1559"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985"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2268"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r>
      <w:tr w:rsidR="00866D56" w:rsidTr="00866D56">
        <w:tc>
          <w:tcPr>
            <w:tcW w:w="4543" w:type="dxa"/>
            <w:tcBorders>
              <w:top w:val="nil"/>
              <w:left w:val="single" w:sz="4" w:space="0" w:color="auto"/>
              <w:bottom w:val="single" w:sz="4" w:space="0" w:color="auto"/>
              <w:right w:val="single" w:sz="4" w:space="0" w:color="auto"/>
            </w:tcBorders>
            <w:hideMark/>
          </w:tcPr>
          <w:p w:rsidR="00866D56" w:rsidRDefault="00866D56">
            <w:pPr>
              <w:pStyle w:val="ConsPlusCell"/>
              <w:spacing w:line="360" w:lineRule="auto"/>
              <w:rPr>
                <w:rFonts w:ascii="Times New Roman" w:hAnsi="Times New Roman" w:cs="Times New Roman"/>
                <w:sz w:val="20"/>
                <w:szCs w:val="20"/>
              </w:rPr>
            </w:pPr>
            <w:r>
              <w:rPr>
                <w:rFonts w:ascii="Times New Roman" w:hAnsi="Times New Roman" w:cs="Times New Roman"/>
                <w:sz w:val="20"/>
                <w:szCs w:val="20"/>
              </w:rPr>
              <w:t>Всего, в том числе по годам:</w:t>
            </w:r>
          </w:p>
        </w:tc>
        <w:tc>
          <w:tcPr>
            <w:tcW w:w="1559"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701"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3"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842"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1985"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c>
          <w:tcPr>
            <w:tcW w:w="2268" w:type="dxa"/>
            <w:tcBorders>
              <w:top w:val="nil"/>
              <w:left w:val="single" w:sz="4" w:space="0" w:color="auto"/>
              <w:bottom w:val="single" w:sz="4" w:space="0" w:color="auto"/>
              <w:right w:val="single" w:sz="4" w:space="0" w:color="auto"/>
            </w:tcBorders>
          </w:tcPr>
          <w:p w:rsidR="00866D56" w:rsidRDefault="00866D56">
            <w:pPr>
              <w:pStyle w:val="ConsPlusCell"/>
              <w:spacing w:line="360" w:lineRule="auto"/>
              <w:rPr>
                <w:rFonts w:ascii="Times New Roman" w:hAnsi="Times New Roman" w:cs="Times New Roman"/>
                <w:sz w:val="20"/>
                <w:szCs w:val="20"/>
              </w:rPr>
            </w:pPr>
          </w:p>
        </w:tc>
      </w:tr>
    </w:tbl>
    <w:p w:rsidR="00866D56" w:rsidRDefault="00866D56" w:rsidP="00866D56">
      <w:pPr>
        <w:widowControl w:val="0"/>
        <w:autoSpaceDE w:val="0"/>
        <w:autoSpaceDN w:val="0"/>
        <w:adjustRightInd w:val="0"/>
        <w:jc w:val="both"/>
        <w:rPr>
          <w:sz w:val="22"/>
          <w:szCs w:val="22"/>
          <w:lang w:eastAsia="en-US"/>
        </w:rPr>
      </w:pPr>
    </w:p>
    <w:p w:rsidR="00866D56" w:rsidRDefault="00866D56" w:rsidP="00866D56">
      <w:pPr>
        <w:widowControl w:val="0"/>
        <w:autoSpaceDE w:val="0"/>
        <w:autoSpaceDN w:val="0"/>
        <w:adjustRightInd w:val="0"/>
        <w:jc w:val="both"/>
        <w:rPr>
          <w:sz w:val="16"/>
          <w:szCs w:val="16"/>
        </w:rPr>
      </w:pPr>
    </w:p>
    <w:p w:rsidR="00866D56" w:rsidRDefault="00866D56" w:rsidP="00866D56">
      <w:pPr>
        <w:widowControl w:val="0"/>
        <w:autoSpaceDE w:val="0"/>
        <w:autoSpaceDN w:val="0"/>
        <w:adjustRightInd w:val="0"/>
        <w:jc w:val="both"/>
        <w:rPr>
          <w:sz w:val="16"/>
          <w:szCs w:val="16"/>
        </w:rPr>
      </w:pPr>
    </w:p>
    <w:p w:rsidR="00866D56" w:rsidRDefault="00866D56" w:rsidP="00866D56">
      <w:pPr>
        <w:rPr>
          <w:sz w:val="22"/>
          <w:szCs w:val="22"/>
        </w:rPr>
      </w:pPr>
      <w:r>
        <w:br w:type="page"/>
      </w:r>
    </w:p>
    <w:p w:rsidR="00866D56" w:rsidRDefault="00866D56" w:rsidP="00866D56">
      <w:pPr>
        <w:widowControl w:val="0"/>
        <w:autoSpaceDE w:val="0"/>
        <w:autoSpaceDN w:val="0"/>
        <w:adjustRightInd w:val="0"/>
        <w:jc w:val="right"/>
        <w:outlineLvl w:val="1"/>
      </w:pPr>
    </w:p>
    <w:p w:rsidR="00866D56" w:rsidRDefault="00866D56" w:rsidP="00866D56">
      <w:pPr>
        <w:widowControl w:val="0"/>
        <w:autoSpaceDE w:val="0"/>
        <w:autoSpaceDN w:val="0"/>
        <w:adjustRightInd w:val="0"/>
        <w:jc w:val="right"/>
        <w:outlineLvl w:val="1"/>
      </w:pPr>
      <w:r>
        <w:t>Приложение 2</w:t>
      </w:r>
    </w:p>
    <w:p w:rsidR="00866D56" w:rsidRDefault="00866D56" w:rsidP="00866D56">
      <w:pPr>
        <w:widowControl w:val="0"/>
        <w:autoSpaceDE w:val="0"/>
        <w:autoSpaceDN w:val="0"/>
        <w:adjustRightInd w:val="0"/>
        <w:jc w:val="center"/>
      </w:pPr>
      <w:r>
        <w:t xml:space="preserve">                                                                                                                                                                                                                                               к Порядку</w:t>
      </w:r>
    </w:p>
    <w:p w:rsidR="00866D56" w:rsidRDefault="00866D56" w:rsidP="00866D56">
      <w:pPr>
        <w:widowControl w:val="0"/>
        <w:autoSpaceDE w:val="0"/>
        <w:autoSpaceDN w:val="0"/>
        <w:adjustRightInd w:val="0"/>
        <w:jc w:val="both"/>
      </w:pPr>
    </w:p>
    <w:p w:rsidR="00866D56" w:rsidRDefault="00866D56" w:rsidP="00866D56">
      <w:pPr>
        <w:pStyle w:val="ConsPlusNonformat"/>
        <w:jc w:val="center"/>
        <w:rPr>
          <w:rFonts w:ascii="Times New Roman" w:hAnsi="Times New Roman" w:cs="Times New Roman"/>
          <w:sz w:val="24"/>
          <w:szCs w:val="24"/>
        </w:rPr>
      </w:pPr>
      <w:bookmarkStart w:id="10" w:name="Par389"/>
      <w:bookmarkEnd w:id="10"/>
      <w:r>
        <w:rPr>
          <w:rFonts w:ascii="Times New Roman" w:hAnsi="Times New Roman" w:cs="Times New Roman"/>
          <w:sz w:val="24"/>
          <w:szCs w:val="24"/>
        </w:rPr>
        <w:t>Целевые показатели муниципальной программы</w:t>
      </w:r>
    </w:p>
    <w:p w:rsidR="00866D56" w:rsidRDefault="00866D56" w:rsidP="00866D56">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w:t>
      </w:r>
    </w:p>
    <w:p w:rsidR="00866D56" w:rsidRDefault="00866D56" w:rsidP="00866D56">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rsidR="00866D56" w:rsidRDefault="00866D56" w:rsidP="00866D56">
      <w:pPr>
        <w:pStyle w:val="ConsPlusNonformat"/>
        <w:jc w:val="center"/>
        <w:rPr>
          <w:rFonts w:ascii="Times New Roman" w:hAnsi="Times New Roman" w:cs="Times New Roman"/>
          <w:sz w:val="18"/>
          <w:szCs w:val="18"/>
        </w:rPr>
      </w:pPr>
    </w:p>
    <w:tbl>
      <w:tblPr>
        <w:tblW w:w="16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5"/>
        <w:gridCol w:w="2982"/>
        <w:gridCol w:w="1417"/>
        <w:gridCol w:w="1357"/>
        <w:gridCol w:w="1618"/>
        <w:gridCol w:w="834"/>
        <w:gridCol w:w="851"/>
        <w:gridCol w:w="850"/>
        <w:gridCol w:w="851"/>
        <w:gridCol w:w="850"/>
        <w:gridCol w:w="1843"/>
        <w:gridCol w:w="2127"/>
      </w:tblGrid>
      <w:tr w:rsidR="00866D56" w:rsidTr="00866D56">
        <w:tc>
          <w:tcPr>
            <w:tcW w:w="54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both"/>
              <w:rPr>
                <w:sz w:val="20"/>
                <w:szCs w:val="20"/>
                <w:lang w:eastAsia="en-US"/>
              </w:rPr>
            </w:pPr>
            <w:r>
              <w:rPr>
                <w:sz w:val="20"/>
                <w:szCs w:val="20"/>
              </w:rPr>
              <w:t>№</w:t>
            </w:r>
          </w:p>
          <w:p w:rsidR="00866D56" w:rsidRDefault="00866D56">
            <w:pPr>
              <w:widowControl w:val="0"/>
              <w:autoSpaceDE w:val="0"/>
              <w:autoSpaceDN w:val="0"/>
              <w:adjustRightInd w:val="0"/>
              <w:jc w:val="both"/>
              <w:rPr>
                <w:sz w:val="20"/>
                <w:szCs w:val="20"/>
                <w:lang w:eastAsia="en-US"/>
              </w:rPr>
            </w:pPr>
            <w:proofErr w:type="gramStart"/>
            <w:r>
              <w:rPr>
                <w:sz w:val="20"/>
                <w:szCs w:val="20"/>
              </w:rPr>
              <w:t>п</w:t>
            </w:r>
            <w:proofErr w:type="gramEnd"/>
            <w:r>
              <w:rPr>
                <w:sz w:val="20"/>
                <w:szCs w:val="20"/>
              </w:rPr>
              <w:t>/п</w:t>
            </w:r>
          </w:p>
        </w:tc>
        <w:tc>
          <w:tcPr>
            <w:tcW w:w="298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Наименование целевых показателей</w:t>
            </w:r>
          </w:p>
        </w:tc>
        <w:tc>
          <w:tcPr>
            <w:tcW w:w="141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Тип показателя*</w:t>
            </w:r>
          </w:p>
        </w:tc>
        <w:tc>
          <w:tcPr>
            <w:tcW w:w="135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Единица измерения</w:t>
            </w:r>
          </w:p>
          <w:p w:rsidR="00866D56" w:rsidRDefault="00866D56">
            <w:pPr>
              <w:widowControl w:val="0"/>
              <w:autoSpaceDE w:val="0"/>
              <w:autoSpaceDN w:val="0"/>
              <w:adjustRightInd w:val="0"/>
              <w:jc w:val="center"/>
              <w:rPr>
                <w:sz w:val="20"/>
                <w:szCs w:val="20"/>
                <w:lang w:eastAsia="en-US"/>
              </w:rPr>
            </w:pPr>
            <w:r w:rsidRPr="00866D56">
              <w:rPr>
                <w:sz w:val="20"/>
                <w:szCs w:val="20"/>
                <w:shd w:val="clear" w:color="auto" w:fill="FFFFFF"/>
              </w:rPr>
              <w:t>(по ОКЕИ)</w:t>
            </w:r>
          </w:p>
        </w:tc>
        <w:tc>
          <w:tcPr>
            <w:tcW w:w="161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Базовое значение **</w:t>
            </w:r>
          </w:p>
        </w:tc>
        <w:tc>
          <w:tcPr>
            <w:tcW w:w="4236" w:type="dxa"/>
            <w:gridSpan w:val="5"/>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r>
              <w:rPr>
                <w:sz w:val="20"/>
                <w:szCs w:val="20"/>
              </w:rPr>
              <w:t>Планируемое значение по годам реализации программы</w:t>
            </w:r>
          </w:p>
          <w:p w:rsidR="00866D56" w:rsidRDefault="00866D56">
            <w:pPr>
              <w:widowControl w:val="0"/>
              <w:autoSpaceDE w:val="0"/>
              <w:autoSpaceDN w:val="0"/>
              <w:adjustRightInd w:val="0"/>
              <w:jc w:val="center"/>
              <w:rPr>
                <w:sz w:val="20"/>
                <w:szCs w:val="20"/>
                <w:lang w:eastAsia="en-US"/>
              </w:rPr>
            </w:pPr>
          </w:p>
        </w:tc>
        <w:tc>
          <w:tcPr>
            <w:tcW w:w="184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proofErr w:type="gramStart"/>
            <w:r>
              <w:rPr>
                <w:sz w:val="20"/>
                <w:szCs w:val="20"/>
              </w:rPr>
              <w:t>Ответственный</w:t>
            </w:r>
            <w:proofErr w:type="gramEnd"/>
            <w:r>
              <w:rPr>
                <w:sz w:val="20"/>
                <w:szCs w:val="20"/>
              </w:rPr>
              <w:t xml:space="preserve"> за достижение показателя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Номер подпрограммы, мероприятий, оказывающих влияние на достижение показателя*** (Y.XX.ZZ)</w:t>
            </w:r>
          </w:p>
        </w:tc>
      </w:tr>
      <w:tr w:rsidR="00866D56" w:rsidTr="00866D56">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1-й год </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2-й год </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3-й год </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4-й год </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both"/>
              <w:rPr>
                <w:sz w:val="20"/>
                <w:szCs w:val="20"/>
                <w:lang w:eastAsia="en-US"/>
              </w:rPr>
            </w:pPr>
            <w:r>
              <w:rPr>
                <w:sz w:val="20"/>
                <w:szCs w:val="20"/>
              </w:rPr>
              <w:t>n-й год</w:t>
            </w: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1</w:t>
            </w: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3</w:t>
            </w:r>
          </w:p>
        </w:tc>
        <w:tc>
          <w:tcPr>
            <w:tcW w:w="135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4</w:t>
            </w:r>
          </w:p>
        </w:tc>
        <w:tc>
          <w:tcPr>
            <w:tcW w:w="161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5</w:t>
            </w:r>
          </w:p>
        </w:tc>
        <w:tc>
          <w:tcPr>
            <w:tcW w:w="834"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6</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7</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8</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10</w:t>
            </w:r>
          </w:p>
        </w:tc>
        <w:tc>
          <w:tcPr>
            <w:tcW w:w="184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11</w:t>
            </w:r>
          </w:p>
        </w:tc>
        <w:tc>
          <w:tcPr>
            <w:tcW w:w="212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12</w:t>
            </w:r>
          </w:p>
        </w:tc>
      </w:tr>
      <w:tr w:rsidR="00866D56" w:rsidTr="00866D56">
        <w:tc>
          <w:tcPr>
            <w:tcW w:w="16127" w:type="dxa"/>
            <w:gridSpan w:val="12"/>
            <w:tcBorders>
              <w:top w:val="single" w:sz="4" w:space="0" w:color="auto"/>
              <w:left w:val="single" w:sz="4" w:space="0" w:color="auto"/>
              <w:bottom w:val="single" w:sz="4" w:space="0" w:color="auto"/>
              <w:right w:val="single" w:sz="4" w:space="0" w:color="auto"/>
            </w:tcBorders>
            <w:hideMark/>
          </w:tcPr>
          <w:p w:rsidR="00866D56" w:rsidRDefault="00866D56">
            <w:pPr>
              <w:autoSpaceDE w:val="0"/>
              <w:autoSpaceDN w:val="0"/>
              <w:adjustRightInd w:val="0"/>
              <w:jc w:val="center"/>
              <w:rPr>
                <w:sz w:val="20"/>
                <w:szCs w:val="20"/>
              </w:rPr>
            </w:pPr>
            <w:r>
              <w:rPr>
                <w:sz w:val="20"/>
                <w:szCs w:val="20"/>
              </w:rPr>
              <w:t>1. Наименование цели</w:t>
            </w: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1.</w:t>
            </w: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(наименование целевого показателя)</w:t>
            </w:r>
          </w:p>
        </w:tc>
        <w:tc>
          <w:tcPr>
            <w:tcW w:w="141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r>
      <w:tr w:rsidR="00866D56" w:rsidTr="00866D56">
        <w:trPr>
          <w:trHeight w:val="151"/>
        </w:trPr>
        <w:tc>
          <w:tcPr>
            <w:tcW w:w="546"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 xml:space="preserve">в </w:t>
            </w:r>
            <w:proofErr w:type="spellStart"/>
            <w:r>
              <w:rPr>
                <w:sz w:val="20"/>
                <w:szCs w:val="20"/>
              </w:rPr>
              <w:t>т</w:t>
            </w:r>
            <w:proofErr w:type="gramStart"/>
            <w:r>
              <w:rPr>
                <w:sz w:val="20"/>
                <w:szCs w:val="20"/>
              </w:rPr>
              <w:t>.ч</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1.1.</w:t>
            </w: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(по ЦИОГВ, направлениям</w:t>
            </w:r>
            <w:proofErr w:type="gramStart"/>
            <w:r>
              <w:rPr>
                <w:sz w:val="20"/>
                <w:szCs w:val="20"/>
              </w:rPr>
              <w:t>,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135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212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2.</w:t>
            </w: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(наименование целевого показателя)</w:t>
            </w:r>
          </w:p>
        </w:tc>
        <w:tc>
          <w:tcPr>
            <w:tcW w:w="141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r>
      <w:tr w:rsidR="00866D56" w:rsidTr="00866D56">
        <w:tc>
          <w:tcPr>
            <w:tcW w:w="546"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 xml:space="preserve">в </w:t>
            </w:r>
            <w:proofErr w:type="spellStart"/>
            <w:r>
              <w:rPr>
                <w:sz w:val="20"/>
                <w:szCs w:val="20"/>
              </w:rPr>
              <w:t>т</w:t>
            </w:r>
            <w:proofErr w:type="gramStart"/>
            <w:r>
              <w:rPr>
                <w:sz w:val="20"/>
                <w:szCs w:val="20"/>
              </w:rPr>
              <w:t>.ч</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2.1.</w:t>
            </w: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(по ЦИОГВ, направлениям</w:t>
            </w:r>
            <w:proofErr w:type="gramStart"/>
            <w:r>
              <w:rPr>
                <w:sz w:val="20"/>
                <w:szCs w:val="20"/>
              </w:rPr>
              <w:t>,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135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212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3.</w:t>
            </w: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(наименование целевого показателя)</w:t>
            </w:r>
          </w:p>
        </w:tc>
        <w:tc>
          <w:tcPr>
            <w:tcW w:w="141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r>
      <w:tr w:rsidR="00866D56" w:rsidTr="00866D56">
        <w:tc>
          <w:tcPr>
            <w:tcW w:w="546"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 xml:space="preserve">в </w:t>
            </w:r>
            <w:proofErr w:type="spellStart"/>
            <w:r>
              <w:rPr>
                <w:sz w:val="20"/>
                <w:szCs w:val="20"/>
              </w:rPr>
              <w:t>т</w:t>
            </w:r>
            <w:proofErr w:type="gramStart"/>
            <w:r>
              <w:rPr>
                <w:sz w:val="20"/>
                <w:szCs w:val="20"/>
              </w:rPr>
              <w:t>.ч</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3.1.</w:t>
            </w: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(по ЦИОГВ, направлениям</w:t>
            </w:r>
            <w:proofErr w:type="gramStart"/>
            <w:r>
              <w:rPr>
                <w:sz w:val="20"/>
                <w:szCs w:val="20"/>
              </w:rPr>
              <w:t>,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135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212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4.</w:t>
            </w: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(наименование целевого показателя)</w:t>
            </w:r>
          </w:p>
        </w:tc>
        <w:tc>
          <w:tcPr>
            <w:tcW w:w="141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r>
      <w:tr w:rsidR="00866D56" w:rsidTr="00866D56">
        <w:tc>
          <w:tcPr>
            <w:tcW w:w="546"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 xml:space="preserve">в </w:t>
            </w:r>
            <w:proofErr w:type="spellStart"/>
            <w:r>
              <w:rPr>
                <w:sz w:val="20"/>
                <w:szCs w:val="20"/>
              </w:rPr>
              <w:t>т</w:t>
            </w:r>
            <w:proofErr w:type="gramStart"/>
            <w:r>
              <w:rPr>
                <w:sz w:val="20"/>
                <w:szCs w:val="20"/>
              </w:rPr>
              <w:t>.ч</w:t>
            </w:r>
            <w:proofErr w:type="spellEnd"/>
            <w:proofErr w:type="gramEnd"/>
          </w:p>
        </w:tc>
        <w:tc>
          <w:tcPr>
            <w:tcW w:w="141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4.1.</w:t>
            </w:r>
          </w:p>
        </w:tc>
        <w:tc>
          <w:tcPr>
            <w:tcW w:w="298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rPr>
                <w:sz w:val="20"/>
                <w:szCs w:val="20"/>
                <w:lang w:eastAsia="en-US"/>
              </w:rPr>
            </w:pPr>
            <w:r>
              <w:rPr>
                <w:sz w:val="20"/>
                <w:szCs w:val="20"/>
              </w:rPr>
              <w:t>(по ЦИОГВ, направлениям</w:t>
            </w:r>
            <w:proofErr w:type="gramStart"/>
            <w:r>
              <w:rPr>
                <w:sz w:val="20"/>
                <w:szCs w:val="20"/>
              </w:rPr>
              <w:t>, …)****</w:t>
            </w:r>
            <w:proofErr w:type="gramEnd"/>
          </w:p>
        </w:tc>
        <w:tc>
          <w:tcPr>
            <w:tcW w:w="141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135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c>
          <w:tcPr>
            <w:tcW w:w="212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х</w:t>
            </w:r>
          </w:p>
        </w:tc>
      </w:tr>
      <w:tr w:rsidR="00866D56" w:rsidTr="00866D56">
        <w:tc>
          <w:tcPr>
            <w:tcW w:w="54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rPr>
                <w:sz w:val="20"/>
                <w:szCs w:val="20"/>
                <w:lang w:eastAsia="en-US"/>
              </w:rPr>
            </w:pPr>
            <w:r>
              <w:rPr>
                <w:sz w:val="20"/>
                <w:szCs w:val="20"/>
              </w:rPr>
              <w:t>…</w:t>
            </w:r>
          </w:p>
        </w:tc>
        <w:tc>
          <w:tcPr>
            <w:tcW w:w="298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rPr>
                <w:sz w:val="20"/>
                <w:szCs w:val="20"/>
                <w:lang w:eastAsia="en-US"/>
              </w:rPr>
            </w:pPr>
          </w:p>
        </w:tc>
        <w:tc>
          <w:tcPr>
            <w:tcW w:w="141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35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6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center"/>
              <w:rPr>
                <w:sz w:val="20"/>
                <w:szCs w:val="20"/>
                <w:lang w:eastAsia="en-US"/>
              </w:rPr>
            </w:pPr>
          </w:p>
        </w:tc>
      </w:tr>
    </w:tbl>
    <w:p w:rsidR="00866D56" w:rsidRDefault="00866D56" w:rsidP="00866D56">
      <w:pPr>
        <w:pStyle w:val="ConsPlusNormal0"/>
        <w:jc w:val="both"/>
        <w:rPr>
          <w:rFonts w:ascii="Times New Roman" w:hAnsi="Times New Roman" w:cs="Times New Roman"/>
        </w:rPr>
      </w:pPr>
    </w:p>
    <w:p w:rsidR="00866D56" w:rsidRDefault="00866D56" w:rsidP="00866D56">
      <w:pPr>
        <w:pStyle w:val="ConsPlusNormal0"/>
        <w:jc w:val="both"/>
        <w:rPr>
          <w:rFonts w:ascii="Times New Roman" w:hAnsi="Times New Roman" w:cs="Times New Roman"/>
        </w:rPr>
      </w:pPr>
      <w:r>
        <w:rPr>
          <w:rFonts w:ascii="Times New Roman" w:hAnsi="Times New Roman" w:cs="Times New Roman"/>
        </w:rPr>
        <w:t xml:space="preserve">*Указывается принадлежность показателя </w:t>
      </w:r>
      <w:proofErr w:type="gramStart"/>
      <w:r>
        <w:rPr>
          <w:rFonts w:ascii="Times New Roman" w:hAnsi="Times New Roman" w:cs="Times New Roman"/>
        </w:rPr>
        <w:t>к</w:t>
      </w:r>
      <w:proofErr w:type="gramEnd"/>
      <w:r>
        <w:rPr>
          <w:rFonts w:ascii="Times New Roman" w:hAnsi="Times New Roman" w:cs="Times New Roman"/>
        </w:rPr>
        <w:t>:</w:t>
      </w:r>
    </w:p>
    <w:p w:rsidR="00866D56" w:rsidRDefault="00866D56" w:rsidP="00866D56">
      <w:pPr>
        <w:pStyle w:val="ConsPlusNormal0"/>
        <w:ind w:firstLine="708"/>
        <w:jc w:val="both"/>
        <w:rPr>
          <w:rFonts w:ascii="Times New Roman" w:hAnsi="Times New Roman" w:cs="Times New Roman"/>
        </w:rPr>
      </w:pPr>
      <w:r>
        <w:rPr>
          <w:rFonts w:ascii="Times New Roman" w:hAnsi="Times New Roman" w:cs="Times New Roman"/>
        </w:rPr>
        <w:t>1) указу Президента Российской Федерации - в графе "Тип показателя" проставляется "Указ ПРФ от ______ № ______ "наименование";</w:t>
      </w:r>
    </w:p>
    <w:p w:rsidR="00866D56" w:rsidRDefault="00866D56" w:rsidP="00866D56">
      <w:pPr>
        <w:pStyle w:val="ConsPlusNormal0"/>
        <w:ind w:firstLine="708"/>
        <w:jc w:val="both"/>
        <w:rPr>
          <w:rFonts w:ascii="Times New Roman" w:hAnsi="Times New Roman" w:cs="Times New Roman"/>
        </w:rPr>
      </w:pPr>
      <w:r>
        <w:rPr>
          <w:rFonts w:ascii="Times New Roman" w:hAnsi="Times New Roman" w:cs="Times New Roman"/>
        </w:rPr>
        <w:t>2) ежегодному обращению Губернатора Московской области - в графе "Тип показателя" проставляется "Обращение";</w:t>
      </w:r>
    </w:p>
    <w:p w:rsidR="00866D56" w:rsidRDefault="00866D56" w:rsidP="00866D56">
      <w:pPr>
        <w:pStyle w:val="ConsPlusNormal0"/>
        <w:ind w:firstLine="708"/>
        <w:jc w:val="both"/>
        <w:rPr>
          <w:rFonts w:ascii="Times New Roman" w:hAnsi="Times New Roman" w:cs="Times New Roman"/>
        </w:rPr>
      </w:pPr>
      <w:r>
        <w:rPr>
          <w:rFonts w:ascii="Times New Roman" w:hAnsi="Times New Roman" w:cs="Times New Roman"/>
        </w:rPr>
        <w:t>3) соглашению, заключенному с федеральным органом исполнительной власти, - в графе "Тип показателя" проставляется "Соглашение";</w:t>
      </w:r>
    </w:p>
    <w:p w:rsidR="00866D56" w:rsidRDefault="00866D56" w:rsidP="00866D56">
      <w:pPr>
        <w:pStyle w:val="ConsPlusNormal0"/>
        <w:ind w:firstLine="708"/>
        <w:jc w:val="both"/>
        <w:rPr>
          <w:rFonts w:ascii="Times New Roman" w:hAnsi="Times New Roman" w:cs="Times New Roman"/>
        </w:rPr>
      </w:pPr>
      <w:r>
        <w:rPr>
          <w:rFonts w:ascii="Times New Roman" w:hAnsi="Times New Roman" w:cs="Times New Roman"/>
        </w:rPr>
        <w:t>4) региональному проекту - в графе "Тип показателя" проставляется "Региональный проект "наименование";</w:t>
      </w:r>
    </w:p>
    <w:p w:rsidR="00866D56" w:rsidRDefault="00866D56" w:rsidP="00866D56">
      <w:pPr>
        <w:pStyle w:val="ConsPlusNormal0"/>
        <w:ind w:firstLine="708"/>
        <w:jc w:val="both"/>
        <w:rPr>
          <w:rFonts w:ascii="Times New Roman" w:hAnsi="Times New Roman" w:cs="Times New Roman"/>
        </w:rPr>
      </w:pPr>
      <w:r>
        <w:rPr>
          <w:rFonts w:ascii="Times New Roman" w:hAnsi="Times New Roman" w:cs="Times New Roman"/>
        </w:rPr>
        <w:t>5) социально-экономического развитию - в графе "Тип показателя" проставляется "СЭР".</w:t>
      </w:r>
    </w:p>
    <w:p w:rsidR="00866D56" w:rsidRDefault="00866D56" w:rsidP="00866D56">
      <w:pPr>
        <w:pStyle w:val="ConsPlusNormal0"/>
        <w:jc w:val="both"/>
        <w:rPr>
          <w:rFonts w:ascii="Times New Roman" w:hAnsi="Times New Roman" w:cs="Times New Roman"/>
        </w:rPr>
      </w:pPr>
      <w:r>
        <w:rPr>
          <w:rFonts w:ascii="Times New Roman" w:hAnsi="Times New Roman" w:cs="Times New Roman"/>
        </w:rPr>
        <w:lastRenderedPageBreak/>
        <w:t>В случае если показатель нельзя отнести ни к одному из вышеперечисленных типов показателей, в графе "Тип показателя" проставляется "Отраслевой показатель".</w:t>
      </w:r>
    </w:p>
    <w:p w:rsidR="00866D56" w:rsidRDefault="00866D56" w:rsidP="00866D56">
      <w:pPr>
        <w:pStyle w:val="ConsPlusNormal0"/>
        <w:jc w:val="both"/>
        <w:rPr>
          <w:rFonts w:ascii="Times New Roman" w:hAnsi="Times New Roman" w:cs="Times New Roman"/>
        </w:rPr>
      </w:pPr>
      <w:r>
        <w:rPr>
          <w:rFonts w:ascii="Times New Roman" w:hAnsi="Times New Roman" w:cs="Times New Roman"/>
        </w:rPr>
        <w:t xml:space="preserve">**Указывается значение, сложившееся в отчетном периоде. Графа 5 не заполняется в случае, если показатель включен позднее 1-го года реализации подпрограммы. При наличии базового значения показателя его необходимо отражать в Методике расчета показателей, в графе "Порядок расчета" с указанием года, к которому относится значение, принимаемое </w:t>
      </w:r>
      <w:proofErr w:type="gramStart"/>
      <w:r>
        <w:rPr>
          <w:rFonts w:ascii="Times New Roman" w:hAnsi="Times New Roman" w:cs="Times New Roman"/>
        </w:rPr>
        <w:t>за</w:t>
      </w:r>
      <w:proofErr w:type="gramEnd"/>
      <w:r>
        <w:rPr>
          <w:rFonts w:ascii="Times New Roman" w:hAnsi="Times New Roman" w:cs="Times New Roman"/>
        </w:rPr>
        <w:t xml:space="preserve"> базовое либо как составляющая расчета показателя.</w:t>
      </w:r>
    </w:p>
    <w:p w:rsidR="00866D56" w:rsidRDefault="00866D56" w:rsidP="00866D56">
      <w:pPr>
        <w:pStyle w:val="ConsPlusNormal0"/>
        <w:jc w:val="both"/>
        <w:rPr>
          <w:rFonts w:ascii="Times New Roman" w:hAnsi="Times New Roman" w:cs="Times New Roman"/>
        </w:rPr>
      </w:pPr>
      <w:r>
        <w:rPr>
          <w:rFonts w:ascii="Times New Roman" w:hAnsi="Times New Roman" w:cs="Times New Roman"/>
        </w:rPr>
        <w:t>***За исключением обеспечивающей подпрограммы.</w:t>
      </w:r>
    </w:p>
    <w:p w:rsidR="00866D56" w:rsidRDefault="00866D56" w:rsidP="00866D56">
      <w:pPr>
        <w:pStyle w:val="ConsPlusNormal0"/>
        <w:jc w:val="both"/>
        <w:rPr>
          <w:rFonts w:ascii="Times New Roman" w:hAnsi="Times New Roman" w:cs="Times New Roman"/>
        </w:rPr>
      </w:pPr>
      <w:r>
        <w:rPr>
          <w:rFonts w:ascii="Times New Roman" w:hAnsi="Times New Roman" w:cs="Times New Roman"/>
        </w:rPr>
        <w:t>****При необходимости.</w:t>
      </w:r>
    </w:p>
    <w:p w:rsidR="00866D56" w:rsidRDefault="00866D56" w:rsidP="00866D56">
      <w:pPr>
        <w:rPr>
          <w:sz w:val="22"/>
          <w:szCs w:val="22"/>
        </w:rPr>
      </w:pPr>
      <w:r>
        <w:br w:type="page"/>
      </w: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jc w:val="right"/>
        <w:outlineLvl w:val="1"/>
      </w:pPr>
      <w:r>
        <w:t>Приложение 3</w:t>
      </w:r>
    </w:p>
    <w:p w:rsidR="00866D56" w:rsidRDefault="00866D56" w:rsidP="00866D56">
      <w:pPr>
        <w:widowControl w:val="0"/>
        <w:autoSpaceDE w:val="0"/>
        <w:autoSpaceDN w:val="0"/>
        <w:adjustRightInd w:val="0"/>
        <w:jc w:val="center"/>
      </w:pPr>
      <w:r>
        <w:t xml:space="preserve">                                                                                                                                                                                                                                               к Порядку</w:t>
      </w:r>
    </w:p>
    <w:p w:rsidR="00866D56" w:rsidRDefault="00866D56" w:rsidP="00866D56">
      <w:pPr>
        <w:widowControl w:val="0"/>
        <w:autoSpaceDE w:val="0"/>
        <w:autoSpaceDN w:val="0"/>
        <w:adjustRightInd w:val="0"/>
        <w:jc w:val="center"/>
      </w:pPr>
    </w:p>
    <w:p w:rsidR="00866D56" w:rsidRDefault="00866D56" w:rsidP="00866D56">
      <w:pPr>
        <w:pStyle w:val="ConsPlusNonformat"/>
        <w:jc w:val="center"/>
        <w:rPr>
          <w:rFonts w:ascii="Times New Roman" w:hAnsi="Times New Roman" w:cs="Times New Roman"/>
          <w:sz w:val="24"/>
          <w:szCs w:val="24"/>
        </w:rPr>
      </w:pPr>
      <w:bookmarkStart w:id="11" w:name="Par335"/>
      <w:bookmarkStart w:id="12" w:name="Par470"/>
      <w:bookmarkEnd w:id="11"/>
      <w:bookmarkEnd w:id="12"/>
      <w:r>
        <w:rPr>
          <w:rFonts w:ascii="Times New Roman" w:hAnsi="Times New Roman" w:cs="Times New Roman"/>
          <w:sz w:val="24"/>
          <w:szCs w:val="24"/>
        </w:rPr>
        <w:t>Перечень мероприятий подпрограммы</w:t>
      </w:r>
    </w:p>
    <w:p w:rsidR="00866D56" w:rsidRDefault="00866D56" w:rsidP="00866D56">
      <w:pPr>
        <w:pStyle w:val="ConsPlusNonformat"/>
        <w:jc w:val="center"/>
        <w:rPr>
          <w:rFonts w:ascii="Times New Roman" w:hAnsi="Times New Roman" w:cs="Times New Roman"/>
        </w:rPr>
      </w:pPr>
      <w:r>
        <w:rPr>
          <w:rFonts w:ascii="Times New Roman" w:hAnsi="Times New Roman" w:cs="Times New Roman"/>
          <w:sz w:val="24"/>
          <w:szCs w:val="24"/>
        </w:rPr>
        <w:t>__________________________________________</w:t>
      </w:r>
    </w:p>
    <w:p w:rsidR="00866D56" w:rsidRDefault="00866D56" w:rsidP="00866D56">
      <w:pPr>
        <w:pStyle w:val="ConsPlusNonformat"/>
        <w:jc w:val="center"/>
        <w:rPr>
          <w:rFonts w:ascii="Times New Roman" w:hAnsi="Times New Roman" w:cs="Times New Roman"/>
          <w:sz w:val="16"/>
          <w:szCs w:val="16"/>
        </w:rPr>
      </w:pPr>
      <w:r>
        <w:rPr>
          <w:rFonts w:ascii="Times New Roman" w:hAnsi="Times New Roman" w:cs="Times New Roman"/>
          <w:sz w:val="16"/>
          <w:szCs w:val="16"/>
        </w:rPr>
        <w:t>(наименование подпрограммы)</w:t>
      </w:r>
    </w:p>
    <w:p w:rsidR="00866D56" w:rsidRDefault="00866D56" w:rsidP="00866D56">
      <w:pPr>
        <w:widowControl w:val="0"/>
        <w:autoSpaceDE w:val="0"/>
        <w:autoSpaceDN w:val="0"/>
        <w:adjustRightInd w:val="0"/>
        <w:jc w:val="both"/>
        <w:rPr>
          <w:sz w:val="20"/>
          <w:szCs w:val="20"/>
        </w:rPr>
      </w:pPr>
    </w:p>
    <w:tbl>
      <w:tblPr>
        <w:tblpPr w:leftFromText="180" w:rightFromText="180" w:vertAnchor="text" w:tblpXSpec="center" w:tblpY="1"/>
        <w:tblOverlap w:val="never"/>
        <w:tblW w:w="16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02"/>
        <w:gridCol w:w="2694"/>
        <w:gridCol w:w="1276"/>
        <w:gridCol w:w="2977"/>
        <w:gridCol w:w="1134"/>
        <w:gridCol w:w="426"/>
        <w:gridCol w:w="283"/>
        <w:gridCol w:w="28"/>
        <w:gridCol w:w="256"/>
        <w:gridCol w:w="425"/>
        <w:gridCol w:w="425"/>
        <w:gridCol w:w="992"/>
        <w:gridCol w:w="993"/>
        <w:gridCol w:w="917"/>
        <w:gridCol w:w="784"/>
        <w:gridCol w:w="2268"/>
      </w:tblGrid>
      <w:tr w:rsidR="00866D56" w:rsidTr="00866D56">
        <w:trPr>
          <w:trHeight w:val="629"/>
        </w:trPr>
        <w:tc>
          <w:tcPr>
            <w:tcW w:w="5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 xml:space="preserve">/п </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Мероприятие </w:t>
            </w:r>
            <w:r>
              <w:rPr>
                <w:rFonts w:ascii="Times New Roman" w:hAnsi="Times New Roman" w:cs="Times New Roman"/>
                <w:sz w:val="20"/>
                <w:szCs w:val="20"/>
              </w:rPr>
              <w:br/>
              <w:t>подпрограммы</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Сроки исполнения мероприятия</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Источники     </w:t>
            </w:r>
            <w:r>
              <w:rPr>
                <w:rFonts w:ascii="Times New Roman" w:hAnsi="Times New Roman" w:cs="Times New Roman"/>
                <w:sz w:val="20"/>
                <w:szCs w:val="20"/>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Всего </w:t>
            </w:r>
            <w:r>
              <w:rPr>
                <w:rFonts w:ascii="Times New Roman" w:hAnsi="Times New Roman" w:cs="Times New Roman"/>
                <w:sz w:val="20"/>
                <w:szCs w:val="20"/>
              </w:rPr>
              <w:br/>
              <w:t xml:space="preserve">(тыс. </w:t>
            </w:r>
            <w:r>
              <w:rPr>
                <w:rFonts w:ascii="Times New Roman" w:hAnsi="Times New Roman" w:cs="Times New Roman"/>
                <w:sz w:val="20"/>
                <w:szCs w:val="20"/>
              </w:rPr>
              <w:br/>
              <w:t>руб.)</w:t>
            </w:r>
          </w:p>
        </w:tc>
        <w:tc>
          <w:tcPr>
            <w:tcW w:w="5529" w:type="dxa"/>
            <w:gridSpan w:val="10"/>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Объем финансирования по годам (тыс. руб.)</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proofErr w:type="gramStart"/>
            <w:r>
              <w:rPr>
                <w:rFonts w:ascii="Times New Roman" w:hAnsi="Times New Roman" w:cs="Times New Roman"/>
                <w:sz w:val="20"/>
                <w:szCs w:val="20"/>
              </w:rPr>
              <w:t>Ответственный</w:t>
            </w:r>
            <w:proofErr w:type="gramEnd"/>
            <w:r>
              <w:rPr>
                <w:rFonts w:ascii="Times New Roman" w:hAnsi="Times New Roman" w:cs="Times New Roman"/>
                <w:sz w:val="20"/>
                <w:szCs w:val="20"/>
              </w:rPr>
              <w:t xml:space="preserve"> за выполнение</w:t>
            </w:r>
            <w:r>
              <w:rPr>
                <w:rFonts w:ascii="Times New Roman" w:hAnsi="Times New Roman" w:cs="Times New Roman"/>
                <w:sz w:val="20"/>
                <w:szCs w:val="20"/>
              </w:rPr>
              <w:br/>
              <w:t xml:space="preserve">мероприятия  </w:t>
            </w:r>
            <w:r>
              <w:rPr>
                <w:rFonts w:ascii="Times New Roman" w:hAnsi="Times New Roman" w:cs="Times New Roman"/>
                <w:sz w:val="20"/>
                <w:szCs w:val="20"/>
              </w:rPr>
              <w:br/>
              <w:t>подпрограммы</w:t>
            </w:r>
          </w:p>
        </w:tc>
      </w:tr>
      <w:tr w:rsidR="00866D56" w:rsidTr="00866D56">
        <w:trPr>
          <w:trHeight w:val="339"/>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843" w:type="dxa"/>
            <w:gridSpan w:val="6"/>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1-й год </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2-й год </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3-й год </w:t>
            </w:r>
          </w:p>
        </w:tc>
        <w:tc>
          <w:tcPr>
            <w:tcW w:w="91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4-й год </w:t>
            </w:r>
          </w:p>
        </w:tc>
        <w:tc>
          <w:tcPr>
            <w:tcW w:w="78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n-й год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193"/>
        </w:trPr>
        <w:tc>
          <w:tcPr>
            <w:tcW w:w="50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1</w:t>
            </w:r>
          </w:p>
        </w:tc>
        <w:tc>
          <w:tcPr>
            <w:tcW w:w="26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ind w:left="105"/>
              <w:jc w:val="center"/>
              <w:rPr>
                <w:rFonts w:ascii="Times New Roman" w:hAnsi="Times New Roman" w:cs="Times New Roman"/>
                <w:sz w:val="16"/>
                <w:szCs w:val="16"/>
              </w:rPr>
            </w:pPr>
            <w:r>
              <w:rPr>
                <w:rFonts w:ascii="Times New Roman"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3</w:t>
            </w: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5</w:t>
            </w:r>
          </w:p>
        </w:tc>
        <w:tc>
          <w:tcPr>
            <w:tcW w:w="1843" w:type="dxa"/>
            <w:gridSpan w:val="6"/>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6</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7</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8</w:t>
            </w:r>
          </w:p>
        </w:tc>
        <w:tc>
          <w:tcPr>
            <w:tcW w:w="91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9</w:t>
            </w:r>
          </w:p>
        </w:tc>
        <w:tc>
          <w:tcPr>
            <w:tcW w:w="78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10</w:t>
            </w:r>
          </w:p>
        </w:tc>
        <w:tc>
          <w:tcPr>
            <w:tcW w:w="226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11</w:t>
            </w:r>
          </w:p>
        </w:tc>
      </w:tr>
      <w:tr w:rsidR="00866D56" w:rsidTr="00866D56">
        <w:trPr>
          <w:trHeight w:val="324"/>
        </w:trPr>
        <w:tc>
          <w:tcPr>
            <w:tcW w:w="5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lang w:val="en-US"/>
              </w:rPr>
            </w:pPr>
            <w:r>
              <w:rPr>
                <w:rFonts w:ascii="Times New Roman" w:hAnsi="Times New Roman" w:cs="Times New Roman"/>
                <w:sz w:val="20"/>
                <w:szCs w:val="20"/>
              </w:rPr>
              <w:t>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Pr>
                <w:rFonts w:ascii="Times New Roman" w:hAnsi="Times New Roman" w:cs="Times New Roman"/>
                <w:sz w:val="24"/>
                <w:szCs w:val="24"/>
              </w:rPr>
              <w:t>хх</w:t>
            </w:r>
            <w:proofErr w:type="gramStart"/>
            <w:r>
              <w:rPr>
                <w:rFonts w:ascii="Times New Roman" w:hAnsi="Times New Roman" w:cs="Times New Roman"/>
                <w:sz w:val="24"/>
                <w:szCs w:val="24"/>
                <w:vertAlign w:val="superscript"/>
              </w:rPr>
              <w:t>1</w:t>
            </w:r>
            <w:proofErr w:type="gramEnd"/>
          </w:p>
        </w:tc>
        <w:tc>
          <w:tcPr>
            <w:tcW w:w="1276" w:type="dxa"/>
            <w:vMerge w:val="restart"/>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r>
      <w:tr w:rsidR="00866D56" w:rsidTr="00866D56">
        <w:trPr>
          <w:trHeight w:val="271"/>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567"/>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бюджета</w:t>
            </w:r>
          </w:p>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149"/>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279"/>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31"/>
        </w:trPr>
        <w:tc>
          <w:tcPr>
            <w:tcW w:w="5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1.1</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lang w:val="en-US"/>
              </w:rPr>
            </w:pPr>
            <w:r>
              <w:rPr>
                <w:rFonts w:ascii="Times New Roman" w:hAnsi="Times New Roman" w:cs="Times New Roman"/>
                <w:sz w:val="20"/>
                <w:szCs w:val="20"/>
              </w:rPr>
              <w:t xml:space="preserve">Мероприятие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хх</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zz</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vertAlign w:val="superscript"/>
                <w:lang w:val="en-US"/>
              </w:rPr>
              <w:t>2</w:t>
            </w:r>
          </w:p>
        </w:tc>
        <w:tc>
          <w:tcPr>
            <w:tcW w:w="1276" w:type="dxa"/>
            <w:vMerge w:val="restart"/>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r>
      <w:tr w:rsidR="00866D56" w:rsidTr="00866D56">
        <w:trPr>
          <w:trHeight w:val="333"/>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481"/>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бюджета</w:t>
            </w:r>
          </w:p>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481"/>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55"/>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82"/>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(наименование результата 1 выполнения мероприятия, ед. измерения)</w:t>
            </w:r>
            <w:r>
              <w:rPr>
                <w:rFonts w:ascii="Times New Roman" w:hAnsi="Times New Roman" w:cs="Times New Roman"/>
                <w:sz w:val="24"/>
                <w:szCs w:val="24"/>
                <w:vertAlign w:val="superscript"/>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1843" w:type="dxa"/>
            <w:gridSpan w:val="6"/>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rPr>
            </w:pPr>
            <w:r>
              <w:rPr>
                <w:rFonts w:ascii="Times New Roman" w:hAnsi="Times New Roman" w:cs="Times New Roman"/>
                <w:sz w:val="16"/>
                <w:szCs w:val="16"/>
              </w:rPr>
              <w:t>Итого 1-й год, в том числе по кварталам</w:t>
            </w:r>
            <w:r>
              <w:rPr>
                <w:rFonts w:ascii="Times New Roman" w:hAnsi="Times New Roman" w:cs="Times New Roman"/>
                <w:sz w:val="16"/>
                <w:szCs w:val="16"/>
                <w:vertAlign w:val="superscript"/>
              </w:rPr>
              <w:t>5</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spacing w:after="200" w:line="276" w:lineRule="auto"/>
              <w:jc w:val="center"/>
              <w:rPr>
                <w:sz w:val="22"/>
                <w:szCs w:val="22"/>
                <w:lang w:eastAsia="en-US"/>
              </w:rPr>
            </w:pPr>
            <w:r>
              <w:rPr>
                <w:sz w:val="20"/>
                <w:szCs w:val="20"/>
              </w:rPr>
              <w:t>2-й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spacing w:after="200" w:line="276" w:lineRule="auto"/>
              <w:jc w:val="center"/>
              <w:rPr>
                <w:sz w:val="22"/>
                <w:szCs w:val="22"/>
                <w:lang w:eastAsia="en-US"/>
              </w:rPr>
            </w:pPr>
            <w:r>
              <w:rPr>
                <w:sz w:val="20"/>
                <w:szCs w:val="20"/>
              </w:rPr>
              <w:t>3-й год</w:t>
            </w:r>
          </w:p>
        </w:tc>
        <w:tc>
          <w:tcPr>
            <w:tcW w:w="91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spacing w:after="200" w:line="276" w:lineRule="auto"/>
              <w:jc w:val="center"/>
              <w:rPr>
                <w:sz w:val="22"/>
                <w:szCs w:val="22"/>
                <w:lang w:eastAsia="en-US"/>
              </w:rPr>
            </w:pPr>
            <w:r>
              <w:rPr>
                <w:sz w:val="20"/>
                <w:szCs w:val="20"/>
              </w:rPr>
              <w:t xml:space="preserve">4-й год </w:t>
            </w:r>
          </w:p>
        </w:tc>
        <w:tc>
          <w:tcPr>
            <w:tcW w:w="78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n-й 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r>
      <w:tr w:rsidR="00866D56" w:rsidTr="00866D56">
        <w:trPr>
          <w:trHeight w:val="287"/>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rPr>
            </w:pPr>
            <w:r>
              <w:rPr>
                <w:rFonts w:ascii="Times New Roman" w:hAnsi="Times New Roman" w:cs="Times New Roman"/>
                <w:sz w:val="16"/>
                <w:szCs w:val="16"/>
              </w:rPr>
              <w:t>год</w:t>
            </w:r>
          </w:p>
        </w:tc>
        <w:tc>
          <w:tcPr>
            <w:tcW w:w="28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I</w:t>
            </w:r>
          </w:p>
        </w:tc>
        <w:tc>
          <w:tcPr>
            <w:tcW w:w="284"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II</w:t>
            </w:r>
          </w:p>
        </w:tc>
        <w:tc>
          <w:tcPr>
            <w:tcW w:w="42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III</w:t>
            </w:r>
          </w:p>
        </w:tc>
        <w:tc>
          <w:tcPr>
            <w:tcW w:w="42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ind w:right="-75"/>
              <w:rPr>
                <w:rFonts w:ascii="Times New Roman" w:hAnsi="Times New Roman" w:cs="Times New Roman"/>
                <w:sz w:val="16"/>
                <w:szCs w:val="16"/>
                <w:lang w:val="en-US"/>
              </w:rPr>
            </w:pPr>
            <w:r>
              <w:rPr>
                <w:rFonts w:ascii="Times New Roman" w:hAnsi="Times New Roman" w:cs="Times New Roman"/>
                <w:sz w:val="16"/>
                <w:szCs w:val="16"/>
                <w:lang w:val="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63"/>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283" w:type="dxa"/>
            <w:tcBorders>
              <w:top w:val="single" w:sz="4" w:space="0" w:color="auto"/>
              <w:left w:val="single" w:sz="4" w:space="0" w:color="auto"/>
              <w:bottom w:val="single" w:sz="4" w:space="0" w:color="auto"/>
              <w:right w:val="single" w:sz="4" w:space="0" w:color="auto"/>
            </w:tcBorders>
          </w:tcPr>
          <w:p w:rsidR="00866D56" w:rsidRDefault="00866D56">
            <w:pPr>
              <w:pStyle w:val="ConsPlusCell"/>
              <w:ind w:left="-75" w:right="-75"/>
              <w:rPr>
                <w:rFonts w:ascii="Times New Roman" w:hAnsi="Times New Roman" w:cs="Times New Roman"/>
                <w:sz w:val="16"/>
                <w:szCs w:val="16"/>
              </w:rPr>
            </w:pPr>
          </w:p>
        </w:tc>
        <w:tc>
          <w:tcPr>
            <w:tcW w:w="284" w:type="dxa"/>
            <w:gridSpan w:val="2"/>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jc w:val="center"/>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jc w:val="center"/>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414"/>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(наименование результата </w:t>
            </w:r>
            <w:r>
              <w:rPr>
                <w:rFonts w:ascii="Times New Roman" w:hAnsi="Times New Roman" w:cs="Times New Roman"/>
                <w:sz w:val="20"/>
                <w:szCs w:val="20"/>
                <w:lang w:val="en-US"/>
              </w:rPr>
              <w:t>n</w:t>
            </w:r>
            <w:r w:rsidRPr="00866D56">
              <w:rPr>
                <w:rFonts w:ascii="Times New Roman" w:hAnsi="Times New Roman" w:cs="Times New Roman"/>
                <w:sz w:val="20"/>
                <w:szCs w:val="20"/>
              </w:rPr>
              <w:t xml:space="preserve"> </w:t>
            </w:r>
            <w:r>
              <w:rPr>
                <w:rFonts w:ascii="Times New Roman" w:hAnsi="Times New Roman" w:cs="Times New Roman"/>
                <w:sz w:val="20"/>
                <w:szCs w:val="20"/>
              </w:rPr>
              <w:t>выполнения мероприятия, ед. измерения)</w:t>
            </w:r>
            <w:r>
              <w:rPr>
                <w:rFonts w:ascii="Times New Roman" w:hAnsi="Times New Roman" w:cs="Times New Roman"/>
                <w:sz w:val="24"/>
                <w:szCs w:val="24"/>
                <w:vertAlign w:val="superscript"/>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1843" w:type="dxa"/>
            <w:gridSpan w:val="6"/>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rPr>
            </w:pPr>
            <w:r>
              <w:rPr>
                <w:rFonts w:ascii="Times New Roman" w:hAnsi="Times New Roman" w:cs="Times New Roman"/>
                <w:sz w:val="16"/>
                <w:szCs w:val="16"/>
              </w:rPr>
              <w:t>Итого 1-й год, в том числе по кварталам</w:t>
            </w:r>
            <w:r>
              <w:rPr>
                <w:rFonts w:ascii="Times New Roman" w:hAnsi="Times New Roman" w:cs="Times New Roman"/>
                <w:sz w:val="16"/>
                <w:szCs w:val="16"/>
                <w:vertAlign w:val="superscript"/>
              </w:rPr>
              <w:t>5</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spacing w:after="200" w:line="276" w:lineRule="auto"/>
              <w:jc w:val="center"/>
              <w:rPr>
                <w:sz w:val="22"/>
                <w:szCs w:val="22"/>
                <w:lang w:eastAsia="en-US"/>
              </w:rPr>
            </w:pPr>
            <w:r>
              <w:rPr>
                <w:sz w:val="20"/>
                <w:szCs w:val="20"/>
              </w:rPr>
              <w:t>2-й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spacing w:after="200" w:line="276" w:lineRule="auto"/>
              <w:jc w:val="center"/>
              <w:rPr>
                <w:sz w:val="22"/>
                <w:szCs w:val="22"/>
                <w:lang w:eastAsia="en-US"/>
              </w:rPr>
            </w:pPr>
            <w:r>
              <w:rPr>
                <w:sz w:val="20"/>
                <w:szCs w:val="20"/>
              </w:rPr>
              <w:t>3-й год</w:t>
            </w:r>
          </w:p>
        </w:tc>
        <w:tc>
          <w:tcPr>
            <w:tcW w:w="91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spacing w:after="200" w:line="276" w:lineRule="auto"/>
              <w:jc w:val="center"/>
              <w:rPr>
                <w:sz w:val="22"/>
                <w:szCs w:val="22"/>
                <w:lang w:eastAsia="en-US"/>
              </w:rPr>
            </w:pPr>
            <w:r>
              <w:rPr>
                <w:sz w:val="20"/>
                <w:szCs w:val="20"/>
              </w:rPr>
              <w:t xml:space="preserve">4-й год </w:t>
            </w:r>
          </w:p>
        </w:tc>
        <w:tc>
          <w:tcPr>
            <w:tcW w:w="78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n-й 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r>
      <w:tr w:rsidR="00866D56" w:rsidTr="00866D56">
        <w:trPr>
          <w:trHeight w:val="318"/>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rPr>
            </w:pPr>
            <w:r>
              <w:rPr>
                <w:rFonts w:ascii="Times New Roman" w:hAnsi="Times New Roman" w:cs="Times New Roman"/>
                <w:sz w:val="16"/>
                <w:szCs w:val="16"/>
              </w:rPr>
              <w:t>год</w:t>
            </w:r>
          </w:p>
        </w:tc>
        <w:tc>
          <w:tcPr>
            <w:tcW w:w="311"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I</w:t>
            </w:r>
          </w:p>
        </w:tc>
        <w:tc>
          <w:tcPr>
            <w:tcW w:w="25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ind w:left="-103" w:right="-75"/>
              <w:jc w:val="center"/>
              <w:rPr>
                <w:rFonts w:ascii="Times New Roman" w:hAnsi="Times New Roman" w:cs="Times New Roman"/>
                <w:sz w:val="16"/>
                <w:szCs w:val="16"/>
                <w:lang w:val="en-US"/>
              </w:rPr>
            </w:pPr>
            <w:r>
              <w:rPr>
                <w:rFonts w:ascii="Times New Roman" w:hAnsi="Times New Roman" w:cs="Times New Roman"/>
                <w:sz w:val="16"/>
                <w:szCs w:val="16"/>
                <w:lang w:val="en-US"/>
              </w:rPr>
              <w:t>II</w:t>
            </w:r>
          </w:p>
        </w:tc>
        <w:tc>
          <w:tcPr>
            <w:tcW w:w="42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III</w:t>
            </w:r>
          </w:p>
        </w:tc>
        <w:tc>
          <w:tcPr>
            <w:tcW w:w="42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ind w:right="-75"/>
              <w:rPr>
                <w:rFonts w:ascii="Times New Roman" w:hAnsi="Times New Roman" w:cs="Times New Roman"/>
                <w:sz w:val="16"/>
                <w:szCs w:val="16"/>
                <w:lang w:val="en-US"/>
              </w:rPr>
            </w:pPr>
            <w:r>
              <w:rPr>
                <w:rFonts w:ascii="Times New Roman" w:hAnsi="Times New Roman" w:cs="Times New Roman"/>
                <w:sz w:val="16"/>
                <w:szCs w:val="16"/>
                <w:lang w:val="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54"/>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256"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215"/>
        </w:trPr>
        <w:tc>
          <w:tcPr>
            <w:tcW w:w="5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lang w:val="en-US"/>
              </w:rPr>
            </w:pPr>
            <w:r>
              <w:rPr>
                <w:rFonts w:ascii="Times New Roman" w:hAnsi="Times New Roman" w:cs="Times New Roman"/>
                <w:sz w:val="20"/>
                <w:szCs w:val="20"/>
              </w:rPr>
              <w:t xml:space="preserve">Мероприятие </w:t>
            </w:r>
            <w:r>
              <w:rPr>
                <w:rFonts w:ascii="Times New Roman" w:hAnsi="Times New Roman" w:cs="Times New Roman"/>
                <w:sz w:val="24"/>
                <w:szCs w:val="24"/>
              </w:rPr>
              <w:t xml:space="preserve"> </w:t>
            </w:r>
            <w:proofErr w:type="spellStart"/>
            <w:r>
              <w:rPr>
                <w:rFonts w:ascii="Times New Roman" w:hAnsi="Times New Roman" w:cs="Times New Roman"/>
                <w:sz w:val="24"/>
                <w:szCs w:val="24"/>
              </w:rPr>
              <w:t>хх</w:t>
            </w:r>
            <w:proofErr w:type="spellEnd"/>
            <w:r>
              <w:rPr>
                <w:rFonts w:ascii="Times New Roman" w:hAnsi="Times New Roman" w:cs="Times New Roman"/>
                <w:sz w:val="24"/>
                <w:szCs w:val="24"/>
              </w:rPr>
              <w:t>.</w:t>
            </w:r>
            <w:proofErr w:type="spellStart"/>
            <w:r>
              <w:rPr>
                <w:rFonts w:ascii="Times New Roman" w:hAnsi="Times New Roman" w:cs="Times New Roman"/>
                <w:sz w:val="24"/>
                <w:szCs w:val="24"/>
                <w:lang w:val="en-US"/>
              </w:rPr>
              <w:t>zz</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r>
      <w:tr w:rsidR="00866D56" w:rsidTr="00866D56">
        <w:trPr>
          <w:trHeight w:val="266"/>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47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бюджета</w:t>
            </w:r>
          </w:p>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559"/>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18"/>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437"/>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26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(наименование результата выполнения мероприятия, ед. измерения)</w:t>
            </w:r>
            <w:r>
              <w:rPr>
                <w:rFonts w:ascii="Times New Roman" w:hAnsi="Times New Roman" w:cs="Times New Roman"/>
                <w:sz w:val="24"/>
                <w:szCs w:val="24"/>
                <w:vertAlign w:val="superscript"/>
              </w:rPr>
              <w:t>4</w:t>
            </w:r>
          </w:p>
        </w:tc>
        <w:tc>
          <w:tcPr>
            <w:tcW w:w="127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Всего</w:t>
            </w:r>
          </w:p>
        </w:tc>
        <w:tc>
          <w:tcPr>
            <w:tcW w:w="1843" w:type="dxa"/>
            <w:gridSpan w:val="6"/>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16"/>
                <w:szCs w:val="16"/>
              </w:rPr>
            </w:pPr>
            <w:r>
              <w:rPr>
                <w:rFonts w:ascii="Times New Roman" w:hAnsi="Times New Roman" w:cs="Times New Roman"/>
                <w:sz w:val="16"/>
                <w:szCs w:val="16"/>
              </w:rPr>
              <w:t>Итого 1-й год, в том числе по кварталам</w:t>
            </w:r>
            <w:r>
              <w:rPr>
                <w:rFonts w:ascii="Times New Roman" w:hAnsi="Times New Roman" w:cs="Times New Roman"/>
                <w:sz w:val="16"/>
                <w:szCs w:val="16"/>
                <w:vertAlign w:val="superscript"/>
              </w:rPr>
              <w:t>5</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spacing w:after="200" w:line="276" w:lineRule="auto"/>
              <w:jc w:val="center"/>
              <w:rPr>
                <w:sz w:val="22"/>
                <w:szCs w:val="22"/>
                <w:lang w:eastAsia="en-US"/>
              </w:rPr>
            </w:pPr>
            <w:r>
              <w:rPr>
                <w:sz w:val="20"/>
                <w:szCs w:val="20"/>
              </w:rPr>
              <w:t>2-й год</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spacing w:after="200" w:line="276" w:lineRule="auto"/>
              <w:jc w:val="center"/>
              <w:rPr>
                <w:sz w:val="22"/>
                <w:szCs w:val="22"/>
                <w:lang w:eastAsia="en-US"/>
              </w:rPr>
            </w:pPr>
            <w:r>
              <w:rPr>
                <w:sz w:val="20"/>
                <w:szCs w:val="20"/>
              </w:rPr>
              <w:t>3-й год</w:t>
            </w:r>
          </w:p>
        </w:tc>
        <w:tc>
          <w:tcPr>
            <w:tcW w:w="91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spacing w:after="200" w:line="276" w:lineRule="auto"/>
              <w:jc w:val="center"/>
              <w:rPr>
                <w:sz w:val="22"/>
                <w:szCs w:val="22"/>
                <w:lang w:eastAsia="en-US"/>
              </w:rPr>
            </w:pPr>
            <w:r>
              <w:rPr>
                <w:sz w:val="20"/>
                <w:szCs w:val="20"/>
              </w:rPr>
              <w:t xml:space="preserve">4-й год </w:t>
            </w:r>
          </w:p>
        </w:tc>
        <w:tc>
          <w:tcPr>
            <w:tcW w:w="78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n-й год</w:t>
            </w:r>
          </w:p>
        </w:tc>
        <w:tc>
          <w:tcPr>
            <w:tcW w:w="226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r>
      <w:tr w:rsidR="00866D56" w:rsidTr="00866D56">
        <w:trPr>
          <w:trHeight w:val="339"/>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42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ind w:right="-75"/>
              <w:rPr>
                <w:rFonts w:ascii="Times New Roman" w:hAnsi="Times New Roman" w:cs="Times New Roman"/>
                <w:sz w:val="16"/>
                <w:szCs w:val="16"/>
              </w:rPr>
            </w:pPr>
            <w:r>
              <w:rPr>
                <w:rFonts w:ascii="Times New Roman" w:hAnsi="Times New Roman" w:cs="Times New Roman"/>
                <w:sz w:val="16"/>
                <w:szCs w:val="16"/>
              </w:rPr>
              <w:t>год</w:t>
            </w:r>
          </w:p>
        </w:tc>
        <w:tc>
          <w:tcPr>
            <w:tcW w:w="311"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Cell"/>
              <w:ind w:left="-75" w:right="-47"/>
              <w:jc w:val="center"/>
              <w:rPr>
                <w:rFonts w:ascii="Times New Roman" w:hAnsi="Times New Roman" w:cs="Times New Roman"/>
                <w:sz w:val="16"/>
                <w:szCs w:val="16"/>
                <w:lang w:val="en-US"/>
              </w:rPr>
            </w:pPr>
            <w:r>
              <w:rPr>
                <w:rFonts w:ascii="Times New Roman" w:hAnsi="Times New Roman" w:cs="Times New Roman"/>
                <w:sz w:val="16"/>
                <w:szCs w:val="16"/>
                <w:lang w:val="en-US"/>
              </w:rPr>
              <w:t>I</w:t>
            </w:r>
          </w:p>
        </w:tc>
        <w:tc>
          <w:tcPr>
            <w:tcW w:w="25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ind w:left="-103" w:right="-75"/>
              <w:jc w:val="center"/>
              <w:rPr>
                <w:rFonts w:ascii="Times New Roman" w:hAnsi="Times New Roman" w:cs="Times New Roman"/>
                <w:sz w:val="16"/>
                <w:szCs w:val="16"/>
                <w:lang w:val="en-US"/>
              </w:rPr>
            </w:pPr>
            <w:r>
              <w:rPr>
                <w:rFonts w:ascii="Times New Roman" w:hAnsi="Times New Roman" w:cs="Times New Roman"/>
                <w:sz w:val="16"/>
                <w:szCs w:val="16"/>
                <w:lang w:val="en-US"/>
              </w:rPr>
              <w:t>II</w:t>
            </w:r>
          </w:p>
        </w:tc>
        <w:tc>
          <w:tcPr>
            <w:tcW w:w="42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16"/>
                <w:szCs w:val="16"/>
                <w:lang w:val="en-US"/>
              </w:rPr>
            </w:pPr>
            <w:r>
              <w:rPr>
                <w:rFonts w:ascii="Times New Roman" w:hAnsi="Times New Roman" w:cs="Times New Roman"/>
                <w:sz w:val="16"/>
                <w:szCs w:val="16"/>
                <w:lang w:val="en-US"/>
              </w:rPr>
              <w:t>III</w:t>
            </w:r>
          </w:p>
        </w:tc>
        <w:tc>
          <w:tcPr>
            <w:tcW w:w="42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ind w:right="-75"/>
              <w:rPr>
                <w:rFonts w:ascii="Times New Roman" w:hAnsi="Times New Roman" w:cs="Times New Roman"/>
                <w:sz w:val="16"/>
                <w:szCs w:val="16"/>
                <w:lang w:val="en-US"/>
              </w:rPr>
            </w:pPr>
            <w:r>
              <w:rPr>
                <w:rFonts w:ascii="Times New Roman" w:hAnsi="Times New Roman" w:cs="Times New Roman"/>
                <w:sz w:val="16"/>
                <w:szCs w:val="16"/>
                <w:lang w:val="en-US"/>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276"/>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426"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311" w:type="dxa"/>
            <w:gridSpan w:val="2"/>
            <w:tcBorders>
              <w:top w:val="single" w:sz="4" w:space="0" w:color="auto"/>
              <w:left w:val="single" w:sz="4" w:space="0" w:color="auto"/>
              <w:bottom w:val="single" w:sz="4" w:space="0" w:color="auto"/>
              <w:right w:val="single" w:sz="4" w:space="0" w:color="auto"/>
            </w:tcBorders>
          </w:tcPr>
          <w:p w:rsidR="00866D56" w:rsidRDefault="00866D56">
            <w:pPr>
              <w:pStyle w:val="ConsPlusCell"/>
              <w:ind w:left="-75" w:right="-75"/>
              <w:rPr>
                <w:rFonts w:ascii="Times New Roman" w:hAnsi="Times New Roman" w:cs="Times New Roman"/>
                <w:sz w:val="16"/>
                <w:szCs w:val="16"/>
              </w:rPr>
            </w:pPr>
          </w:p>
        </w:tc>
        <w:tc>
          <w:tcPr>
            <w:tcW w:w="256"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425"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287"/>
        </w:trPr>
        <w:tc>
          <w:tcPr>
            <w:tcW w:w="5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2</w:t>
            </w:r>
          </w:p>
        </w:tc>
        <w:tc>
          <w:tcPr>
            <w:tcW w:w="26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lang w:val="en-US"/>
              </w:rPr>
            </w:pPr>
            <w:r>
              <w:rPr>
                <w:rFonts w:ascii="Times New Roman" w:hAnsi="Times New Roman" w:cs="Times New Roman"/>
                <w:sz w:val="20"/>
                <w:szCs w:val="20"/>
              </w:rPr>
              <w:t xml:space="preserve">Основное мероприятие </w:t>
            </w:r>
            <w:proofErr w:type="spellStart"/>
            <w:r>
              <w:rPr>
                <w:rFonts w:ascii="Times New Roman" w:hAnsi="Times New Roman" w:cs="Times New Roman"/>
                <w:sz w:val="24"/>
                <w:szCs w:val="24"/>
              </w:rPr>
              <w:t>хх</w:t>
            </w:r>
            <w:proofErr w:type="spellEnd"/>
          </w:p>
        </w:tc>
        <w:tc>
          <w:tcPr>
            <w:tcW w:w="1276" w:type="dxa"/>
            <w:vMerge w:val="restart"/>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r>
      <w:tr w:rsidR="00866D56" w:rsidTr="00866D56">
        <w:trPr>
          <w:trHeight w:val="230"/>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54"/>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бюджета</w:t>
            </w:r>
          </w:p>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174"/>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222"/>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val="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03"/>
        </w:trPr>
        <w:tc>
          <w:tcPr>
            <w:tcW w:w="50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r>
      <w:tr w:rsidR="00866D56" w:rsidTr="00866D56">
        <w:trPr>
          <w:trHeight w:val="303"/>
        </w:trPr>
        <w:tc>
          <w:tcPr>
            <w:tcW w:w="501" w:type="dxa"/>
            <w:vMerge w:val="restart"/>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3969" w:type="dxa"/>
            <w:gridSpan w:val="2"/>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Итого по подпрограмме …</w:t>
            </w: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х</w:t>
            </w:r>
          </w:p>
        </w:tc>
      </w:tr>
      <w:tr w:rsidR="00866D56" w:rsidTr="00866D56">
        <w:trPr>
          <w:trHeight w:val="303"/>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03"/>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бюджета</w:t>
            </w:r>
          </w:p>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Московской области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03"/>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rPr>
          <w:trHeight w:val="303"/>
        </w:trPr>
        <w:tc>
          <w:tcPr>
            <w:tcW w:w="5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5245" w:type="dxa"/>
            <w:gridSpan w:val="2"/>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1843"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917"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784"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bl>
    <w:p w:rsidR="00866D56" w:rsidRDefault="00866D56" w:rsidP="00866D56">
      <w:pPr>
        <w:pStyle w:val="ConsPlusNonformat"/>
        <w:jc w:val="both"/>
        <w:rPr>
          <w:sz w:val="10"/>
          <w:szCs w:val="10"/>
        </w:rPr>
      </w:pPr>
      <w:bookmarkStart w:id="13" w:name="Par611"/>
      <w:bookmarkEnd w:id="13"/>
    </w:p>
    <w:p w:rsidR="00866D56" w:rsidRDefault="00866D56" w:rsidP="00866D56">
      <w:pPr>
        <w:pStyle w:val="ConsPlusNonformat"/>
        <w:jc w:val="both"/>
        <w:rPr>
          <w:rFonts w:ascii="Times New Roman" w:hAnsi="Times New Roman" w:cs="Times New Roman"/>
          <w:sz w:val="16"/>
          <w:szCs w:val="16"/>
        </w:rPr>
      </w:pPr>
      <w:r>
        <w:rPr>
          <w:rFonts w:ascii="Times New Roman" w:hAnsi="Times New Roman" w:cs="Times New Roman"/>
          <w:sz w:val="16"/>
          <w:szCs w:val="16"/>
        </w:rPr>
        <w:t>хх</w:t>
      </w:r>
      <w:proofErr w:type="gramStart"/>
      <w:r>
        <w:rPr>
          <w:rFonts w:ascii="Times New Roman" w:hAnsi="Times New Roman" w:cs="Times New Roman"/>
          <w:sz w:val="16"/>
          <w:szCs w:val="16"/>
          <w:vertAlign w:val="superscript"/>
        </w:rPr>
        <w:t>1</w:t>
      </w:r>
      <w:proofErr w:type="gramEnd"/>
      <w:r>
        <w:rPr>
          <w:rFonts w:ascii="Times New Roman" w:hAnsi="Times New Roman" w:cs="Times New Roman"/>
          <w:sz w:val="16"/>
          <w:szCs w:val="16"/>
        </w:rPr>
        <w:t xml:space="preserve"> - номер основного мероприятия должен соответствовать разрядам 4 и 5 кода целевых статей расходов бюджета городского округа. Если основное мероприятие направлено на достижение соответствующих показателей и результатов реализации федерального проекта, входящего в состав национального проекта (программы) или комплексного плана, наименование основного мероприятия должно также соответствовать наименованию </w:t>
      </w:r>
      <w:proofErr w:type="gramStart"/>
      <w:r>
        <w:rPr>
          <w:rFonts w:ascii="Times New Roman" w:hAnsi="Times New Roman" w:cs="Times New Roman"/>
          <w:sz w:val="16"/>
          <w:szCs w:val="16"/>
        </w:rPr>
        <w:t>кода целевой статьи расходов бюджета городского округа основного мероприятия</w:t>
      </w:r>
      <w:proofErr w:type="gramEnd"/>
      <w:r>
        <w:rPr>
          <w:rFonts w:ascii="Times New Roman" w:hAnsi="Times New Roman" w:cs="Times New Roman"/>
          <w:sz w:val="16"/>
          <w:szCs w:val="16"/>
        </w:rPr>
        <w:t>. Для основного мероприятия, реализуемого без привлечения финансирования либо за счет средств, предусматриваемых в расходах на обеспечение деятельности органов местного самоуправления, используется нумерация, начиная с номера 50</w:t>
      </w:r>
      <w:bookmarkStart w:id="14" w:name="P955"/>
      <w:bookmarkEnd w:id="14"/>
      <w:r>
        <w:rPr>
          <w:rFonts w:ascii="Times New Roman" w:hAnsi="Times New Roman" w:cs="Times New Roman"/>
          <w:sz w:val="16"/>
          <w:szCs w:val="16"/>
        </w:rPr>
        <w:t>.</w:t>
      </w:r>
    </w:p>
    <w:p w:rsidR="00866D56" w:rsidRDefault="00866D56" w:rsidP="00866D56">
      <w:pPr>
        <w:pStyle w:val="ConsPlusNonformat"/>
        <w:jc w:val="both"/>
        <w:rPr>
          <w:rFonts w:ascii="Times New Roman" w:hAnsi="Times New Roman" w:cs="Times New Roman"/>
          <w:sz w:val="16"/>
          <w:szCs w:val="16"/>
        </w:rPr>
      </w:pPr>
      <w:proofErr w:type="spellStart"/>
      <w:r>
        <w:rPr>
          <w:rFonts w:ascii="Times New Roman" w:hAnsi="Times New Roman" w:cs="Times New Roman"/>
          <w:sz w:val="16"/>
          <w:szCs w:val="16"/>
        </w:rPr>
        <w:t>хх</w:t>
      </w:r>
      <w:proofErr w:type="spellEnd"/>
      <w:r>
        <w:rPr>
          <w:rFonts w:ascii="Times New Roman" w:hAnsi="Times New Roman" w:cs="Times New Roman"/>
          <w:sz w:val="16"/>
          <w:szCs w:val="16"/>
        </w:rPr>
        <w:t>.</w:t>
      </w:r>
      <w:proofErr w:type="spellStart"/>
      <w:r>
        <w:rPr>
          <w:rFonts w:ascii="Times New Roman" w:hAnsi="Times New Roman" w:cs="Times New Roman"/>
          <w:sz w:val="16"/>
          <w:szCs w:val="16"/>
          <w:lang w:val="en-US"/>
        </w:rPr>
        <w:t>zz</w:t>
      </w:r>
      <w:proofErr w:type="spellEnd"/>
      <w:r w:rsidRPr="00866D56">
        <w:rPr>
          <w:rFonts w:ascii="Times New Roman" w:hAnsi="Times New Roman" w:cs="Times New Roman"/>
          <w:sz w:val="16"/>
          <w:szCs w:val="16"/>
        </w:rPr>
        <w:t xml:space="preserve"> </w:t>
      </w:r>
      <w:r>
        <w:rPr>
          <w:rFonts w:ascii="Times New Roman" w:hAnsi="Times New Roman" w:cs="Times New Roman"/>
          <w:sz w:val="16"/>
          <w:szCs w:val="16"/>
          <w:vertAlign w:val="superscript"/>
        </w:rPr>
        <w:t>2</w:t>
      </w:r>
      <w:r>
        <w:rPr>
          <w:rFonts w:ascii="Times New Roman" w:hAnsi="Times New Roman" w:cs="Times New Roman"/>
          <w:sz w:val="16"/>
          <w:szCs w:val="16"/>
        </w:rPr>
        <w:t xml:space="preserve">, где  </w:t>
      </w:r>
      <w:proofErr w:type="spellStart"/>
      <w:r>
        <w:rPr>
          <w:rFonts w:ascii="Times New Roman" w:hAnsi="Times New Roman" w:cs="Times New Roman"/>
          <w:sz w:val="16"/>
          <w:szCs w:val="16"/>
        </w:rPr>
        <w:t>xx</w:t>
      </w:r>
      <w:proofErr w:type="spellEnd"/>
      <w:r>
        <w:rPr>
          <w:rFonts w:ascii="Times New Roman" w:hAnsi="Times New Roman" w:cs="Times New Roman"/>
          <w:sz w:val="16"/>
          <w:szCs w:val="16"/>
        </w:rPr>
        <w:t xml:space="preserve">  - номер основного мероприятия,  </w:t>
      </w:r>
      <w:proofErr w:type="spellStart"/>
      <w:r>
        <w:rPr>
          <w:rFonts w:ascii="Times New Roman" w:hAnsi="Times New Roman" w:cs="Times New Roman"/>
          <w:sz w:val="16"/>
          <w:szCs w:val="16"/>
        </w:rPr>
        <w:t>zz</w:t>
      </w:r>
      <w:proofErr w:type="spellEnd"/>
      <w:r>
        <w:rPr>
          <w:rFonts w:ascii="Times New Roman" w:hAnsi="Times New Roman" w:cs="Times New Roman"/>
          <w:sz w:val="16"/>
          <w:szCs w:val="16"/>
        </w:rPr>
        <w:t xml:space="preserve"> -  порядковый номер, занимаемый в структуре основного мероприятия. При исключении мероприятий из структуры основного мероприятия номера мероприятий не изменяются до конца периода реализации муниципальной программы.</w:t>
      </w:r>
      <w:bookmarkStart w:id="15" w:name="P960"/>
      <w:bookmarkEnd w:id="15"/>
    </w:p>
    <w:p w:rsidR="00866D56" w:rsidRDefault="00866D56" w:rsidP="00866D56">
      <w:pPr>
        <w:pStyle w:val="ConsPlusNonformat"/>
        <w:jc w:val="both"/>
        <w:rPr>
          <w:rFonts w:ascii="Times New Roman" w:hAnsi="Times New Roman" w:cs="Times New Roman"/>
          <w:sz w:val="16"/>
          <w:szCs w:val="16"/>
        </w:rPr>
      </w:pPr>
      <w:r>
        <w:rPr>
          <w:rFonts w:ascii="Times New Roman" w:hAnsi="Times New Roman" w:cs="Times New Roman"/>
          <w:sz w:val="16"/>
          <w:szCs w:val="16"/>
        </w:rPr>
        <w:t>3</w:t>
      </w:r>
      <w:proofErr w:type="gramStart"/>
      <w:r>
        <w:rPr>
          <w:rFonts w:ascii="Times New Roman" w:hAnsi="Times New Roman" w:cs="Times New Roman"/>
          <w:sz w:val="16"/>
          <w:szCs w:val="16"/>
        </w:rPr>
        <w:t xml:space="preserve"> П</w:t>
      </w:r>
      <w:proofErr w:type="gramEnd"/>
      <w:r>
        <w:rPr>
          <w:rFonts w:ascii="Times New Roman" w:hAnsi="Times New Roman" w:cs="Times New Roman"/>
          <w:sz w:val="16"/>
          <w:szCs w:val="16"/>
        </w:rPr>
        <w:t>ри наличии.</w:t>
      </w:r>
    </w:p>
    <w:p w:rsidR="00866D56" w:rsidRDefault="00866D56" w:rsidP="00866D56">
      <w:pPr>
        <w:pStyle w:val="ConsPlusNonformat"/>
        <w:jc w:val="both"/>
        <w:rPr>
          <w:rFonts w:ascii="Times New Roman" w:hAnsi="Times New Roman" w:cs="Times New Roman"/>
          <w:sz w:val="16"/>
          <w:szCs w:val="16"/>
        </w:rPr>
      </w:pPr>
      <w:bookmarkStart w:id="16" w:name="P962"/>
      <w:bookmarkEnd w:id="16"/>
      <w:r>
        <w:rPr>
          <w:rFonts w:ascii="Times New Roman" w:hAnsi="Times New Roman" w:cs="Times New Roman"/>
          <w:sz w:val="16"/>
          <w:szCs w:val="16"/>
        </w:rPr>
        <w:t>4</w:t>
      </w:r>
      <w:proofErr w:type="gramStart"/>
      <w:r>
        <w:rPr>
          <w:rFonts w:ascii="Times New Roman" w:hAnsi="Times New Roman" w:cs="Times New Roman"/>
          <w:sz w:val="16"/>
          <w:szCs w:val="16"/>
        </w:rPr>
        <w:t xml:space="preserve"> В</w:t>
      </w:r>
      <w:proofErr w:type="gramEnd"/>
      <w:r>
        <w:rPr>
          <w:rFonts w:ascii="Times New Roman" w:hAnsi="Times New Roman" w:cs="Times New Roman"/>
          <w:sz w:val="16"/>
          <w:szCs w:val="16"/>
        </w:rPr>
        <w:t xml:space="preserve"> случаях, установленных соглашениями органами исполнительной власти, публично-правовыми компаниями, может предусматриваться несколько результатов на одно мероприятие.</w:t>
      </w:r>
    </w:p>
    <w:p w:rsidR="00866D56" w:rsidRDefault="00866D56" w:rsidP="00866D56">
      <w:pPr>
        <w:pStyle w:val="ConsPlusNonformat"/>
        <w:jc w:val="both"/>
        <w:rPr>
          <w:rFonts w:ascii="Times New Roman" w:hAnsi="Times New Roman" w:cs="Times New Roman"/>
          <w:sz w:val="16"/>
          <w:szCs w:val="16"/>
        </w:rPr>
      </w:pPr>
      <w:bookmarkStart w:id="17" w:name="P966"/>
      <w:bookmarkEnd w:id="17"/>
      <w:r>
        <w:rPr>
          <w:rFonts w:ascii="Times New Roman" w:hAnsi="Times New Roman" w:cs="Times New Roman"/>
          <w:sz w:val="16"/>
          <w:szCs w:val="16"/>
        </w:rPr>
        <w:t>5 Разбивка значений результатов реализации по кварталам осуществляется на текущий финансовый год.</w:t>
      </w:r>
      <w:r>
        <w:rPr>
          <w:rFonts w:ascii="Times New Roman" w:hAnsi="Times New Roman" w:cs="Times New Roman"/>
          <w:sz w:val="16"/>
          <w:szCs w:val="16"/>
        </w:rPr>
        <w:br w:type="page"/>
      </w:r>
    </w:p>
    <w:p w:rsidR="00866D56" w:rsidRDefault="00866D56" w:rsidP="00866D56">
      <w:pPr>
        <w:rPr>
          <w:sz w:val="20"/>
          <w:szCs w:val="20"/>
        </w:rPr>
      </w:pPr>
    </w:p>
    <w:p w:rsidR="00866D56" w:rsidRDefault="00866D56" w:rsidP="00866D56">
      <w:pPr>
        <w:widowControl w:val="0"/>
        <w:autoSpaceDE w:val="0"/>
        <w:autoSpaceDN w:val="0"/>
        <w:adjustRightInd w:val="0"/>
        <w:jc w:val="right"/>
        <w:outlineLvl w:val="1"/>
      </w:pPr>
      <w:r>
        <w:t>Приложение 4</w:t>
      </w:r>
    </w:p>
    <w:p w:rsidR="00866D56" w:rsidRDefault="00866D56" w:rsidP="00866D56">
      <w:pPr>
        <w:widowControl w:val="0"/>
        <w:autoSpaceDE w:val="0"/>
        <w:autoSpaceDN w:val="0"/>
        <w:adjustRightInd w:val="0"/>
        <w:jc w:val="center"/>
        <w:outlineLvl w:val="1"/>
      </w:pPr>
      <w:r>
        <w:tab/>
      </w:r>
      <w:r>
        <w:tab/>
      </w:r>
      <w:r>
        <w:tab/>
      </w:r>
      <w:r>
        <w:tab/>
      </w:r>
      <w:r>
        <w:tab/>
      </w:r>
      <w:r>
        <w:tab/>
      </w:r>
      <w:r>
        <w:tab/>
      </w:r>
      <w:r>
        <w:tab/>
      </w:r>
      <w:r>
        <w:tab/>
      </w:r>
      <w:r>
        <w:tab/>
      </w:r>
      <w:r>
        <w:tab/>
      </w:r>
      <w:r>
        <w:tab/>
      </w:r>
      <w:r>
        <w:tab/>
      </w:r>
      <w:r>
        <w:tab/>
      </w:r>
      <w:r>
        <w:tab/>
      </w:r>
      <w:r>
        <w:tab/>
      </w:r>
      <w:r>
        <w:tab/>
      </w:r>
      <w:r>
        <w:tab/>
        <w:t xml:space="preserve">                           к Порядку</w:t>
      </w:r>
    </w:p>
    <w:p w:rsidR="00866D56" w:rsidRDefault="00866D56" w:rsidP="00866D56">
      <w:pPr>
        <w:widowControl w:val="0"/>
        <w:autoSpaceDE w:val="0"/>
        <w:autoSpaceDN w:val="0"/>
        <w:adjustRightInd w:val="0"/>
        <w:jc w:val="right"/>
        <w:outlineLvl w:val="1"/>
      </w:pPr>
    </w:p>
    <w:p w:rsidR="00866D56" w:rsidRDefault="00866D56" w:rsidP="00866D56">
      <w:pPr>
        <w:widowControl w:val="0"/>
        <w:autoSpaceDE w:val="0"/>
        <w:autoSpaceDN w:val="0"/>
        <w:adjustRightInd w:val="0"/>
        <w:jc w:val="right"/>
        <w:outlineLvl w:val="1"/>
      </w:pPr>
    </w:p>
    <w:p w:rsidR="00866D56" w:rsidRDefault="00866D56" w:rsidP="00866D56">
      <w:pPr>
        <w:widowControl w:val="0"/>
        <w:autoSpaceDE w:val="0"/>
        <w:autoSpaceDN w:val="0"/>
        <w:adjustRightInd w:val="0"/>
        <w:jc w:val="center"/>
        <w:outlineLvl w:val="1"/>
      </w:pPr>
      <w:r>
        <w:t>Адресный перечень объектов</w:t>
      </w:r>
      <w:r>
        <w:rPr>
          <w:color w:val="FF0000"/>
        </w:rPr>
        <w:t xml:space="preserve"> </w:t>
      </w:r>
      <w:r>
        <w:t xml:space="preserve">строительства (реконструкции) муниципальной собственности городского округа, финансирование которых предусмотрено мероприятием _____ подпрограммы________________________________  </w:t>
      </w:r>
      <w:r>
        <w:rPr>
          <w:sz w:val="20"/>
          <w:szCs w:val="20"/>
          <w:vertAlign w:val="superscript"/>
        </w:rPr>
        <w:t>1</w:t>
      </w:r>
    </w:p>
    <w:p w:rsidR="00866D56" w:rsidRDefault="00866D56" w:rsidP="00866D56">
      <w:pPr>
        <w:widowControl w:val="0"/>
        <w:autoSpaceDE w:val="0"/>
        <w:autoSpaceDN w:val="0"/>
        <w:adjustRightInd w:val="0"/>
        <w:jc w:val="both"/>
        <w:outlineLvl w:val="1"/>
        <w:rPr>
          <w:sz w:val="16"/>
          <w:szCs w:val="16"/>
        </w:rPr>
      </w:pPr>
      <w:r>
        <w:rPr>
          <w:sz w:val="16"/>
          <w:szCs w:val="16"/>
        </w:rPr>
        <w:t xml:space="preserve">                                                                                                                                                                  (номер)                                                (наименование подпрограммы)</w:t>
      </w:r>
    </w:p>
    <w:p w:rsidR="00866D56" w:rsidRDefault="00866D56" w:rsidP="00866D56">
      <w:pPr>
        <w:widowControl w:val="0"/>
        <w:autoSpaceDE w:val="0"/>
        <w:autoSpaceDN w:val="0"/>
        <w:adjustRightInd w:val="0"/>
        <w:outlineLvl w:val="1"/>
        <w:rPr>
          <w:sz w:val="20"/>
          <w:szCs w:val="20"/>
        </w:rPr>
      </w:pPr>
    </w:p>
    <w:tbl>
      <w:tblPr>
        <w:tblW w:w="163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
        <w:gridCol w:w="1702"/>
        <w:gridCol w:w="1419"/>
        <w:gridCol w:w="850"/>
        <w:gridCol w:w="850"/>
        <w:gridCol w:w="1277"/>
        <w:gridCol w:w="991"/>
        <w:gridCol w:w="1134"/>
        <w:gridCol w:w="1418"/>
        <w:gridCol w:w="1842"/>
        <w:gridCol w:w="568"/>
        <w:gridCol w:w="710"/>
        <w:gridCol w:w="568"/>
        <w:gridCol w:w="568"/>
        <w:gridCol w:w="993"/>
        <w:gridCol w:w="993"/>
      </w:tblGrid>
      <w:tr w:rsidR="00866D56" w:rsidTr="00866D56">
        <w:tc>
          <w:tcPr>
            <w:tcW w:w="42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 xml:space="preserve">№ </w:t>
            </w:r>
            <w:proofErr w:type="gramStart"/>
            <w:r>
              <w:rPr>
                <w:sz w:val="20"/>
                <w:szCs w:val="20"/>
              </w:rPr>
              <w:t>п</w:t>
            </w:r>
            <w:proofErr w:type="gramEnd"/>
            <w:r>
              <w:rPr>
                <w:sz w:val="20"/>
                <w:szCs w:val="20"/>
              </w:rPr>
              <w:t>/п</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Наименование объекта, сведения о регистрации права собственности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Мощность /прирост мощности объекта    (кв. метр, погонный метр, место, койко-место и так далее)</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Адрес объекта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Направление инвестирования</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Сроки проведения работ по проектированию, строительству/ реконструкции объектов</w:t>
            </w:r>
            <w:hyperlink r:id="rId17" w:anchor="P1591" w:history="1">
              <w:r>
                <w:rPr>
                  <w:rStyle w:val="a8"/>
                  <w:sz w:val="20"/>
                  <w:szCs w:val="20"/>
                </w:rPr>
                <w:t>*</w:t>
              </w:r>
            </w:hyperlink>
          </w:p>
        </w:tc>
        <w:tc>
          <w:tcPr>
            <w:tcW w:w="99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lang w:eastAsia="en-US"/>
              </w:rPr>
            </w:pPr>
            <w:r>
              <w:rPr>
                <w:rFonts w:ascii="Times New Roman" w:hAnsi="Times New Roman" w:cs="Times New Roman"/>
                <w:lang w:eastAsia="en-US"/>
              </w:rPr>
              <w:t>Открытие объекта/завершение работ</w:t>
            </w:r>
            <w:hyperlink r:id="rId18" w:anchor="P1591" w:history="1">
              <w:r>
                <w:rPr>
                  <w:rStyle w:val="a8"/>
                  <w:rFonts w:ascii="Times New Roman" w:hAnsi="Times New Roman" w:cs="Times New Roman"/>
                  <w:lang w:eastAsia="en-US"/>
                </w:rPr>
                <w:t>*</w:t>
              </w:r>
            </w:hyperlink>
          </w:p>
        </w:tc>
        <w:tc>
          <w:tcPr>
            <w:tcW w:w="113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lang w:eastAsia="en-US"/>
              </w:rPr>
            </w:pPr>
            <w:r>
              <w:rPr>
                <w:rFonts w:ascii="Times New Roman" w:hAnsi="Times New Roman" w:cs="Times New Roman"/>
                <w:lang w:eastAsia="en-US"/>
              </w:rPr>
              <w:t>Предельная стоимость объекта капитального строительства/работ (тыс. руб.)</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Профинансировано  на 01.01.__**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Источники финансирования</w:t>
            </w:r>
          </w:p>
        </w:tc>
        <w:tc>
          <w:tcPr>
            <w:tcW w:w="2414" w:type="dxa"/>
            <w:gridSpan w:val="4"/>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Финансирование</w:t>
            </w:r>
          </w:p>
          <w:p w:rsidR="00866D56" w:rsidRDefault="00866D56">
            <w:pPr>
              <w:widowControl w:val="0"/>
              <w:autoSpaceDE w:val="0"/>
              <w:autoSpaceDN w:val="0"/>
              <w:adjustRightInd w:val="0"/>
              <w:jc w:val="center"/>
              <w:outlineLvl w:val="1"/>
              <w:rPr>
                <w:sz w:val="20"/>
                <w:szCs w:val="20"/>
                <w:lang w:eastAsia="en-US"/>
              </w:rPr>
            </w:pPr>
            <w:r>
              <w:rPr>
                <w:sz w:val="20"/>
                <w:szCs w:val="20"/>
              </w:rPr>
              <w:t xml:space="preserve">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Остаток сметной стоимости до ввода в эксплуатацию объекта капитального строительства/до завершения работ (тыс.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 xml:space="preserve">Наименование главного распорядителя средств бюджета городского округа </w:t>
            </w: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всего</w:t>
            </w:r>
          </w:p>
        </w:tc>
        <w:tc>
          <w:tcPr>
            <w:tcW w:w="71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1-й год</w:t>
            </w:r>
          </w:p>
        </w:tc>
        <w:tc>
          <w:tcPr>
            <w:tcW w:w="56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2-й год</w:t>
            </w:r>
          </w:p>
        </w:tc>
        <w:tc>
          <w:tcPr>
            <w:tcW w:w="56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n-й год</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r>
      <w:tr w:rsidR="00866D56" w:rsidTr="00866D56">
        <w:tc>
          <w:tcPr>
            <w:tcW w:w="42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2</w:t>
            </w:r>
          </w:p>
        </w:tc>
        <w:tc>
          <w:tcPr>
            <w:tcW w:w="141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3</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4</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5</w:t>
            </w:r>
          </w:p>
        </w:tc>
        <w:tc>
          <w:tcPr>
            <w:tcW w:w="1277"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6</w:t>
            </w:r>
          </w:p>
        </w:tc>
        <w:tc>
          <w:tcPr>
            <w:tcW w:w="99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7</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8</w:t>
            </w:r>
          </w:p>
        </w:tc>
        <w:tc>
          <w:tcPr>
            <w:tcW w:w="141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9</w:t>
            </w: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10</w:t>
            </w:r>
          </w:p>
        </w:tc>
        <w:tc>
          <w:tcPr>
            <w:tcW w:w="56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11</w:t>
            </w:r>
          </w:p>
        </w:tc>
        <w:tc>
          <w:tcPr>
            <w:tcW w:w="710"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12</w:t>
            </w:r>
          </w:p>
        </w:tc>
        <w:tc>
          <w:tcPr>
            <w:tcW w:w="56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13</w:t>
            </w:r>
          </w:p>
        </w:tc>
        <w:tc>
          <w:tcPr>
            <w:tcW w:w="56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14</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0"/>
                <w:szCs w:val="20"/>
                <w:lang w:eastAsia="en-US"/>
              </w:rPr>
            </w:pPr>
            <w:r>
              <w:rPr>
                <w:sz w:val="20"/>
                <w:szCs w:val="20"/>
              </w:rPr>
              <w:t>16</w:t>
            </w:r>
          </w:p>
        </w:tc>
      </w:tr>
      <w:tr w:rsidR="00866D56" w:rsidTr="00866D56">
        <w:tc>
          <w:tcPr>
            <w:tcW w:w="42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1</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Объект 1***</w:t>
            </w:r>
          </w:p>
        </w:tc>
        <w:tc>
          <w:tcPr>
            <w:tcW w:w="1418"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850"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277"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1"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Итого         </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Средства бюджета Московской области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В том числе****</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99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Средства бюджета Московской области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Кроме того*****</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99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Средства бюджета Московской области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277"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tcPr>
          <w:p w:rsidR="00866D56" w:rsidRDefault="00866D56">
            <w:pPr>
              <w:pStyle w:val="ConsPlusCell"/>
              <w:rPr>
                <w:rFonts w:ascii="Times New Roman" w:hAnsi="Times New Roman" w:cs="Times New Roman"/>
                <w:sz w:val="20"/>
                <w:szCs w:val="20"/>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Нераспределенный остаток</w:t>
            </w:r>
            <w:hyperlink r:id="rId19" w:anchor="P1600" w:history="1">
              <w:r>
                <w:rPr>
                  <w:rStyle w:val="a8"/>
                  <w:sz w:val="20"/>
                  <w:szCs w:val="20"/>
                </w:rPr>
                <w:t>******</w:t>
              </w:r>
            </w:hyperlink>
          </w:p>
        </w:tc>
        <w:tc>
          <w:tcPr>
            <w:tcW w:w="1277"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1"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Итого         </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Средства бюджета Московской области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r>
              <w:rPr>
                <w:sz w:val="20"/>
                <w:szCs w:val="20"/>
              </w:rPr>
              <w:t xml:space="preserve">Всего по мероприятию </w:t>
            </w:r>
          </w:p>
          <w:p w:rsidR="00866D56" w:rsidRDefault="00866D56">
            <w:pPr>
              <w:widowControl w:val="0"/>
              <w:autoSpaceDE w:val="0"/>
              <w:autoSpaceDN w:val="0"/>
              <w:adjustRightInd w:val="0"/>
              <w:outlineLvl w:val="1"/>
              <w:rPr>
                <w:sz w:val="20"/>
                <w:szCs w:val="20"/>
              </w:rPr>
            </w:pPr>
          </w:p>
          <w:p w:rsidR="00866D56" w:rsidRDefault="00866D56">
            <w:pPr>
              <w:widowControl w:val="0"/>
              <w:autoSpaceDE w:val="0"/>
              <w:autoSpaceDN w:val="0"/>
              <w:adjustRightInd w:val="0"/>
              <w:outlineLvl w:val="1"/>
              <w:rPr>
                <w:sz w:val="20"/>
                <w:szCs w:val="20"/>
                <w:lang w:eastAsia="en-US"/>
              </w:rPr>
            </w:pPr>
          </w:p>
        </w:tc>
        <w:tc>
          <w:tcPr>
            <w:tcW w:w="127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99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Средства бюджета Московской области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41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Кроме того*****</w:t>
            </w:r>
          </w:p>
        </w:tc>
        <w:tc>
          <w:tcPr>
            <w:tcW w:w="127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99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х</w:t>
            </w: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Средства федерального бюджета</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0"/>
                <w:szCs w:val="20"/>
                <w:lang w:eastAsia="en-US"/>
              </w:rPr>
            </w:pPr>
            <w:r>
              <w:rPr>
                <w:sz w:val="20"/>
                <w:szCs w:val="20"/>
              </w:rPr>
              <w:t>Средства бюджета Московской области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 xml:space="preserve">Средства бюджета городского округа </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Внебюджетные источники</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r w:rsidR="00866D56" w:rsidTr="00866D56">
        <w:tc>
          <w:tcPr>
            <w:tcW w:w="42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rPr>
                <w:rFonts w:ascii="Times New Roman" w:hAnsi="Times New Roman" w:cs="Times New Roman"/>
                <w:sz w:val="20"/>
                <w:szCs w:val="20"/>
              </w:rPr>
            </w:pPr>
            <w:r>
              <w:rPr>
                <w:rFonts w:ascii="Times New Roman" w:hAnsi="Times New Roman" w:cs="Times New Roman"/>
                <w:sz w:val="20"/>
                <w:szCs w:val="20"/>
              </w:rPr>
              <w:t>…</w:t>
            </w: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56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0"/>
                <w:szCs w:val="20"/>
                <w:lang w:eastAsia="en-US"/>
              </w:rPr>
            </w:pPr>
          </w:p>
        </w:tc>
      </w:tr>
    </w:tbl>
    <w:p w:rsidR="00866D56" w:rsidRDefault="00866D56" w:rsidP="00866D56">
      <w:pPr>
        <w:widowControl w:val="0"/>
        <w:autoSpaceDE w:val="0"/>
        <w:autoSpaceDN w:val="0"/>
        <w:adjustRightInd w:val="0"/>
        <w:outlineLvl w:val="1"/>
        <w:rPr>
          <w:sz w:val="20"/>
          <w:szCs w:val="20"/>
          <w:lang w:eastAsia="en-US"/>
        </w:rPr>
      </w:pPr>
    </w:p>
    <w:p w:rsidR="00866D56" w:rsidRDefault="00866D56" w:rsidP="00866D56">
      <w:pPr>
        <w:widowControl w:val="0"/>
        <w:autoSpaceDE w:val="0"/>
        <w:autoSpaceDN w:val="0"/>
        <w:adjustRightInd w:val="0"/>
        <w:outlineLvl w:val="1"/>
        <w:rPr>
          <w:sz w:val="20"/>
          <w:szCs w:val="20"/>
        </w:rPr>
      </w:pPr>
    </w:p>
    <w:p w:rsidR="00866D56" w:rsidRDefault="00866D56" w:rsidP="00866D56">
      <w:pPr>
        <w:widowControl w:val="0"/>
        <w:autoSpaceDE w:val="0"/>
        <w:autoSpaceDN w:val="0"/>
        <w:adjustRightInd w:val="0"/>
        <w:jc w:val="both"/>
        <w:outlineLvl w:val="1"/>
        <w:rPr>
          <w:sz w:val="20"/>
          <w:szCs w:val="20"/>
        </w:rPr>
      </w:pPr>
      <w:r>
        <w:rPr>
          <w:sz w:val="20"/>
          <w:szCs w:val="20"/>
        </w:rPr>
        <w:t>1  Форма заполняется по каждому мероприятию отдельно;</w:t>
      </w:r>
    </w:p>
    <w:p w:rsidR="00866D56" w:rsidRDefault="00866D56" w:rsidP="00866D56">
      <w:pPr>
        <w:pStyle w:val="ConsPlusNormal0"/>
        <w:jc w:val="both"/>
        <w:rPr>
          <w:rFonts w:ascii="Times New Roman" w:eastAsia="Calibri" w:hAnsi="Times New Roman" w:cs="Times New Roman"/>
          <w:lang w:eastAsia="en-US"/>
        </w:rPr>
      </w:pPr>
      <w:r>
        <w:rPr>
          <w:rFonts w:ascii="Times New Roman" w:eastAsia="Calibri" w:hAnsi="Times New Roman" w:cs="Times New Roman"/>
          <w:lang w:eastAsia="en-US"/>
        </w:rPr>
        <w:t>*Графа 6 заполняется в формате "дд.мм</w:t>
      </w:r>
      <w:proofErr w:type="gramStart"/>
      <w:r>
        <w:rPr>
          <w:rFonts w:ascii="Times New Roman" w:eastAsia="Calibri" w:hAnsi="Times New Roman" w:cs="Times New Roman"/>
          <w:lang w:eastAsia="en-US"/>
        </w:rPr>
        <w:t>.</w:t>
      </w:r>
      <w:proofErr w:type="spellStart"/>
      <w:r>
        <w:rPr>
          <w:rFonts w:ascii="Times New Roman" w:eastAsia="Calibri" w:hAnsi="Times New Roman" w:cs="Times New Roman"/>
          <w:lang w:eastAsia="en-US"/>
        </w:rPr>
        <w:t>г</w:t>
      </w:r>
      <w:proofErr w:type="gramEnd"/>
      <w:r>
        <w:rPr>
          <w:rFonts w:ascii="Times New Roman" w:eastAsia="Calibri" w:hAnsi="Times New Roman" w:cs="Times New Roman"/>
          <w:lang w:eastAsia="en-US"/>
        </w:rPr>
        <w:t>г</w:t>
      </w:r>
      <w:proofErr w:type="spellEnd"/>
      <w:r>
        <w:rPr>
          <w:rFonts w:ascii="Times New Roman" w:eastAsia="Calibri" w:hAnsi="Times New Roman" w:cs="Times New Roman"/>
          <w:lang w:eastAsia="en-US"/>
        </w:rPr>
        <w:t>.-</w:t>
      </w:r>
      <w:proofErr w:type="spellStart"/>
      <w:r>
        <w:rPr>
          <w:rFonts w:ascii="Times New Roman" w:eastAsia="Calibri" w:hAnsi="Times New Roman" w:cs="Times New Roman"/>
          <w:lang w:eastAsia="en-US"/>
        </w:rPr>
        <w:t>дд.мм.гг</w:t>
      </w:r>
      <w:proofErr w:type="spellEnd"/>
      <w:r>
        <w:rPr>
          <w:rFonts w:ascii="Times New Roman" w:eastAsia="Calibri" w:hAnsi="Times New Roman" w:cs="Times New Roman"/>
          <w:lang w:eastAsia="en-US"/>
        </w:rPr>
        <w:t>.", графа 7 заполняется в формате "</w:t>
      </w:r>
      <w:proofErr w:type="spellStart"/>
      <w:r>
        <w:rPr>
          <w:rFonts w:ascii="Times New Roman" w:eastAsia="Calibri" w:hAnsi="Times New Roman" w:cs="Times New Roman"/>
          <w:lang w:eastAsia="en-US"/>
        </w:rPr>
        <w:t>дд.мм.гг</w:t>
      </w:r>
      <w:proofErr w:type="spellEnd"/>
      <w:r>
        <w:rPr>
          <w:rFonts w:ascii="Times New Roman" w:eastAsia="Calibri" w:hAnsi="Times New Roman" w:cs="Times New Roman"/>
          <w:lang w:eastAsia="en-US"/>
        </w:rPr>
        <w:t>.".</w:t>
      </w:r>
    </w:p>
    <w:p w:rsidR="00866D56" w:rsidRDefault="00866D56" w:rsidP="00866D56">
      <w:pPr>
        <w:pStyle w:val="ConsPlusNormal0"/>
        <w:jc w:val="both"/>
        <w:rPr>
          <w:rFonts w:ascii="Times New Roman" w:eastAsia="Calibri" w:hAnsi="Times New Roman" w:cs="Times New Roman"/>
          <w:lang w:eastAsia="en-US"/>
        </w:rPr>
      </w:pPr>
      <w:bookmarkStart w:id="18" w:name="P1592"/>
      <w:bookmarkEnd w:id="18"/>
      <w:r>
        <w:rPr>
          <w:rFonts w:ascii="Times New Roman" w:eastAsia="Calibri" w:hAnsi="Times New Roman" w:cs="Times New Roman"/>
          <w:lang w:eastAsia="en-US"/>
        </w:rPr>
        <w:t>**Год начала реализации соответствующего мероприятия подпрограммы.</w:t>
      </w:r>
    </w:p>
    <w:p w:rsidR="00866D56" w:rsidRDefault="00866D56" w:rsidP="00866D56">
      <w:pPr>
        <w:pStyle w:val="ConsPlusNormal0"/>
        <w:jc w:val="both"/>
        <w:rPr>
          <w:rFonts w:ascii="Times New Roman" w:eastAsia="Calibri" w:hAnsi="Times New Roman" w:cs="Times New Roman"/>
          <w:lang w:eastAsia="en-US"/>
        </w:rPr>
      </w:pPr>
      <w:bookmarkStart w:id="19" w:name="P1593"/>
      <w:bookmarkEnd w:id="19"/>
      <w:r>
        <w:rPr>
          <w:rFonts w:ascii="Times New Roman" w:eastAsia="Calibri" w:hAnsi="Times New Roman" w:cs="Times New Roman"/>
          <w:lang w:eastAsia="en-US"/>
        </w:rPr>
        <w:t>***Форма заполняется по каждому объекту, на который предусмотрено финансирование по мероприятию.</w:t>
      </w:r>
    </w:p>
    <w:p w:rsidR="00866D56" w:rsidRDefault="00866D56" w:rsidP="00866D56">
      <w:pPr>
        <w:pStyle w:val="ConsPlusNormal0"/>
        <w:jc w:val="both"/>
        <w:rPr>
          <w:rFonts w:ascii="Times New Roman" w:eastAsia="Calibri" w:hAnsi="Times New Roman" w:cs="Times New Roman"/>
          <w:lang w:eastAsia="en-US"/>
        </w:rPr>
      </w:pPr>
      <w:bookmarkStart w:id="20" w:name="P1594"/>
      <w:bookmarkEnd w:id="20"/>
      <w:r>
        <w:rPr>
          <w:rFonts w:ascii="Times New Roman" w:eastAsia="Calibri" w:hAnsi="Times New Roman" w:cs="Times New Roman"/>
          <w:lang w:eastAsia="en-US"/>
        </w:rPr>
        <w:t>****При необходимости указывается информация о финансировании расходов на выполнение работ по объекту, предусмотренных мероприятием, по следующим направлениям:</w:t>
      </w:r>
    </w:p>
    <w:p w:rsidR="00866D56" w:rsidRDefault="00866D56" w:rsidP="00866D56">
      <w:pPr>
        <w:pStyle w:val="ConsPlusNormal0"/>
        <w:jc w:val="both"/>
        <w:rPr>
          <w:rFonts w:ascii="Times New Roman" w:eastAsia="Calibri" w:hAnsi="Times New Roman" w:cs="Times New Roman"/>
          <w:lang w:eastAsia="en-US"/>
        </w:rPr>
      </w:pPr>
      <w:r>
        <w:rPr>
          <w:rFonts w:ascii="Times New Roman" w:eastAsia="Calibri" w:hAnsi="Times New Roman" w:cs="Times New Roman"/>
          <w:lang w:eastAsia="en-US"/>
        </w:rPr>
        <w:t>проектно-изыскательские работы;</w:t>
      </w:r>
    </w:p>
    <w:p w:rsidR="00866D56" w:rsidRDefault="00866D56" w:rsidP="00866D56">
      <w:pPr>
        <w:pStyle w:val="ConsPlusNormal0"/>
        <w:jc w:val="both"/>
        <w:rPr>
          <w:rFonts w:ascii="Times New Roman" w:eastAsia="Calibri" w:hAnsi="Times New Roman" w:cs="Times New Roman"/>
          <w:lang w:eastAsia="en-US"/>
        </w:rPr>
      </w:pPr>
      <w:r>
        <w:rPr>
          <w:rFonts w:ascii="Times New Roman" w:eastAsia="Calibri" w:hAnsi="Times New Roman" w:cs="Times New Roman"/>
          <w:lang w:eastAsia="en-US"/>
        </w:rPr>
        <w:t>этап строительства;</w:t>
      </w:r>
    </w:p>
    <w:p w:rsidR="00866D56" w:rsidRDefault="00866D56" w:rsidP="00866D56">
      <w:pPr>
        <w:pStyle w:val="ConsPlusNormal0"/>
        <w:jc w:val="both"/>
        <w:rPr>
          <w:rFonts w:ascii="Times New Roman" w:eastAsia="Calibri" w:hAnsi="Times New Roman" w:cs="Times New Roman"/>
          <w:lang w:eastAsia="en-US"/>
        </w:rPr>
      </w:pPr>
      <w:r>
        <w:rPr>
          <w:rFonts w:ascii="Times New Roman" w:eastAsia="Calibri" w:hAnsi="Times New Roman" w:cs="Times New Roman"/>
          <w:lang w:eastAsia="en-US"/>
        </w:rPr>
        <w:t>дебиторская задолженность на дату ее образования;</w:t>
      </w:r>
    </w:p>
    <w:p w:rsidR="00866D56" w:rsidRDefault="00866D56" w:rsidP="00866D56">
      <w:pPr>
        <w:pStyle w:val="ConsPlusNormal0"/>
        <w:jc w:val="both"/>
        <w:rPr>
          <w:rFonts w:ascii="Times New Roman" w:eastAsia="Calibri" w:hAnsi="Times New Roman" w:cs="Times New Roman"/>
          <w:lang w:eastAsia="en-US"/>
        </w:rPr>
      </w:pPr>
      <w:r>
        <w:rPr>
          <w:rFonts w:ascii="Times New Roman" w:eastAsia="Calibri" w:hAnsi="Times New Roman" w:cs="Times New Roman"/>
          <w:lang w:eastAsia="en-US"/>
        </w:rPr>
        <w:t xml:space="preserve">кредиторская задолженность </w:t>
      </w:r>
      <w:proofErr w:type="gramStart"/>
      <w:r>
        <w:rPr>
          <w:rFonts w:ascii="Times New Roman" w:eastAsia="Calibri" w:hAnsi="Times New Roman" w:cs="Times New Roman"/>
          <w:lang w:eastAsia="en-US"/>
        </w:rPr>
        <w:t>за выполненные работы в предшествующие годы/за выполненные в предшествующие годы проектно-изыскательские работы/за выполненную в предшествующие годы</w:t>
      </w:r>
      <w:proofErr w:type="gramEnd"/>
      <w:r>
        <w:rPr>
          <w:rFonts w:ascii="Times New Roman" w:eastAsia="Calibri" w:hAnsi="Times New Roman" w:cs="Times New Roman"/>
          <w:lang w:eastAsia="en-US"/>
        </w:rPr>
        <w:t xml:space="preserve"> корректировку проекта и так далее.</w:t>
      </w:r>
    </w:p>
    <w:p w:rsidR="00866D56" w:rsidRDefault="00866D56" w:rsidP="00866D56">
      <w:pPr>
        <w:pStyle w:val="ConsPlusNormal0"/>
        <w:jc w:val="both"/>
        <w:rPr>
          <w:rFonts w:ascii="Times New Roman" w:eastAsia="Calibri" w:hAnsi="Times New Roman" w:cs="Times New Roman"/>
          <w:lang w:eastAsia="en-US"/>
        </w:rPr>
      </w:pPr>
      <w:bookmarkStart w:id="21" w:name="P1599"/>
      <w:bookmarkEnd w:id="21"/>
      <w:r>
        <w:rPr>
          <w:rFonts w:ascii="Times New Roman" w:eastAsia="Calibri" w:hAnsi="Times New Roman" w:cs="Times New Roman"/>
          <w:lang w:eastAsia="en-US"/>
        </w:rPr>
        <w:t>*****При необходимости указывается информация о не предусмотренных мероприятием расходах на выполнение работ по объекту, которые учитываются в составе субсидии на финансовое обеспечение выполнения муниципального задания на оказание муниципальных услуг муниципальными бюджетными учреждениями и/или на обеспечение деятельности муниципальных казенных учреждений.</w:t>
      </w:r>
    </w:p>
    <w:p w:rsidR="00866D56" w:rsidRDefault="00866D56" w:rsidP="00866D56">
      <w:pPr>
        <w:pStyle w:val="ConsPlusNormal0"/>
        <w:jc w:val="both"/>
        <w:rPr>
          <w:rFonts w:ascii="Times New Roman" w:eastAsia="Calibri" w:hAnsi="Times New Roman" w:cs="Times New Roman"/>
          <w:lang w:eastAsia="en-US"/>
        </w:rPr>
      </w:pPr>
      <w:bookmarkStart w:id="22" w:name="P1600"/>
      <w:bookmarkEnd w:id="22"/>
      <w:r>
        <w:rPr>
          <w:rFonts w:ascii="Times New Roman" w:eastAsia="Calibri" w:hAnsi="Times New Roman" w:cs="Times New Roman"/>
          <w:lang w:eastAsia="en-US"/>
        </w:rPr>
        <w:t>******При наличии.</w:t>
      </w:r>
    </w:p>
    <w:p w:rsidR="00866D56" w:rsidRDefault="00866D56" w:rsidP="00866D56">
      <w:pPr>
        <w:rPr>
          <w:rFonts w:eastAsia="Calibri"/>
          <w:sz w:val="20"/>
          <w:szCs w:val="20"/>
          <w:lang w:eastAsia="en-US"/>
        </w:rPr>
      </w:pPr>
    </w:p>
    <w:p w:rsidR="00866D56" w:rsidRDefault="00866D56" w:rsidP="00866D56">
      <w:pPr>
        <w:pStyle w:val="ConsPlusNormal0"/>
        <w:jc w:val="both"/>
        <w:rPr>
          <w:rFonts w:ascii="Calibri" w:hAnsi="Calibri" w:cs="Calibri"/>
          <w:sz w:val="22"/>
          <w:szCs w:val="22"/>
          <w:highlight w:val="magenta"/>
        </w:rPr>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rPr>
          <w:sz w:val="20"/>
          <w:szCs w:val="20"/>
        </w:rPr>
      </w:pPr>
      <w:r>
        <w:rPr>
          <w:sz w:val="20"/>
          <w:szCs w:val="20"/>
        </w:rPr>
        <w:br w:type="page"/>
      </w:r>
    </w:p>
    <w:p w:rsidR="00866D56" w:rsidRDefault="00866D56" w:rsidP="00866D56">
      <w:pPr>
        <w:rPr>
          <w:sz w:val="20"/>
          <w:szCs w:val="20"/>
        </w:rPr>
      </w:pPr>
    </w:p>
    <w:p w:rsidR="00866D56" w:rsidRDefault="00866D56" w:rsidP="00866D56">
      <w:pPr>
        <w:widowControl w:val="0"/>
        <w:tabs>
          <w:tab w:val="left" w:pos="3919"/>
          <w:tab w:val="right" w:pos="15451"/>
        </w:tabs>
        <w:autoSpaceDE w:val="0"/>
        <w:autoSpaceDN w:val="0"/>
        <w:adjustRightInd w:val="0"/>
        <w:outlineLvl w:val="1"/>
      </w:pPr>
      <w:r>
        <w:tab/>
      </w:r>
      <w:r>
        <w:tab/>
        <w:t>Приложение 5</w:t>
      </w:r>
      <w:r>
        <w:rPr>
          <w:vertAlign w:val="superscript"/>
        </w:rPr>
        <w:t xml:space="preserve">   </w:t>
      </w:r>
    </w:p>
    <w:p w:rsidR="00866D56" w:rsidRDefault="00866D56" w:rsidP="00866D56">
      <w:pPr>
        <w:widowControl w:val="0"/>
        <w:autoSpaceDE w:val="0"/>
        <w:autoSpaceDN w:val="0"/>
        <w:adjustRightInd w:val="0"/>
        <w:jc w:val="right"/>
        <w:outlineLvl w:val="1"/>
      </w:pPr>
      <w:r>
        <w:tab/>
      </w:r>
      <w:r>
        <w:tab/>
      </w:r>
      <w:r>
        <w:tab/>
      </w:r>
      <w:r>
        <w:tab/>
      </w:r>
      <w:r>
        <w:tab/>
      </w:r>
      <w:r>
        <w:tab/>
      </w:r>
      <w:r>
        <w:tab/>
      </w:r>
      <w:r>
        <w:tab/>
      </w:r>
      <w:r>
        <w:tab/>
      </w:r>
      <w:r>
        <w:tab/>
      </w:r>
      <w:r>
        <w:tab/>
      </w:r>
      <w:r>
        <w:tab/>
      </w:r>
      <w:r>
        <w:tab/>
      </w:r>
      <w:r>
        <w:tab/>
      </w:r>
      <w:r>
        <w:tab/>
        <w:t xml:space="preserve">                         к Порядку</w:t>
      </w:r>
    </w:p>
    <w:p w:rsidR="00866D56" w:rsidRDefault="00866D56" w:rsidP="00866D56">
      <w:pPr>
        <w:widowControl w:val="0"/>
        <w:autoSpaceDE w:val="0"/>
        <w:autoSpaceDN w:val="0"/>
        <w:adjustRightInd w:val="0"/>
        <w:jc w:val="right"/>
        <w:outlineLvl w:val="1"/>
      </w:pPr>
    </w:p>
    <w:p w:rsidR="00866D56" w:rsidRDefault="00866D56" w:rsidP="00866D56">
      <w:pPr>
        <w:widowControl w:val="0"/>
        <w:autoSpaceDE w:val="0"/>
        <w:autoSpaceDN w:val="0"/>
        <w:adjustRightInd w:val="0"/>
        <w:jc w:val="right"/>
        <w:outlineLvl w:val="1"/>
      </w:pPr>
      <w:r>
        <w:t>Адресный перечень капитального ремонта (ремонта) объектов муниципальной собственности городского округа,</w:t>
      </w:r>
    </w:p>
    <w:p w:rsidR="00866D56" w:rsidRDefault="00866D56" w:rsidP="00866D56">
      <w:pPr>
        <w:widowControl w:val="0"/>
        <w:autoSpaceDE w:val="0"/>
        <w:autoSpaceDN w:val="0"/>
        <w:adjustRightInd w:val="0"/>
        <w:jc w:val="right"/>
        <w:outlineLvl w:val="1"/>
        <w:rPr>
          <w:sz w:val="22"/>
          <w:szCs w:val="22"/>
        </w:rPr>
      </w:pPr>
      <w:r>
        <w:t xml:space="preserve"> </w:t>
      </w:r>
      <w:proofErr w:type="gramStart"/>
      <w:r>
        <w:t>финансирование</w:t>
      </w:r>
      <w:proofErr w:type="gramEnd"/>
      <w:r>
        <w:t xml:space="preserve"> которых предусмотрено мероприятием _______________________подпрограммы___________________________*</w:t>
      </w:r>
    </w:p>
    <w:p w:rsidR="00866D56" w:rsidRDefault="00866D56" w:rsidP="00866D56">
      <w:pPr>
        <w:widowControl w:val="0"/>
        <w:autoSpaceDE w:val="0"/>
        <w:autoSpaceDN w:val="0"/>
        <w:adjustRightInd w:val="0"/>
        <w:outlineLvl w:val="1"/>
        <w:rPr>
          <w:sz w:val="18"/>
          <w:szCs w:val="18"/>
        </w:rPr>
      </w:pPr>
      <w:r>
        <w:rPr>
          <w:sz w:val="18"/>
          <w:szCs w:val="18"/>
        </w:rPr>
        <w:t xml:space="preserve">                                                                                                                                                                             (номер, наименование мероприятия)                                          (наименование подпрограммы)</w:t>
      </w:r>
    </w:p>
    <w:p w:rsidR="00866D56" w:rsidRDefault="00866D56" w:rsidP="00866D56">
      <w:pPr>
        <w:widowControl w:val="0"/>
        <w:autoSpaceDE w:val="0"/>
        <w:autoSpaceDN w:val="0"/>
        <w:adjustRightInd w:val="0"/>
        <w:outlineLvl w:val="1"/>
      </w:pPr>
      <w:r>
        <w:t>Муниципальный заказчик_______________________________________</w:t>
      </w:r>
    </w:p>
    <w:p w:rsidR="00866D56" w:rsidRDefault="00866D56" w:rsidP="00866D56">
      <w:pPr>
        <w:widowControl w:val="0"/>
        <w:autoSpaceDE w:val="0"/>
        <w:autoSpaceDN w:val="0"/>
        <w:adjustRightInd w:val="0"/>
        <w:outlineLvl w:val="1"/>
      </w:pPr>
      <w:proofErr w:type="gramStart"/>
      <w:r>
        <w:t>Ответственный</w:t>
      </w:r>
      <w:proofErr w:type="gramEnd"/>
      <w:r>
        <w:t xml:space="preserve"> за выполнение мероприятия________________________</w:t>
      </w:r>
    </w:p>
    <w:p w:rsidR="00866D56" w:rsidRDefault="00866D56" w:rsidP="00866D56">
      <w:pPr>
        <w:widowControl w:val="0"/>
        <w:autoSpaceDE w:val="0"/>
        <w:autoSpaceDN w:val="0"/>
        <w:adjustRightInd w:val="0"/>
        <w:jc w:val="right"/>
        <w:outlineLvl w:val="1"/>
        <w:rPr>
          <w:sz w:val="22"/>
          <w:szCs w:val="22"/>
        </w:rPr>
      </w:pPr>
    </w:p>
    <w:p w:rsidR="00866D56" w:rsidRDefault="00866D56" w:rsidP="00866D56">
      <w:pPr>
        <w:widowControl w:val="0"/>
        <w:autoSpaceDE w:val="0"/>
        <w:autoSpaceDN w:val="0"/>
        <w:adjustRightInd w:val="0"/>
        <w:jc w:val="right"/>
        <w:outlineLvl w:val="1"/>
      </w:pPr>
    </w:p>
    <w:tbl>
      <w:tblPr>
        <w:tblW w:w="1581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9"/>
        <w:gridCol w:w="2552"/>
        <w:gridCol w:w="1843"/>
        <w:gridCol w:w="1701"/>
        <w:gridCol w:w="1985"/>
        <w:gridCol w:w="2977"/>
        <w:gridCol w:w="993"/>
        <w:gridCol w:w="992"/>
        <w:gridCol w:w="1134"/>
        <w:gridCol w:w="1134"/>
      </w:tblGrid>
      <w:tr w:rsidR="00866D56" w:rsidTr="00866D56">
        <w:trPr>
          <w:trHeight w:val="898"/>
        </w:trPr>
        <w:tc>
          <w:tcPr>
            <w:tcW w:w="498"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right"/>
              <w:outlineLvl w:val="1"/>
              <w:rPr>
                <w:sz w:val="22"/>
                <w:szCs w:val="22"/>
                <w:lang w:eastAsia="en-US"/>
              </w:rPr>
            </w:pPr>
            <w:r>
              <w:t xml:space="preserve">№ </w:t>
            </w:r>
            <w:proofErr w:type="gramStart"/>
            <w:r>
              <w:t>п</w:t>
            </w:r>
            <w:proofErr w:type="gramEnd"/>
            <w:r>
              <w:t>/п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Наименование объекта (адрес объекта)</w:t>
            </w:r>
          </w:p>
        </w:tc>
        <w:tc>
          <w:tcPr>
            <w:tcW w:w="184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Виды работ (капитальный ремонт /</w:t>
            </w:r>
            <w:proofErr w:type="gramStart"/>
            <w:r>
              <w:t>ремонт</w:t>
            </w:r>
            <w:proofErr w:type="gramEnd"/>
            <w:r>
              <w:t>, вид/тип объекта)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Объем выполняемых работ</w:t>
            </w:r>
          </w:p>
        </w:tc>
        <w:tc>
          <w:tcPr>
            <w:tcW w:w="1985"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Период проведения работ</w:t>
            </w:r>
          </w:p>
        </w:tc>
        <w:tc>
          <w:tcPr>
            <w:tcW w:w="2976"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right"/>
              <w:outlineLvl w:val="1"/>
              <w:rPr>
                <w:sz w:val="22"/>
                <w:szCs w:val="22"/>
                <w:lang w:eastAsia="en-US"/>
              </w:rPr>
            </w:pPr>
            <w:r>
              <w:t>Источники финансирования</w:t>
            </w:r>
          </w:p>
        </w:tc>
        <w:tc>
          <w:tcPr>
            <w:tcW w:w="4253" w:type="dxa"/>
            <w:gridSpan w:val="4"/>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 xml:space="preserve">Финансирование, </w:t>
            </w:r>
            <w:proofErr w:type="spellStart"/>
            <w:r>
              <w:t>тыс</w:t>
            </w:r>
            <w:proofErr w:type="gramStart"/>
            <w:r>
              <w:t>.р</w:t>
            </w:r>
            <w:proofErr w:type="gramEnd"/>
            <w:r>
              <w:t>уб</w:t>
            </w:r>
            <w:proofErr w:type="spellEnd"/>
            <w:r>
              <w:t>.</w:t>
            </w:r>
          </w:p>
        </w:tc>
      </w:tr>
      <w:tr w:rsidR="00866D56" w:rsidTr="00866D56">
        <w:tc>
          <w:tcPr>
            <w:tcW w:w="11554"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right"/>
              <w:outlineLvl w:val="1"/>
              <w:rPr>
                <w:sz w:val="22"/>
                <w:szCs w:val="22"/>
                <w:lang w:eastAsia="en-US"/>
              </w:rPr>
            </w:pPr>
            <w:r>
              <w:t>Всего</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1-й год</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Cell"/>
              <w:jc w:val="center"/>
              <w:rPr>
                <w:rFonts w:ascii="Times New Roman" w:hAnsi="Times New Roman" w:cs="Times New Roman"/>
                <w:sz w:val="20"/>
                <w:szCs w:val="20"/>
              </w:rPr>
            </w:pPr>
            <w:r>
              <w:rPr>
                <w:rFonts w:ascii="Times New Roman" w:hAnsi="Times New Roman" w:cs="Times New Roman"/>
                <w:sz w:val="20"/>
                <w:szCs w:val="20"/>
              </w:rPr>
              <w:t>2-й год</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n-й год</w:t>
            </w:r>
          </w:p>
        </w:tc>
      </w:tr>
      <w:tr w:rsidR="00866D56" w:rsidTr="00866D56">
        <w:tc>
          <w:tcPr>
            <w:tcW w:w="49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1</w:t>
            </w:r>
          </w:p>
        </w:tc>
        <w:tc>
          <w:tcPr>
            <w:tcW w:w="255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2</w:t>
            </w:r>
          </w:p>
        </w:tc>
        <w:tc>
          <w:tcPr>
            <w:tcW w:w="184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3</w:t>
            </w:r>
          </w:p>
        </w:tc>
        <w:tc>
          <w:tcPr>
            <w:tcW w:w="170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4</w:t>
            </w:r>
          </w:p>
        </w:tc>
        <w:tc>
          <w:tcPr>
            <w:tcW w:w="1985"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5</w:t>
            </w: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6</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7</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8</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9</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center"/>
              <w:outlineLvl w:val="1"/>
              <w:rPr>
                <w:sz w:val="22"/>
                <w:szCs w:val="22"/>
                <w:lang w:eastAsia="en-US"/>
              </w:rPr>
            </w:pPr>
            <w:r>
              <w:t>10</w:t>
            </w:r>
          </w:p>
        </w:tc>
      </w:tr>
      <w:tr w:rsidR="00866D56" w:rsidTr="00866D56">
        <w:trPr>
          <w:trHeight w:val="372"/>
        </w:trPr>
        <w:tc>
          <w:tcPr>
            <w:tcW w:w="49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right"/>
              <w:outlineLvl w:val="1"/>
              <w:rPr>
                <w:sz w:val="22"/>
                <w:szCs w:val="22"/>
                <w:lang w:eastAsia="en-US"/>
              </w:rPr>
            </w:pPr>
            <w:r>
              <w:t>1.</w:t>
            </w:r>
          </w:p>
        </w:tc>
        <w:tc>
          <w:tcPr>
            <w:tcW w:w="255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2"/>
                <w:szCs w:val="22"/>
                <w:lang w:eastAsia="en-US"/>
              </w:rPr>
            </w:pPr>
            <w:r>
              <w:t>Объект 1</w:t>
            </w: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bCs/>
                <w:sz w:val="22"/>
                <w:szCs w:val="22"/>
                <w:lang w:eastAsia="en-US"/>
              </w:rPr>
            </w:pPr>
            <w: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r w:rsidR="00866D56" w:rsidTr="00866D56">
        <w:trPr>
          <w:trHeight w:val="372"/>
        </w:trPr>
        <w:tc>
          <w:tcPr>
            <w:tcW w:w="49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2"/>
                <w:szCs w:val="22"/>
                <w:lang w:eastAsia="en-US"/>
              </w:rPr>
            </w:pPr>
            <w: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r w:rsidR="00866D56" w:rsidTr="00866D56">
        <w:trPr>
          <w:trHeight w:val="372"/>
        </w:trPr>
        <w:tc>
          <w:tcPr>
            <w:tcW w:w="49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2"/>
                <w:szCs w:val="22"/>
                <w:lang w:eastAsia="en-US"/>
              </w:rPr>
            </w:pPr>
            <w:r>
              <w:rPr>
                <w:sz w:val="20"/>
                <w:szCs w:val="20"/>
              </w:rPr>
              <w:t xml:space="preserve">Средства бюджета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r w:rsidR="00866D56" w:rsidTr="00866D56">
        <w:trPr>
          <w:trHeight w:val="372"/>
        </w:trPr>
        <w:tc>
          <w:tcPr>
            <w:tcW w:w="498"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jc w:val="right"/>
              <w:outlineLvl w:val="1"/>
              <w:rPr>
                <w:sz w:val="22"/>
                <w:szCs w:val="22"/>
                <w:lang w:eastAsia="en-US"/>
              </w:rPr>
            </w:pPr>
            <w:r>
              <w:t>2.</w:t>
            </w:r>
          </w:p>
        </w:tc>
        <w:tc>
          <w:tcPr>
            <w:tcW w:w="2551"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2"/>
                <w:szCs w:val="22"/>
                <w:lang w:eastAsia="en-US"/>
              </w:rPr>
            </w:pPr>
            <w:r>
              <w:t>Объект …</w:t>
            </w: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bCs/>
                <w:sz w:val="22"/>
                <w:szCs w:val="22"/>
                <w:lang w:eastAsia="en-US"/>
              </w:rPr>
            </w:pPr>
            <w: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r w:rsidR="00866D56" w:rsidTr="00866D56">
        <w:trPr>
          <w:trHeight w:val="372"/>
        </w:trPr>
        <w:tc>
          <w:tcPr>
            <w:tcW w:w="49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2"/>
                <w:szCs w:val="22"/>
                <w:lang w:eastAsia="en-US"/>
              </w:rPr>
            </w:pPr>
            <w: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r w:rsidR="00866D56" w:rsidTr="00866D56">
        <w:trPr>
          <w:trHeight w:val="372"/>
        </w:trPr>
        <w:tc>
          <w:tcPr>
            <w:tcW w:w="498"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55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outlineLvl w:val="1"/>
              <w:rPr>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2"/>
                <w:szCs w:val="22"/>
                <w:lang w:eastAsia="en-US"/>
              </w:rPr>
            </w:pPr>
            <w:r>
              <w:rPr>
                <w:sz w:val="20"/>
                <w:szCs w:val="20"/>
              </w:rPr>
              <w:t xml:space="preserve">Средства бюджета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r w:rsidR="00866D56" w:rsidTr="00866D56">
        <w:tc>
          <w:tcPr>
            <w:tcW w:w="11554" w:type="dxa"/>
            <w:gridSpan w:val="6"/>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2"/>
                <w:szCs w:val="22"/>
                <w:lang w:eastAsia="en-US"/>
              </w:rPr>
            </w:pPr>
            <w:r>
              <w:t>Всего по мероприятию:</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r w:rsidR="00866D56" w:rsidTr="00866D56">
        <w:tc>
          <w:tcPr>
            <w:tcW w:w="8578" w:type="dxa"/>
            <w:gridSpan w:val="5"/>
            <w:vMerge w:val="restart"/>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bCs/>
                <w:sz w:val="22"/>
                <w:szCs w:val="22"/>
                <w:lang w:eastAsia="en-US"/>
              </w:rPr>
            </w:pPr>
            <w:r>
              <w:t>Средства федерального бюджета</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r w:rsidR="00866D56" w:rsidTr="00866D56">
        <w:tc>
          <w:tcPr>
            <w:tcW w:w="19634" w:type="dxa"/>
            <w:gridSpan w:val="5"/>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2"/>
                <w:szCs w:val="22"/>
                <w:lang w:eastAsia="en-US"/>
              </w:rPr>
            </w:pPr>
            <w:r>
              <w:t>Средства бюджета Московской области</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r w:rsidR="00866D56" w:rsidTr="00866D56">
        <w:tc>
          <w:tcPr>
            <w:tcW w:w="19634" w:type="dxa"/>
            <w:gridSpan w:val="5"/>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2"/>
                <w:szCs w:val="22"/>
                <w:lang w:eastAsia="en-US"/>
              </w:rPr>
            </w:pPr>
          </w:p>
        </w:tc>
        <w:tc>
          <w:tcPr>
            <w:tcW w:w="2976" w:type="dxa"/>
            <w:tcBorders>
              <w:top w:val="single" w:sz="4" w:space="0" w:color="auto"/>
              <w:left w:val="single" w:sz="4" w:space="0" w:color="auto"/>
              <w:bottom w:val="single" w:sz="4" w:space="0" w:color="auto"/>
              <w:right w:val="single" w:sz="4" w:space="0" w:color="auto"/>
            </w:tcBorders>
            <w:hideMark/>
          </w:tcPr>
          <w:p w:rsidR="00866D56" w:rsidRDefault="00866D56">
            <w:pPr>
              <w:widowControl w:val="0"/>
              <w:autoSpaceDE w:val="0"/>
              <w:autoSpaceDN w:val="0"/>
              <w:adjustRightInd w:val="0"/>
              <w:outlineLvl w:val="1"/>
              <w:rPr>
                <w:sz w:val="22"/>
                <w:szCs w:val="22"/>
                <w:lang w:eastAsia="en-US"/>
              </w:rPr>
            </w:pPr>
            <w:r>
              <w:rPr>
                <w:sz w:val="20"/>
                <w:szCs w:val="20"/>
              </w:rPr>
              <w:t xml:space="preserve">Средства бюджета городского округа </w:t>
            </w:r>
          </w:p>
        </w:tc>
        <w:tc>
          <w:tcPr>
            <w:tcW w:w="993"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widowControl w:val="0"/>
              <w:autoSpaceDE w:val="0"/>
              <w:autoSpaceDN w:val="0"/>
              <w:adjustRightInd w:val="0"/>
              <w:jc w:val="right"/>
              <w:outlineLvl w:val="1"/>
              <w:rPr>
                <w:sz w:val="22"/>
                <w:szCs w:val="22"/>
                <w:lang w:eastAsia="en-US"/>
              </w:rPr>
            </w:pPr>
          </w:p>
        </w:tc>
      </w:tr>
    </w:tbl>
    <w:p w:rsidR="00866D56" w:rsidRDefault="00866D56" w:rsidP="00866D56">
      <w:pPr>
        <w:widowControl w:val="0"/>
        <w:autoSpaceDE w:val="0"/>
        <w:autoSpaceDN w:val="0"/>
        <w:adjustRightInd w:val="0"/>
        <w:outlineLvl w:val="1"/>
        <w:rPr>
          <w:sz w:val="22"/>
          <w:szCs w:val="22"/>
          <w:lang w:eastAsia="en-US"/>
        </w:rPr>
      </w:pPr>
    </w:p>
    <w:p w:rsidR="00866D56" w:rsidRDefault="00866D56" w:rsidP="00866D56">
      <w:pPr>
        <w:widowControl w:val="0"/>
        <w:autoSpaceDE w:val="0"/>
        <w:autoSpaceDN w:val="0"/>
        <w:adjustRightInd w:val="0"/>
        <w:outlineLvl w:val="1"/>
      </w:pPr>
      <w:r>
        <w:t>* Форма заполняется по каждому мероприятию отдельно</w:t>
      </w:r>
    </w:p>
    <w:p w:rsidR="00866D56" w:rsidRDefault="00866D56" w:rsidP="00866D56">
      <w:pPr>
        <w:widowControl w:val="0"/>
        <w:autoSpaceDE w:val="0"/>
        <w:autoSpaceDN w:val="0"/>
        <w:adjustRightInd w:val="0"/>
      </w:pPr>
    </w:p>
    <w:p w:rsidR="00866D56" w:rsidRDefault="00866D56" w:rsidP="00866D56">
      <w:pPr>
        <w:widowControl w:val="0"/>
        <w:autoSpaceDE w:val="0"/>
        <w:autoSpaceDN w:val="0"/>
        <w:adjustRightInd w:val="0"/>
      </w:pPr>
    </w:p>
    <w:p w:rsidR="00866D56" w:rsidRDefault="00866D56" w:rsidP="00866D56">
      <w:pPr>
        <w:sectPr w:rsidR="00866D56">
          <w:pgSz w:w="16840" w:h="11907" w:orient="landscape"/>
          <w:pgMar w:top="568" w:right="680" w:bottom="425" w:left="709" w:header="720" w:footer="720" w:gutter="0"/>
          <w:cols w:space="720"/>
        </w:sectPr>
      </w:pPr>
    </w:p>
    <w:p w:rsidR="00866D56" w:rsidRDefault="00866D56" w:rsidP="00866D56">
      <w:pPr>
        <w:widowControl w:val="0"/>
        <w:tabs>
          <w:tab w:val="left" w:pos="3919"/>
          <w:tab w:val="right" w:pos="15451"/>
        </w:tabs>
        <w:autoSpaceDE w:val="0"/>
        <w:autoSpaceDN w:val="0"/>
        <w:adjustRightInd w:val="0"/>
        <w:jc w:val="right"/>
        <w:outlineLvl w:val="1"/>
      </w:pPr>
      <w:bookmarkStart w:id="23" w:name="Par431"/>
      <w:bookmarkEnd w:id="23"/>
    </w:p>
    <w:p w:rsidR="00866D56" w:rsidRDefault="00866D56" w:rsidP="00866D56">
      <w:pPr>
        <w:widowControl w:val="0"/>
        <w:tabs>
          <w:tab w:val="left" w:pos="3919"/>
          <w:tab w:val="right" w:pos="15451"/>
        </w:tabs>
        <w:autoSpaceDE w:val="0"/>
        <w:autoSpaceDN w:val="0"/>
        <w:adjustRightInd w:val="0"/>
        <w:jc w:val="right"/>
        <w:outlineLvl w:val="1"/>
      </w:pPr>
      <w:r>
        <w:t>Приложение 6</w:t>
      </w:r>
    </w:p>
    <w:p w:rsidR="00866D56" w:rsidRDefault="00866D56" w:rsidP="00866D56">
      <w:pPr>
        <w:pStyle w:val="ConsPlusNormal0"/>
        <w:jc w:val="right"/>
        <w:outlineLvl w:val="1"/>
        <w:rPr>
          <w:rFonts w:ascii="Calibri" w:hAnsi="Calibri" w:cs="Calibri"/>
          <w:sz w:val="22"/>
          <w:szCs w:val="22"/>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к Порядку</w:t>
      </w:r>
    </w:p>
    <w:p w:rsidR="00866D56" w:rsidRDefault="00866D56" w:rsidP="00866D56">
      <w:pPr>
        <w:pStyle w:val="ConsPlusNormal0"/>
        <w:jc w:val="both"/>
      </w:pPr>
    </w:p>
    <w:p w:rsidR="00866D56" w:rsidRDefault="00866D56" w:rsidP="00866D56">
      <w:pPr>
        <w:pStyle w:val="ConsPlusNormal0"/>
        <w:jc w:val="right"/>
        <w:outlineLvl w:val="2"/>
        <w:rPr>
          <w:rFonts w:ascii="Times New Roman" w:hAnsi="Times New Roman" w:cs="Times New Roman"/>
          <w:sz w:val="24"/>
          <w:szCs w:val="24"/>
        </w:rPr>
      </w:pPr>
      <w:r>
        <w:rPr>
          <w:rFonts w:ascii="Times New Roman" w:hAnsi="Times New Roman" w:cs="Times New Roman"/>
          <w:sz w:val="24"/>
          <w:szCs w:val="24"/>
        </w:rPr>
        <w:t>Форма 1</w:t>
      </w:r>
    </w:p>
    <w:p w:rsidR="00866D56" w:rsidRDefault="00866D56" w:rsidP="00866D56">
      <w:pPr>
        <w:pStyle w:val="ConsPlusNormal0"/>
        <w:jc w:val="both"/>
        <w:rPr>
          <w:rFonts w:ascii="Calibri" w:hAnsi="Calibri" w:cs="Calibri"/>
          <w:sz w:val="24"/>
          <w:szCs w:val="24"/>
        </w:rPr>
      </w:pPr>
    </w:p>
    <w:p w:rsidR="00866D56" w:rsidRDefault="00866D56" w:rsidP="00866D56">
      <w:pPr>
        <w:widowControl w:val="0"/>
        <w:autoSpaceDE w:val="0"/>
        <w:autoSpaceDN w:val="0"/>
        <w:adjustRightInd w:val="0"/>
        <w:jc w:val="center"/>
      </w:pPr>
      <w:bookmarkStart w:id="24" w:name="P2669"/>
      <w:bookmarkEnd w:id="24"/>
      <w:r>
        <w:t>Паспорт</w:t>
      </w:r>
    </w:p>
    <w:p w:rsidR="00866D56" w:rsidRDefault="00866D56" w:rsidP="00866D56">
      <w:pPr>
        <w:pStyle w:val="ConsPlusNormal0"/>
        <w:jc w:val="center"/>
        <w:rPr>
          <w:rFonts w:ascii="Times New Roman" w:eastAsia="Calibri" w:hAnsi="Times New Roman" w:cs="Times New Roman"/>
          <w:sz w:val="24"/>
          <w:szCs w:val="24"/>
          <w:lang w:eastAsia="en-US"/>
        </w:rPr>
      </w:pPr>
      <w:r>
        <w:rPr>
          <w:rFonts w:ascii="Times New Roman" w:hAnsi="Times New Roman" w:cs="Times New Roman"/>
          <w:sz w:val="24"/>
          <w:szCs w:val="24"/>
        </w:rPr>
        <w:t>муниципальной программы «__________________________________» на</w:t>
      </w:r>
      <w:r>
        <w:rPr>
          <w:rFonts w:ascii="Times New Roman" w:eastAsia="Calibri" w:hAnsi="Times New Roman" w:cs="Times New Roman"/>
          <w:sz w:val="24"/>
          <w:szCs w:val="24"/>
          <w:lang w:eastAsia="en-US"/>
        </w:rPr>
        <w:t xml:space="preserve"> ________ годы</w:t>
      </w:r>
    </w:p>
    <w:p w:rsidR="00866D56" w:rsidRDefault="00866D56" w:rsidP="00866D56">
      <w:pPr>
        <w:widowControl w:val="0"/>
        <w:autoSpaceDE w:val="0"/>
        <w:autoSpaceDN w:val="0"/>
        <w:adjustRightInd w:val="0"/>
        <w:rPr>
          <w:rFonts w:eastAsia="Calibri"/>
          <w:sz w:val="16"/>
          <w:szCs w:val="16"/>
          <w:lang w:eastAsia="en-US"/>
        </w:rPr>
      </w:pPr>
      <w:r>
        <w:rPr>
          <w:sz w:val="16"/>
          <w:szCs w:val="16"/>
        </w:rPr>
        <w:t xml:space="preserve">                                                                                                                                                                (наименование муниципальной программы)</w:t>
      </w:r>
    </w:p>
    <w:p w:rsidR="00866D56" w:rsidRDefault="00866D56" w:rsidP="00866D56">
      <w:pPr>
        <w:pStyle w:val="ConsPlusNormal0"/>
        <w:jc w:val="cente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92"/>
        <w:gridCol w:w="1075"/>
        <w:gridCol w:w="1249"/>
        <w:gridCol w:w="1247"/>
        <w:gridCol w:w="1304"/>
        <w:gridCol w:w="1304"/>
        <w:gridCol w:w="1247"/>
      </w:tblGrid>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Координатор муниципальной программы переселения</w:t>
            </w:r>
          </w:p>
        </w:tc>
        <w:tc>
          <w:tcPr>
            <w:tcW w:w="7426"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w:t>
            </w:r>
            <w:proofErr w:type="gramStart"/>
            <w:r>
              <w:rPr>
                <w:rFonts w:ascii="Times New Roman" w:hAnsi="Times New Roman" w:cs="Times New Roman"/>
              </w:rPr>
              <w:t>дств пр</w:t>
            </w:r>
            <w:proofErr w:type="gramEnd"/>
            <w:r>
              <w:rPr>
                <w:rFonts w:ascii="Times New Roman" w:hAnsi="Times New Roman" w:cs="Times New Roman"/>
              </w:rPr>
              <w:t>ограммы переселения)</w:t>
            </w:r>
          </w:p>
        </w:tc>
        <w:tc>
          <w:tcPr>
            <w:tcW w:w="7426"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Цели и задачи государственной программы переселения</w:t>
            </w:r>
          </w:p>
        </w:tc>
        <w:tc>
          <w:tcPr>
            <w:tcW w:w="7426"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Перечень подпрограмм муниципальной программы переселения</w:t>
            </w:r>
          </w:p>
        </w:tc>
        <w:tc>
          <w:tcPr>
            <w:tcW w:w="7426"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Этапы и сроки реализации государственной программы переселения</w:t>
            </w:r>
          </w:p>
        </w:tc>
        <w:tc>
          <w:tcPr>
            <w:tcW w:w="7426" w:type="dxa"/>
            <w:gridSpan w:val="6"/>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Объемы и источники финансирования муниципальной программы переселения, в том числе по годам:</w:t>
            </w:r>
          </w:p>
        </w:tc>
        <w:tc>
          <w:tcPr>
            <w:tcW w:w="7426" w:type="dxa"/>
            <w:gridSpan w:val="6"/>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Расходы (тыс. рублей)</w:t>
            </w:r>
          </w:p>
        </w:tc>
      </w:tr>
      <w:tr w:rsidR="00866D56" w:rsidTr="00866D56">
        <w:trPr>
          <w:jc w:val="center"/>
        </w:trPr>
        <w:tc>
          <w:tcPr>
            <w:tcW w:w="7592"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07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Всего</w:t>
            </w:r>
          </w:p>
        </w:tc>
        <w:tc>
          <w:tcPr>
            <w:tcW w:w="124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Очередной финансовый год</w:t>
            </w:r>
          </w:p>
        </w:tc>
        <w:tc>
          <w:tcPr>
            <w:tcW w:w="124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3-й год планового периода</w:t>
            </w:r>
          </w:p>
        </w:tc>
        <w:tc>
          <w:tcPr>
            <w:tcW w:w="124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4-й год планового периода</w:t>
            </w: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Средства федерального бюджета</w:t>
            </w:r>
          </w:p>
        </w:tc>
        <w:tc>
          <w:tcPr>
            <w:tcW w:w="10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Средства бюджета Московской области</w:t>
            </w:r>
          </w:p>
        </w:tc>
        <w:tc>
          <w:tcPr>
            <w:tcW w:w="10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Средства Фонда содействия реформированию ЖКХ</w:t>
            </w:r>
          </w:p>
        </w:tc>
        <w:tc>
          <w:tcPr>
            <w:tcW w:w="10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Средства бюджетов муниципальных образований Московской области</w:t>
            </w:r>
          </w:p>
        </w:tc>
        <w:tc>
          <w:tcPr>
            <w:tcW w:w="10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Внебюджетные источники</w:t>
            </w:r>
          </w:p>
        </w:tc>
        <w:tc>
          <w:tcPr>
            <w:tcW w:w="10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Всего, в том числе по годам:</w:t>
            </w:r>
          </w:p>
        </w:tc>
        <w:tc>
          <w:tcPr>
            <w:tcW w:w="10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Ожидаемые конечные результаты реализации муниципальной программы переселения</w:t>
            </w:r>
          </w:p>
        </w:tc>
        <w:tc>
          <w:tcPr>
            <w:tcW w:w="2324"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Очередной финансовый год</w:t>
            </w:r>
          </w:p>
        </w:tc>
        <w:tc>
          <w:tcPr>
            <w:tcW w:w="124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1-й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2-й год планового периода</w:t>
            </w:r>
          </w:p>
        </w:tc>
        <w:tc>
          <w:tcPr>
            <w:tcW w:w="130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3-й год планового периода</w:t>
            </w:r>
          </w:p>
        </w:tc>
        <w:tc>
          <w:tcPr>
            <w:tcW w:w="124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4-й год планового периода</w:t>
            </w:r>
          </w:p>
        </w:tc>
      </w:tr>
      <w:tr w:rsidR="00866D56" w:rsidTr="00866D56">
        <w:trPr>
          <w:jc w:val="center"/>
        </w:trPr>
        <w:tc>
          <w:tcPr>
            <w:tcW w:w="75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324" w:type="dxa"/>
            <w:gridSpan w:val="2"/>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bl>
    <w:p w:rsidR="00866D56" w:rsidRDefault="00866D56" w:rsidP="00866D56">
      <w:pPr>
        <w:pStyle w:val="ConsPlusNormal0"/>
        <w:jc w:val="both"/>
        <w:rPr>
          <w:rFonts w:ascii="Calibri" w:hAnsi="Calibri" w:cs="Calibri"/>
          <w:sz w:val="22"/>
          <w:szCs w:val="22"/>
        </w:rPr>
      </w:pPr>
    </w:p>
    <w:p w:rsidR="00866D56" w:rsidRDefault="00866D56" w:rsidP="00866D56">
      <w:pPr>
        <w:pStyle w:val="ConsPlusNormal0"/>
        <w:jc w:val="right"/>
        <w:outlineLvl w:val="2"/>
        <w:rPr>
          <w:rFonts w:ascii="Times New Roman" w:hAnsi="Times New Roman" w:cs="Times New Roman"/>
          <w:sz w:val="24"/>
          <w:szCs w:val="24"/>
        </w:rPr>
      </w:pPr>
      <w:r>
        <w:rPr>
          <w:rFonts w:ascii="Times New Roman" w:hAnsi="Times New Roman" w:cs="Times New Roman"/>
          <w:sz w:val="24"/>
          <w:szCs w:val="24"/>
        </w:rPr>
        <w:t>Форма 2</w:t>
      </w: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center"/>
        <w:rPr>
          <w:rFonts w:ascii="Times New Roman" w:hAnsi="Times New Roman" w:cs="Times New Roman"/>
          <w:sz w:val="24"/>
          <w:szCs w:val="24"/>
        </w:rPr>
      </w:pPr>
      <w:bookmarkStart w:id="25" w:name="P2752"/>
      <w:bookmarkEnd w:id="25"/>
    </w:p>
    <w:p w:rsidR="00866D56" w:rsidRDefault="00866D56" w:rsidP="00866D56">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Планируемые показатели «_______________________________» </w:t>
      </w:r>
    </w:p>
    <w:p w:rsidR="00866D56" w:rsidRDefault="00866D56" w:rsidP="00866D56">
      <w:pPr>
        <w:widowControl w:val="0"/>
        <w:autoSpaceDE w:val="0"/>
        <w:autoSpaceDN w:val="0"/>
        <w:adjustRightInd w:val="0"/>
        <w:rPr>
          <w:sz w:val="16"/>
          <w:szCs w:val="16"/>
        </w:rPr>
      </w:pPr>
      <w:r>
        <w:rPr>
          <w:sz w:val="16"/>
          <w:szCs w:val="16"/>
        </w:rPr>
        <w:t xml:space="preserve">                                                                                                                                                                                       (наименование муниципальной программы)</w:t>
      </w:r>
    </w:p>
    <w:p w:rsidR="00866D56" w:rsidRDefault="00866D56" w:rsidP="00866D56">
      <w:pPr>
        <w:pStyle w:val="ConsPlusNormal0"/>
        <w:jc w:val="both"/>
        <w:rPr>
          <w:rFonts w:ascii="Times New Roman" w:hAnsi="Times New Roman" w:cs="Times New Roman"/>
        </w:rPr>
      </w:pPr>
    </w:p>
    <w:p w:rsidR="00866D56" w:rsidRDefault="00866D56" w:rsidP="00866D56">
      <w:pPr>
        <w:pStyle w:val="ConsPlusNormal0"/>
        <w:jc w:val="both"/>
        <w:rPr>
          <w:rFonts w:ascii="Times New Roman" w:hAnsi="Times New Roman" w:cs="Times New Roman"/>
        </w:rPr>
      </w:pPr>
    </w:p>
    <w:tbl>
      <w:tblPr>
        <w:tblW w:w="15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4"/>
        <w:gridCol w:w="849"/>
        <w:gridCol w:w="991"/>
        <w:gridCol w:w="992"/>
        <w:gridCol w:w="849"/>
        <w:gridCol w:w="991"/>
        <w:gridCol w:w="993"/>
        <w:gridCol w:w="992"/>
        <w:gridCol w:w="992"/>
        <w:gridCol w:w="993"/>
        <w:gridCol w:w="850"/>
        <w:gridCol w:w="992"/>
        <w:gridCol w:w="851"/>
        <w:gridCol w:w="850"/>
        <w:gridCol w:w="851"/>
        <w:gridCol w:w="1135"/>
      </w:tblGrid>
      <w:tr w:rsidR="00866D56" w:rsidTr="00866D56">
        <w:tc>
          <w:tcPr>
            <w:tcW w:w="7717" w:type="dxa"/>
            <w:gridSpan w:val="8"/>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Расселяемая площадь</w:t>
            </w:r>
          </w:p>
        </w:tc>
        <w:tc>
          <w:tcPr>
            <w:tcW w:w="7515" w:type="dxa"/>
            <w:gridSpan w:val="8"/>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Количество переселяемых жителей</w:t>
            </w:r>
          </w:p>
        </w:tc>
      </w:tr>
      <w:tr w:rsidR="00866D56" w:rsidTr="00866D56">
        <w:tc>
          <w:tcPr>
            <w:tcW w:w="105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2019 г.</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2020 г.</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2021 г.</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2022 г.</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2023 г.</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2024 г.</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2025 г.</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 по году</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2019 г.</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2020 г.</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2021 г.</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2022 г.</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2023 г.</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2024 г.</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2025 г.</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 по году</w:t>
            </w:r>
          </w:p>
        </w:tc>
      </w:tr>
      <w:tr w:rsidR="00866D56" w:rsidTr="00866D56">
        <w:tc>
          <w:tcPr>
            <w:tcW w:w="105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чел.</w:t>
            </w:r>
          </w:p>
        </w:tc>
        <w:tc>
          <w:tcPr>
            <w:tcW w:w="99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чел.</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чел.</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чел.</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чел.</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чел.</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чел.</w:t>
            </w:r>
          </w:p>
        </w:tc>
      </w:tr>
      <w:tr w:rsidR="00866D56" w:rsidTr="00866D56">
        <w:trPr>
          <w:trHeight w:val="112"/>
        </w:trPr>
        <w:tc>
          <w:tcPr>
            <w:tcW w:w="10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sz w:val="16"/>
                <w:szCs w:val="16"/>
              </w:rPr>
            </w:pPr>
          </w:p>
        </w:tc>
      </w:tr>
      <w:tr w:rsidR="00866D56" w:rsidTr="00866D56">
        <w:tc>
          <w:tcPr>
            <w:tcW w:w="10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trHeight w:val="183"/>
        </w:trPr>
        <w:tc>
          <w:tcPr>
            <w:tcW w:w="10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10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trHeight w:val="82"/>
        </w:trPr>
        <w:tc>
          <w:tcPr>
            <w:tcW w:w="10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bl>
    <w:p w:rsidR="00866D56" w:rsidRDefault="00866D56" w:rsidP="00866D56">
      <w:pPr>
        <w:rPr>
          <w:rFonts w:ascii="Calibri" w:hAnsi="Calibri" w:cs="Calibri"/>
          <w:sz w:val="22"/>
          <w:szCs w:val="22"/>
        </w:rPr>
      </w:pPr>
      <w:r>
        <w:br w:type="page"/>
      </w:r>
    </w:p>
    <w:p w:rsidR="00866D56" w:rsidRDefault="00866D56" w:rsidP="00866D56">
      <w:pPr>
        <w:pStyle w:val="ConsPlusNormal0"/>
        <w:jc w:val="right"/>
        <w:outlineLvl w:val="2"/>
        <w:rPr>
          <w:rFonts w:ascii="Times New Roman" w:hAnsi="Times New Roman" w:cs="Times New Roman"/>
          <w:sz w:val="24"/>
          <w:szCs w:val="24"/>
        </w:rPr>
      </w:pPr>
      <w:r>
        <w:rPr>
          <w:rFonts w:ascii="Times New Roman" w:hAnsi="Times New Roman" w:cs="Times New Roman"/>
          <w:sz w:val="24"/>
          <w:szCs w:val="24"/>
        </w:rPr>
        <w:lastRenderedPageBreak/>
        <w:t>Форма 3</w:t>
      </w: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center"/>
        <w:rPr>
          <w:rFonts w:ascii="Times New Roman" w:hAnsi="Times New Roman" w:cs="Times New Roman"/>
          <w:sz w:val="24"/>
          <w:szCs w:val="24"/>
        </w:rPr>
      </w:pPr>
      <w:bookmarkStart w:id="26" w:name="P2994"/>
      <w:bookmarkEnd w:id="26"/>
      <w:r>
        <w:rPr>
          <w:rFonts w:ascii="Times New Roman" w:hAnsi="Times New Roman" w:cs="Times New Roman"/>
          <w:sz w:val="24"/>
          <w:szCs w:val="24"/>
        </w:rPr>
        <w:t>Адресный перечень многоквартирных домов, признанных аварийными</w:t>
      </w:r>
    </w:p>
    <w:p w:rsidR="00866D56" w:rsidRDefault="00866D56" w:rsidP="00866D56">
      <w:pPr>
        <w:pStyle w:val="ConsPlusNormal0"/>
        <w:jc w:val="center"/>
        <w:rPr>
          <w:rFonts w:ascii="Times New Roman" w:hAnsi="Times New Roman" w:cs="Times New Roman"/>
        </w:rPr>
      </w:pPr>
    </w:p>
    <w:p w:rsidR="00866D56" w:rsidRDefault="00866D56" w:rsidP="00866D56">
      <w:pPr>
        <w:pStyle w:val="ConsPlusNormal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3782"/>
        <w:gridCol w:w="1757"/>
        <w:gridCol w:w="1928"/>
        <w:gridCol w:w="1596"/>
        <w:gridCol w:w="1560"/>
        <w:gridCol w:w="1842"/>
      </w:tblGrid>
      <w:tr w:rsidR="00866D56" w:rsidTr="00866D56">
        <w:tc>
          <w:tcPr>
            <w:tcW w:w="533"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3782" w:type="dxa"/>
            <w:vMerge w:val="restart"/>
            <w:tcBorders>
              <w:top w:val="single" w:sz="4" w:space="0" w:color="auto"/>
              <w:left w:val="single" w:sz="4" w:space="0" w:color="auto"/>
              <w:bottom w:val="single" w:sz="4" w:space="0" w:color="auto"/>
              <w:right w:val="single" w:sz="4" w:space="0" w:color="auto"/>
            </w:tcBorders>
          </w:tcPr>
          <w:p w:rsidR="00866D56" w:rsidRDefault="00866D56">
            <w:pPr>
              <w:pStyle w:val="ConsPlusNormal0"/>
              <w:jc w:val="center"/>
              <w:rPr>
                <w:rFonts w:ascii="Times New Roman" w:hAnsi="Times New Roman" w:cs="Times New Roman"/>
              </w:rPr>
            </w:pPr>
          </w:p>
          <w:p w:rsidR="00866D56" w:rsidRDefault="00866D56">
            <w:pPr>
              <w:pStyle w:val="ConsPlusNormal0"/>
              <w:jc w:val="center"/>
              <w:rPr>
                <w:rFonts w:ascii="Times New Roman" w:hAnsi="Times New Roman" w:cs="Times New Roman"/>
              </w:rPr>
            </w:pPr>
          </w:p>
          <w:p w:rsidR="00866D56" w:rsidRDefault="00866D56">
            <w:pPr>
              <w:pStyle w:val="ConsPlusNormal0"/>
              <w:jc w:val="center"/>
              <w:rPr>
                <w:rFonts w:ascii="Times New Roman" w:hAnsi="Times New Roman" w:cs="Times New Roman"/>
              </w:rPr>
            </w:pPr>
            <w:r>
              <w:rPr>
                <w:rFonts w:ascii="Times New Roman" w:hAnsi="Times New Roman" w:cs="Times New Roman"/>
              </w:rPr>
              <w:t>Адрес многоквартирного дома</w:t>
            </w:r>
          </w:p>
        </w:tc>
        <w:tc>
          <w:tcPr>
            <w:tcW w:w="175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Год ввода дома в эксплуатацию</w:t>
            </w:r>
          </w:p>
        </w:tc>
        <w:tc>
          <w:tcPr>
            <w:tcW w:w="192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 xml:space="preserve">Дата признания многоквартирного дома </w:t>
            </w:r>
            <w:proofErr w:type="gramStart"/>
            <w:r>
              <w:rPr>
                <w:rFonts w:ascii="Times New Roman" w:hAnsi="Times New Roman" w:cs="Times New Roman"/>
              </w:rPr>
              <w:t>аварийным</w:t>
            </w:r>
            <w:proofErr w:type="gramEnd"/>
          </w:p>
        </w:tc>
        <w:tc>
          <w:tcPr>
            <w:tcW w:w="3156"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Сведения об аварийном жилищном фонде, подлежащем расселению до ______________ года</w:t>
            </w: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Планируемая дата окончания переселения</w:t>
            </w:r>
          </w:p>
        </w:tc>
      </w:tr>
      <w:tr w:rsidR="00866D56" w:rsidTr="00866D56">
        <w:trPr>
          <w:trHeight w:val="479"/>
        </w:trPr>
        <w:tc>
          <w:tcPr>
            <w:tcW w:w="533"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782"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75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год</w:t>
            </w:r>
          </w:p>
        </w:tc>
        <w:tc>
          <w:tcPr>
            <w:tcW w:w="192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дата</w:t>
            </w:r>
          </w:p>
        </w:tc>
        <w:tc>
          <w:tcPr>
            <w:tcW w:w="159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площадь, кв. м</w:t>
            </w:r>
          </w:p>
        </w:tc>
        <w:tc>
          <w:tcPr>
            <w:tcW w:w="156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количество человек</w:t>
            </w: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Дата</w:t>
            </w:r>
          </w:p>
        </w:tc>
      </w:tr>
      <w:tr w:rsidR="00866D56" w:rsidTr="00866D56">
        <w:tc>
          <w:tcPr>
            <w:tcW w:w="533"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sz w:val="16"/>
                <w:szCs w:val="16"/>
              </w:rPr>
            </w:pPr>
            <w:r>
              <w:rPr>
                <w:rFonts w:ascii="Times New Roman" w:hAnsi="Times New Roman" w:cs="Times New Roman"/>
                <w:sz w:val="16"/>
                <w:szCs w:val="16"/>
              </w:rPr>
              <w:t>1</w:t>
            </w:r>
          </w:p>
        </w:tc>
        <w:tc>
          <w:tcPr>
            <w:tcW w:w="378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sz w:val="16"/>
                <w:szCs w:val="16"/>
              </w:rPr>
            </w:pPr>
            <w:r>
              <w:rPr>
                <w:rFonts w:ascii="Times New Roman" w:hAnsi="Times New Roman" w:cs="Times New Roman"/>
                <w:sz w:val="16"/>
                <w:szCs w:val="16"/>
              </w:rPr>
              <w:t>2</w:t>
            </w:r>
          </w:p>
        </w:tc>
        <w:tc>
          <w:tcPr>
            <w:tcW w:w="175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sz w:val="16"/>
                <w:szCs w:val="16"/>
              </w:rPr>
            </w:pPr>
            <w:r>
              <w:rPr>
                <w:rFonts w:ascii="Times New Roman" w:hAnsi="Times New Roman" w:cs="Times New Roman"/>
                <w:sz w:val="16"/>
                <w:szCs w:val="16"/>
              </w:rPr>
              <w:t>3</w:t>
            </w:r>
          </w:p>
        </w:tc>
        <w:tc>
          <w:tcPr>
            <w:tcW w:w="192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sz w:val="16"/>
                <w:szCs w:val="16"/>
              </w:rPr>
            </w:pPr>
            <w:r>
              <w:rPr>
                <w:rFonts w:ascii="Times New Roman" w:hAnsi="Times New Roman" w:cs="Times New Roman"/>
                <w:sz w:val="16"/>
                <w:szCs w:val="16"/>
              </w:rPr>
              <w:t>4</w:t>
            </w:r>
          </w:p>
        </w:tc>
        <w:tc>
          <w:tcPr>
            <w:tcW w:w="159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sz w:val="16"/>
                <w:szCs w:val="16"/>
              </w:rPr>
            </w:pPr>
            <w:r>
              <w:rPr>
                <w:rFonts w:ascii="Times New Roman" w:hAnsi="Times New Roman" w:cs="Times New Roman"/>
                <w:sz w:val="16"/>
                <w:szCs w:val="16"/>
              </w:rPr>
              <w:t>5</w:t>
            </w:r>
          </w:p>
        </w:tc>
        <w:tc>
          <w:tcPr>
            <w:tcW w:w="156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sz w:val="16"/>
                <w:szCs w:val="16"/>
              </w:rPr>
            </w:pPr>
            <w:r>
              <w:rPr>
                <w:rFonts w:ascii="Times New Roman" w:hAnsi="Times New Roman" w:cs="Times New Roman"/>
                <w:sz w:val="16"/>
                <w:szCs w:val="16"/>
              </w:rPr>
              <w:t>6</w:t>
            </w:r>
          </w:p>
        </w:tc>
        <w:tc>
          <w:tcPr>
            <w:tcW w:w="184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sz w:val="16"/>
                <w:szCs w:val="16"/>
              </w:rPr>
            </w:pPr>
            <w:r>
              <w:rPr>
                <w:rFonts w:ascii="Times New Roman" w:hAnsi="Times New Roman" w:cs="Times New Roman"/>
                <w:sz w:val="16"/>
                <w:szCs w:val="16"/>
              </w:rPr>
              <w:t>7</w:t>
            </w:r>
          </w:p>
        </w:tc>
      </w:tr>
      <w:tr w:rsidR="00866D56" w:rsidTr="00866D56">
        <w:tc>
          <w:tcPr>
            <w:tcW w:w="53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378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75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92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5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56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84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r>
      <w:tr w:rsidR="00866D56" w:rsidTr="00866D56">
        <w:tc>
          <w:tcPr>
            <w:tcW w:w="533"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378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75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92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5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56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c>
          <w:tcPr>
            <w:tcW w:w="184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strike/>
                <w:highlight w:val="magenta"/>
              </w:rPr>
            </w:pPr>
          </w:p>
        </w:tc>
      </w:tr>
    </w:tbl>
    <w:p w:rsidR="00866D56" w:rsidRDefault="00866D56" w:rsidP="00866D56">
      <w:pPr>
        <w:pStyle w:val="ConsPlusNormal0"/>
        <w:jc w:val="both"/>
        <w:rPr>
          <w:rFonts w:ascii="Times New Roman" w:hAnsi="Times New Roman" w:cs="Times New Roman"/>
        </w:rPr>
      </w:pPr>
    </w:p>
    <w:p w:rsidR="00866D56" w:rsidRDefault="00866D56" w:rsidP="00866D56">
      <w:pPr>
        <w:pStyle w:val="ConsPlusNormal0"/>
        <w:jc w:val="both"/>
        <w:rPr>
          <w:rFonts w:ascii="Calibri" w:hAnsi="Calibri" w:cs="Calibri"/>
          <w:sz w:val="22"/>
          <w:szCs w:val="22"/>
        </w:rPr>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both"/>
      </w:pPr>
    </w:p>
    <w:p w:rsidR="00866D56" w:rsidRDefault="00866D56" w:rsidP="00866D56">
      <w:pPr>
        <w:pStyle w:val="ConsPlusNormal0"/>
        <w:jc w:val="right"/>
        <w:outlineLvl w:val="2"/>
        <w:rPr>
          <w:rFonts w:ascii="Times New Roman" w:hAnsi="Times New Roman" w:cs="Times New Roman"/>
          <w:sz w:val="24"/>
          <w:szCs w:val="24"/>
        </w:rPr>
      </w:pPr>
      <w:r>
        <w:rPr>
          <w:rFonts w:ascii="Times New Roman" w:hAnsi="Times New Roman" w:cs="Times New Roman"/>
          <w:sz w:val="24"/>
          <w:szCs w:val="24"/>
        </w:rPr>
        <w:lastRenderedPageBreak/>
        <w:t>Форма 4</w:t>
      </w: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center"/>
        <w:rPr>
          <w:rFonts w:ascii="Times New Roman" w:hAnsi="Times New Roman" w:cs="Times New Roman"/>
          <w:sz w:val="24"/>
          <w:szCs w:val="24"/>
        </w:rPr>
      </w:pPr>
      <w:bookmarkStart w:id="27" w:name="P3050"/>
      <w:bookmarkEnd w:id="27"/>
      <w:r>
        <w:rPr>
          <w:rFonts w:ascii="Times New Roman" w:hAnsi="Times New Roman" w:cs="Times New Roman"/>
          <w:sz w:val="24"/>
          <w:szCs w:val="24"/>
        </w:rPr>
        <w:t>Паспорт подпрограммы "____________" на ______ годы</w:t>
      </w:r>
    </w:p>
    <w:p w:rsidR="00866D56" w:rsidRDefault="00866D56" w:rsidP="00866D56">
      <w:pPr>
        <w:pStyle w:val="ConsPlusNormal0"/>
        <w:jc w:val="both"/>
        <w:rPr>
          <w:rFonts w:ascii="Times New Roman" w:hAnsi="Times New Roman" w:cs="Times New Roman"/>
        </w:rPr>
      </w:pPr>
    </w:p>
    <w:tbl>
      <w:tblPr>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5"/>
        <w:gridCol w:w="1815"/>
        <w:gridCol w:w="1509"/>
        <w:gridCol w:w="2552"/>
        <w:gridCol w:w="1275"/>
        <w:gridCol w:w="1418"/>
        <w:gridCol w:w="1134"/>
        <w:gridCol w:w="1276"/>
        <w:gridCol w:w="1275"/>
        <w:gridCol w:w="851"/>
      </w:tblGrid>
      <w:tr w:rsidR="00866D56" w:rsidTr="00866D56">
        <w:tc>
          <w:tcPr>
            <w:tcW w:w="3798"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Муниципальный заказчик подпрограммы</w:t>
            </w:r>
          </w:p>
        </w:tc>
        <w:tc>
          <w:tcPr>
            <w:tcW w:w="11290" w:type="dxa"/>
            <w:gridSpan w:val="8"/>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3798"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Цели и задачи подпрограммы</w:t>
            </w:r>
          </w:p>
        </w:tc>
        <w:tc>
          <w:tcPr>
            <w:tcW w:w="11290" w:type="dxa"/>
            <w:gridSpan w:val="8"/>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3798"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Этапы и сроки реализации подпрограммы</w:t>
            </w:r>
          </w:p>
        </w:tc>
        <w:tc>
          <w:tcPr>
            <w:tcW w:w="11290" w:type="dxa"/>
            <w:gridSpan w:val="8"/>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trHeight w:val="329"/>
        </w:trPr>
        <w:tc>
          <w:tcPr>
            <w:tcW w:w="198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81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Наименование подпрограммы</w:t>
            </w:r>
          </w:p>
        </w:tc>
        <w:tc>
          <w:tcPr>
            <w:tcW w:w="1509"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Главный распорядитель бюджетных средств</w:t>
            </w:r>
          </w:p>
        </w:tc>
        <w:tc>
          <w:tcPr>
            <w:tcW w:w="2552"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Источник финансирования</w:t>
            </w:r>
          </w:p>
        </w:tc>
        <w:tc>
          <w:tcPr>
            <w:tcW w:w="7229" w:type="dxa"/>
            <w:gridSpan w:val="6"/>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Расходы (тыс. рублей)</w:t>
            </w:r>
          </w:p>
        </w:tc>
      </w:tr>
      <w:tr w:rsidR="00866D56" w:rsidTr="00866D56">
        <w:trPr>
          <w:trHeight w:val="5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1-й год реализации программы</w:t>
            </w:r>
          </w:p>
        </w:tc>
        <w:tc>
          <w:tcPr>
            <w:tcW w:w="141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3-й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4-й год реализации программы</w:t>
            </w:r>
          </w:p>
        </w:tc>
        <w:tc>
          <w:tcPr>
            <w:tcW w:w="127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5-й год реализации программы</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Итого</w:t>
            </w:r>
          </w:p>
        </w:tc>
      </w:tr>
      <w:tr w:rsidR="00866D56" w:rsidTr="00866D56">
        <w:trPr>
          <w:trHeight w:val="2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814"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Подпрограмма</w:t>
            </w:r>
          </w:p>
        </w:tc>
        <w:tc>
          <w:tcPr>
            <w:tcW w:w="1509" w:type="dxa"/>
            <w:vMerge w:val="restart"/>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Всего:</w:t>
            </w:r>
          </w:p>
          <w:p w:rsidR="00866D56" w:rsidRDefault="00866D56">
            <w:pPr>
              <w:pStyle w:val="ConsPlusNormal0"/>
              <w:rPr>
                <w:rFonts w:ascii="Times New Roman" w:hAnsi="Times New Roman" w:cs="Times New Roman"/>
              </w:rPr>
            </w:pPr>
            <w:r>
              <w:rPr>
                <w:rFonts w:ascii="Times New Roman" w:hAnsi="Times New Roman" w:cs="Times New Roman"/>
              </w:rPr>
              <w:t>в том числе:</w:t>
            </w: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trHeight w:val="71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Средства бюджета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866D56" w:rsidRDefault="00866D56">
            <w:pPr>
              <w:pStyle w:val="ConsPlusNormal0"/>
              <w:rPr>
                <w:rFonts w:ascii="Times New Roman" w:hAnsi="Times New Roman" w:cs="Times New Roman"/>
              </w:rPr>
            </w:pPr>
            <w:r>
              <w:rPr>
                <w:rFonts w:ascii="Times New Roman" w:hAnsi="Times New Roman" w:cs="Times New Roman"/>
              </w:rPr>
              <w:t>Средства Фонда содействия реформированию ЖКХ</w:t>
            </w: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Средства бюджетов муниципальных образований Московской области</w:t>
            </w: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55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7859" w:type="dxa"/>
            <w:gridSpan w:val="4"/>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Ожидаемые конечные результаты реализации подпрограммы</w:t>
            </w:r>
          </w:p>
        </w:tc>
        <w:tc>
          <w:tcPr>
            <w:tcW w:w="127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1-й год реализации программы</w:t>
            </w:r>
          </w:p>
        </w:tc>
        <w:tc>
          <w:tcPr>
            <w:tcW w:w="141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2-й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3-й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4-й год реализации программы</w:t>
            </w:r>
          </w:p>
        </w:tc>
        <w:tc>
          <w:tcPr>
            <w:tcW w:w="2126"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5-й год реализации программы</w:t>
            </w:r>
          </w:p>
        </w:tc>
      </w:tr>
    </w:tbl>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sz w:val="24"/>
          <w:szCs w:val="24"/>
        </w:rPr>
      </w:pPr>
      <w:r>
        <w:rPr>
          <w:rFonts w:ascii="Times New Roman" w:hAnsi="Times New Roman" w:cs="Times New Roman"/>
          <w:sz w:val="24"/>
          <w:szCs w:val="24"/>
        </w:rPr>
        <w:t>Форма 5</w:t>
      </w: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center"/>
        <w:rPr>
          <w:rFonts w:ascii="Times New Roman" w:hAnsi="Times New Roman" w:cs="Times New Roman"/>
          <w:sz w:val="24"/>
          <w:szCs w:val="24"/>
        </w:rPr>
      </w:pPr>
      <w:bookmarkStart w:id="28" w:name="P3137"/>
      <w:bookmarkEnd w:id="28"/>
      <w:r>
        <w:rPr>
          <w:rFonts w:ascii="Times New Roman" w:hAnsi="Times New Roman" w:cs="Times New Roman"/>
          <w:sz w:val="24"/>
          <w:szCs w:val="24"/>
        </w:rPr>
        <w:t>План мероприятий по переселению граждан из аварийного жилищного фонда</w:t>
      </w:r>
    </w:p>
    <w:p w:rsidR="00866D56" w:rsidRDefault="00866D56" w:rsidP="00866D56">
      <w:pPr>
        <w:pStyle w:val="ConsPlusNormal0"/>
        <w:jc w:val="both"/>
        <w:rPr>
          <w:rFonts w:ascii="Calibri" w:hAnsi="Calibri" w:cs="Calibri"/>
          <w:sz w:val="22"/>
          <w:szCs w:val="22"/>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6"/>
        <w:gridCol w:w="771"/>
        <w:gridCol w:w="708"/>
        <w:gridCol w:w="709"/>
        <w:gridCol w:w="709"/>
        <w:gridCol w:w="709"/>
        <w:gridCol w:w="708"/>
        <w:gridCol w:w="709"/>
        <w:gridCol w:w="851"/>
        <w:gridCol w:w="850"/>
        <w:gridCol w:w="992"/>
        <w:gridCol w:w="851"/>
        <w:gridCol w:w="992"/>
        <w:gridCol w:w="992"/>
        <w:gridCol w:w="709"/>
        <w:gridCol w:w="709"/>
        <w:gridCol w:w="850"/>
      </w:tblGrid>
      <w:tr w:rsidR="00866D56" w:rsidTr="00866D56">
        <w:tc>
          <w:tcPr>
            <w:tcW w:w="2047"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Число жителей, планируемых к переселению</w:t>
            </w:r>
          </w:p>
        </w:tc>
        <w:tc>
          <w:tcPr>
            <w:tcW w:w="2188" w:type="dxa"/>
            <w:gridSpan w:val="3"/>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Количество расселяемых жилых помещений</w:t>
            </w:r>
          </w:p>
        </w:tc>
        <w:tc>
          <w:tcPr>
            <w:tcW w:w="2126" w:type="dxa"/>
            <w:gridSpan w:val="3"/>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Расселяемая площадь жилых помещений</w:t>
            </w:r>
          </w:p>
        </w:tc>
        <w:tc>
          <w:tcPr>
            <w:tcW w:w="3402" w:type="dxa"/>
            <w:gridSpan w:val="4"/>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Источники финансирования программы</w:t>
            </w:r>
          </w:p>
        </w:tc>
        <w:tc>
          <w:tcPr>
            <w:tcW w:w="2835" w:type="dxa"/>
            <w:gridSpan w:val="3"/>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Справочно: Расчетная сумма экономии бюджетных средств</w:t>
            </w:r>
          </w:p>
        </w:tc>
        <w:tc>
          <w:tcPr>
            <w:tcW w:w="2268" w:type="dxa"/>
            <w:gridSpan w:val="3"/>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Справочно: Возмещение части стоимости жилых помещений</w:t>
            </w:r>
          </w:p>
        </w:tc>
      </w:tr>
      <w:tr w:rsidR="00866D56" w:rsidTr="00866D56">
        <w:tc>
          <w:tcPr>
            <w:tcW w:w="204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77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w:t>
            </w:r>
          </w:p>
        </w:tc>
        <w:tc>
          <w:tcPr>
            <w:tcW w:w="1417"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w:t>
            </w:r>
          </w:p>
        </w:tc>
        <w:tc>
          <w:tcPr>
            <w:tcW w:w="2693" w:type="dxa"/>
            <w:gridSpan w:val="3"/>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 том числе:</w:t>
            </w:r>
          </w:p>
        </w:tc>
        <w:tc>
          <w:tcPr>
            <w:tcW w:w="85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w:t>
            </w:r>
          </w:p>
        </w:tc>
        <w:tc>
          <w:tcPr>
            <w:tcW w:w="1984"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w:t>
            </w:r>
          </w:p>
        </w:tc>
        <w:tc>
          <w:tcPr>
            <w:tcW w:w="1559"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 том числе:</w:t>
            </w:r>
          </w:p>
        </w:tc>
      </w:tr>
      <w:tr w:rsidR="00866D56" w:rsidTr="00866D56">
        <w:tc>
          <w:tcPr>
            <w:tcW w:w="2047"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218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собственность граждан</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муниципальная собственность</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собственность граждан</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муниципальная собственность</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 счет средств Фонда</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 счет средств бюджета Московской области</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 счет средств местного бюджета</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 счет переселения граждан по договору о развитии застроенной территории</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 счет переселения граждан в свободный муниципальный жилищный фонд</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 счет средств собственников жилых помещений</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 счет средств иных лиц (инвестора по договору о развитии застроенной территории)</w:t>
            </w:r>
          </w:p>
        </w:tc>
      </w:tr>
      <w:tr w:rsidR="00866D56" w:rsidTr="00866D56">
        <w:tc>
          <w:tcPr>
            <w:tcW w:w="204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чел.</w:t>
            </w:r>
          </w:p>
        </w:tc>
        <w:tc>
          <w:tcPr>
            <w:tcW w:w="77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ед.</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ед.</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r>
      <w:tr w:rsidR="00866D56" w:rsidTr="00866D56">
        <w:tc>
          <w:tcPr>
            <w:tcW w:w="204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w:t>
            </w:r>
          </w:p>
        </w:tc>
        <w:tc>
          <w:tcPr>
            <w:tcW w:w="77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4</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6</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9</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16</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17</w:t>
            </w:r>
          </w:p>
        </w:tc>
      </w:tr>
      <w:tr w:rsidR="00866D56" w:rsidTr="00866D56">
        <w:tc>
          <w:tcPr>
            <w:tcW w:w="20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20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20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204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bl>
    <w:p w:rsidR="00866D56" w:rsidRDefault="00866D56" w:rsidP="00866D56">
      <w:pPr>
        <w:pStyle w:val="ConsPlusNormal0"/>
        <w:jc w:val="both"/>
        <w:rPr>
          <w:rFonts w:ascii="Calibri" w:hAnsi="Calibri" w:cs="Calibri"/>
          <w:sz w:val="22"/>
          <w:szCs w:val="22"/>
        </w:rPr>
      </w:pPr>
    </w:p>
    <w:p w:rsidR="00866D56" w:rsidRDefault="00866D56" w:rsidP="00866D56">
      <w:pPr>
        <w:pStyle w:val="ConsPlusNormal0"/>
        <w:jc w:val="both"/>
        <w:rPr>
          <w:rFonts w:ascii="Times New Roman" w:hAnsi="Times New Roman" w:cs="Times New Roman"/>
        </w:rPr>
      </w:pPr>
    </w:p>
    <w:p w:rsidR="00866D56" w:rsidRDefault="00866D56" w:rsidP="00866D56">
      <w:pPr>
        <w:rPr>
          <w:sz w:val="20"/>
          <w:szCs w:val="20"/>
        </w:rPr>
      </w:pPr>
      <w:r>
        <w:rPr>
          <w:sz w:val="20"/>
          <w:szCs w:val="20"/>
        </w:rPr>
        <w:br w:type="page"/>
      </w:r>
    </w:p>
    <w:p w:rsidR="00866D56" w:rsidRDefault="00866D56" w:rsidP="00866D56">
      <w:pPr>
        <w:pStyle w:val="ConsPlusNormal0"/>
        <w:jc w:val="right"/>
        <w:outlineLvl w:val="2"/>
        <w:rPr>
          <w:rFonts w:ascii="Times New Roman" w:hAnsi="Times New Roman" w:cs="Times New Roman"/>
          <w:sz w:val="24"/>
          <w:szCs w:val="24"/>
        </w:rPr>
      </w:pPr>
      <w:r>
        <w:rPr>
          <w:rFonts w:ascii="Times New Roman" w:hAnsi="Times New Roman" w:cs="Times New Roman"/>
          <w:sz w:val="24"/>
          <w:szCs w:val="24"/>
        </w:rPr>
        <w:lastRenderedPageBreak/>
        <w:t>Форма 6</w:t>
      </w: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center"/>
        <w:rPr>
          <w:rFonts w:ascii="Times New Roman" w:hAnsi="Times New Roman" w:cs="Times New Roman"/>
          <w:sz w:val="24"/>
          <w:szCs w:val="24"/>
        </w:rPr>
      </w:pPr>
      <w:bookmarkStart w:id="29" w:name="P3343"/>
      <w:bookmarkEnd w:id="29"/>
      <w:r>
        <w:rPr>
          <w:rFonts w:ascii="Times New Roman" w:hAnsi="Times New Roman" w:cs="Times New Roman"/>
          <w:sz w:val="24"/>
          <w:szCs w:val="24"/>
        </w:rPr>
        <w:t>План реализации мероприятий по переселению граждан</w:t>
      </w:r>
    </w:p>
    <w:p w:rsidR="00866D56" w:rsidRDefault="00866D56" w:rsidP="00866D56">
      <w:pPr>
        <w:pStyle w:val="ConsPlusNormal0"/>
        <w:jc w:val="center"/>
        <w:rPr>
          <w:rFonts w:ascii="Times New Roman" w:hAnsi="Times New Roman" w:cs="Times New Roman"/>
          <w:sz w:val="24"/>
          <w:szCs w:val="24"/>
        </w:rPr>
      </w:pPr>
      <w:r>
        <w:rPr>
          <w:rFonts w:ascii="Times New Roman" w:hAnsi="Times New Roman" w:cs="Times New Roman"/>
          <w:sz w:val="24"/>
          <w:szCs w:val="24"/>
        </w:rPr>
        <w:t>из аварийного жилищного фонда по способам переселения</w:t>
      </w:r>
    </w:p>
    <w:p w:rsidR="00866D56" w:rsidRDefault="00866D56" w:rsidP="00866D56">
      <w:pPr>
        <w:pStyle w:val="ConsPlusNormal0"/>
        <w:jc w:val="both"/>
        <w:rPr>
          <w:rFonts w:ascii="Times New Roman" w:hAnsi="Times New Roman" w:cs="Times New Roman"/>
        </w:rPr>
      </w:pPr>
    </w:p>
    <w:tbl>
      <w:tblPr>
        <w:tblW w:w="1560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851"/>
        <w:gridCol w:w="710"/>
        <w:gridCol w:w="568"/>
        <w:gridCol w:w="852"/>
        <w:gridCol w:w="993"/>
        <w:gridCol w:w="992"/>
        <w:gridCol w:w="851"/>
        <w:gridCol w:w="850"/>
        <w:gridCol w:w="992"/>
        <w:gridCol w:w="851"/>
        <w:gridCol w:w="850"/>
        <w:gridCol w:w="851"/>
        <w:gridCol w:w="850"/>
        <w:gridCol w:w="709"/>
        <w:gridCol w:w="851"/>
        <w:gridCol w:w="708"/>
      </w:tblGrid>
      <w:tr w:rsidR="00866D56" w:rsidTr="00866D56">
        <w:tc>
          <w:tcPr>
            <w:tcW w:w="2269"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 расселяемая площадь жилых помещений</w:t>
            </w:r>
          </w:p>
        </w:tc>
        <w:tc>
          <w:tcPr>
            <w:tcW w:w="3969" w:type="dxa"/>
            <w:gridSpan w:val="5"/>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9355" w:type="dxa"/>
            <w:gridSpan w:val="11"/>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Расселение в рамках программы, связанное с приобретением жилых помещений за счет бюджетных средств</w:t>
            </w:r>
          </w:p>
        </w:tc>
      </w:tr>
      <w:tr w:rsidR="00866D56" w:rsidTr="00866D56">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w:t>
            </w:r>
          </w:p>
        </w:tc>
        <w:tc>
          <w:tcPr>
            <w:tcW w:w="3119" w:type="dxa"/>
            <w:gridSpan w:val="4"/>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 том числе:</w:t>
            </w:r>
          </w:p>
        </w:tc>
        <w:tc>
          <w:tcPr>
            <w:tcW w:w="2693" w:type="dxa"/>
            <w:gridSpan w:val="3"/>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всего:</w:t>
            </w:r>
          </w:p>
        </w:tc>
        <w:tc>
          <w:tcPr>
            <w:tcW w:w="6662" w:type="dxa"/>
            <w:gridSpan w:val="8"/>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 том числе:</w:t>
            </w:r>
          </w:p>
        </w:tc>
      </w:tr>
      <w:tr w:rsidR="00866D56" w:rsidTr="00866D56">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выкуп жилых помещений у собственников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договор о развитии застроенной территории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переселение в свободный жилищный фонд</w:t>
            </w: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843" w:type="dxa"/>
            <w:gridSpan w:val="2"/>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строительство домов</w:t>
            </w:r>
          </w:p>
        </w:tc>
        <w:tc>
          <w:tcPr>
            <w:tcW w:w="3260" w:type="dxa"/>
            <w:gridSpan w:val="4"/>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 xml:space="preserve">приобретение жилых помещений у застройщиков, в </w:t>
            </w:r>
            <w:proofErr w:type="spellStart"/>
            <w:r>
              <w:rPr>
                <w:rFonts w:ascii="Times New Roman" w:hAnsi="Times New Roman" w:cs="Times New Roman"/>
              </w:rPr>
              <w:t>т.ч</w:t>
            </w:r>
            <w:proofErr w:type="spellEnd"/>
            <w:r>
              <w:rPr>
                <w:rFonts w:ascii="Times New Roman" w:hAnsi="Times New Roman" w:cs="Times New Roman"/>
              </w:rPr>
              <w:t>.:</w:t>
            </w:r>
          </w:p>
        </w:tc>
        <w:tc>
          <w:tcPr>
            <w:tcW w:w="1559" w:type="dxa"/>
            <w:gridSpan w:val="2"/>
            <w:vMerge w:val="restart"/>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приобретение жилых помещений у лиц, не являющихся застройщиками</w:t>
            </w:r>
          </w:p>
        </w:tc>
      </w:tr>
      <w:tr w:rsidR="00866D56" w:rsidTr="00866D56">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 строящихся домах</w:t>
            </w:r>
          </w:p>
        </w:tc>
        <w:tc>
          <w:tcPr>
            <w:tcW w:w="1559" w:type="dxa"/>
            <w:gridSpan w:val="2"/>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в домах, введенных в эксплуатацию</w:t>
            </w:r>
          </w:p>
        </w:tc>
        <w:tc>
          <w:tcPr>
            <w:tcW w:w="2267" w:type="dxa"/>
            <w:gridSpan w:val="2"/>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r>
      <w:tr w:rsidR="00866D56" w:rsidTr="00866D56">
        <w:tc>
          <w:tcPr>
            <w:tcW w:w="300" w:type="dxa"/>
            <w:vMerge/>
            <w:tcBorders>
              <w:top w:val="single" w:sz="4" w:space="0" w:color="auto"/>
              <w:left w:val="single" w:sz="4" w:space="0" w:color="auto"/>
              <w:bottom w:val="single" w:sz="4" w:space="0" w:color="auto"/>
              <w:right w:val="single" w:sz="4" w:space="0" w:color="auto"/>
            </w:tcBorders>
            <w:vAlign w:val="center"/>
            <w:hideMark/>
          </w:tcPr>
          <w:p w:rsidR="00866D56" w:rsidRDefault="00866D56">
            <w:pPr>
              <w:rPr>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расселяемая площадь</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расселяемая площадь</w:t>
            </w:r>
          </w:p>
        </w:tc>
        <w:tc>
          <w:tcPr>
            <w:tcW w:w="56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стоимость</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расселяемая площадь</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расселяемая площадь</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расселяемая площадь</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приобретаемая площадь</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стоимость</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приобретаемая площадь</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стоимость</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приобретаемая площадь</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стоимость</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приобретаемая площадь</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стоимость</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приобретаемая площадь</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стоимость</w:t>
            </w:r>
          </w:p>
        </w:tc>
      </w:tr>
      <w:tr w:rsidR="00866D56" w:rsidTr="00866D56">
        <w:tc>
          <w:tcPr>
            <w:tcW w:w="226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56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кв. м</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руб.</w:t>
            </w:r>
          </w:p>
        </w:tc>
      </w:tr>
      <w:tr w:rsidR="00866D56" w:rsidTr="00866D56">
        <w:tc>
          <w:tcPr>
            <w:tcW w:w="226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3</w:t>
            </w:r>
          </w:p>
        </w:tc>
        <w:tc>
          <w:tcPr>
            <w:tcW w:w="56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4</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6</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8</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10</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11</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13</w:t>
            </w:r>
          </w:p>
        </w:tc>
        <w:tc>
          <w:tcPr>
            <w:tcW w:w="85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15</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16</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17</w:t>
            </w:r>
          </w:p>
        </w:tc>
      </w:tr>
      <w:tr w:rsidR="00866D56" w:rsidTr="00866D56">
        <w:tc>
          <w:tcPr>
            <w:tcW w:w="226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226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226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bl>
    <w:p w:rsidR="00866D56" w:rsidRDefault="00866D56" w:rsidP="00866D56">
      <w:pPr>
        <w:pStyle w:val="ConsPlusNormal0"/>
        <w:jc w:val="both"/>
        <w:rPr>
          <w:rFonts w:ascii="Times New Roman" w:hAnsi="Times New Roman" w:cs="Times New Roman"/>
        </w:rPr>
      </w:pPr>
    </w:p>
    <w:p w:rsidR="00866D56" w:rsidRDefault="00866D56" w:rsidP="00866D56">
      <w:pPr>
        <w:pStyle w:val="ConsPlusNormal0"/>
        <w:jc w:val="both"/>
        <w:rPr>
          <w:rFonts w:ascii="Calibri" w:hAnsi="Calibri" w:cs="Calibri"/>
          <w:sz w:val="22"/>
          <w:szCs w:val="22"/>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rPr>
      </w:pPr>
    </w:p>
    <w:p w:rsidR="00866D56" w:rsidRDefault="00866D56" w:rsidP="00866D56">
      <w:pPr>
        <w:rPr>
          <w:sz w:val="20"/>
          <w:szCs w:val="20"/>
        </w:rPr>
      </w:pPr>
      <w:r>
        <w:rPr>
          <w:sz w:val="20"/>
          <w:szCs w:val="20"/>
        </w:rPr>
        <w:br w:type="page"/>
      </w:r>
    </w:p>
    <w:p w:rsidR="00866D56" w:rsidRDefault="00866D56" w:rsidP="00866D56">
      <w:pPr>
        <w:pStyle w:val="ConsPlusNormal0"/>
        <w:jc w:val="right"/>
        <w:outlineLvl w:val="2"/>
        <w:rPr>
          <w:rFonts w:ascii="Times New Roman" w:hAnsi="Times New Roman" w:cs="Times New Roman"/>
        </w:rPr>
      </w:pPr>
    </w:p>
    <w:p w:rsidR="00866D56" w:rsidRDefault="00866D56" w:rsidP="00866D56">
      <w:pPr>
        <w:pStyle w:val="ConsPlusNormal0"/>
        <w:jc w:val="right"/>
        <w:outlineLvl w:val="2"/>
        <w:rPr>
          <w:rFonts w:ascii="Times New Roman" w:hAnsi="Times New Roman" w:cs="Times New Roman"/>
          <w:sz w:val="24"/>
          <w:szCs w:val="24"/>
        </w:rPr>
      </w:pPr>
      <w:r>
        <w:rPr>
          <w:rFonts w:ascii="Times New Roman" w:hAnsi="Times New Roman" w:cs="Times New Roman"/>
          <w:sz w:val="24"/>
          <w:szCs w:val="24"/>
        </w:rPr>
        <w:t>Форма 7</w:t>
      </w: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center"/>
        <w:rPr>
          <w:rFonts w:ascii="Times New Roman" w:hAnsi="Times New Roman" w:cs="Times New Roman"/>
          <w:sz w:val="24"/>
          <w:szCs w:val="24"/>
        </w:rPr>
      </w:pPr>
      <w:bookmarkStart w:id="30" w:name="P3553"/>
      <w:bookmarkEnd w:id="30"/>
      <w:r>
        <w:rPr>
          <w:rFonts w:ascii="Times New Roman" w:hAnsi="Times New Roman" w:cs="Times New Roman"/>
          <w:sz w:val="24"/>
          <w:szCs w:val="24"/>
        </w:rPr>
        <w:t>План-график реализации подпрограммы "_________" на ____ годы</w:t>
      </w:r>
    </w:p>
    <w:p w:rsidR="00866D56" w:rsidRDefault="00866D56" w:rsidP="00866D56">
      <w:pPr>
        <w:pStyle w:val="ConsPlusNormal0"/>
        <w:jc w:val="both"/>
        <w:rPr>
          <w:rFonts w:ascii="Times New Roman" w:hAnsi="Times New Roman" w:cs="Times New Roman"/>
        </w:rPr>
      </w:pPr>
    </w:p>
    <w:tbl>
      <w:tblP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9"/>
        <w:gridCol w:w="2411"/>
        <w:gridCol w:w="710"/>
        <w:gridCol w:w="852"/>
        <w:gridCol w:w="708"/>
        <w:gridCol w:w="789"/>
        <w:gridCol w:w="1196"/>
        <w:gridCol w:w="1355"/>
        <w:gridCol w:w="1134"/>
        <w:gridCol w:w="1134"/>
        <w:gridCol w:w="1134"/>
        <w:gridCol w:w="1134"/>
        <w:gridCol w:w="851"/>
        <w:gridCol w:w="992"/>
        <w:gridCol w:w="771"/>
      </w:tblGrid>
      <w:tr w:rsidR="00866D56" w:rsidTr="00866D56">
        <w:tc>
          <w:tcPr>
            <w:tcW w:w="48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w:t>
            </w:r>
            <w:proofErr w:type="gramEnd"/>
            <w:r>
              <w:rPr>
                <w:rFonts w:ascii="Times New Roman" w:hAnsi="Times New Roman" w:cs="Times New Roman"/>
              </w:rPr>
              <w:t>/п</w:t>
            </w:r>
          </w:p>
        </w:tc>
        <w:tc>
          <w:tcPr>
            <w:tcW w:w="24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Наименование муниципального образования/способ переселения</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Расселяемая площадь жилых помещений (кв. м)</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Количество помещений (ед.)</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Количество граждан (чел.)</w:t>
            </w:r>
          </w:p>
        </w:tc>
        <w:tc>
          <w:tcPr>
            <w:tcW w:w="78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Предоставляемая площадь (кв. м)</w:t>
            </w:r>
          </w:p>
        </w:tc>
        <w:tc>
          <w:tcPr>
            <w:tcW w:w="119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Образованы земельные участки под строительство</w:t>
            </w:r>
          </w:p>
        </w:tc>
        <w:tc>
          <w:tcPr>
            <w:tcW w:w="135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Оформлены права застройщика на земельные участки</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Подготовлена проектная документация</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Объявлен конкурс на строительство (приобретение) жилых помещений</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Заключен контракт на строительство, договор на приобретение жилых помещений</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Получено разрешение на строительство</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Дом введен в эксплуатацию</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Зарегистрировано право собственности муниципального образования на жилые помещения</w:t>
            </w:r>
          </w:p>
        </w:tc>
        <w:tc>
          <w:tcPr>
            <w:tcW w:w="77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Завершено переселение</w:t>
            </w:r>
          </w:p>
        </w:tc>
      </w:tr>
      <w:tr w:rsidR="00866D56" w:rsidTr="00866D56">
        <w:tc>
          <w:tcPr>
            <w:tcW w:w="48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w:t>
            </w:r>
          </w:p>
        </w:tc>
        <w:tc>
          <w:tcPr>
            <w:tcW w:w="24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5</w:t>
            </w:r>
          </w:p>
        </w:tc>
        <w:tc>
          <w:tcPr>
            <w:tcW w:w="78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6</w:t>
            </w:r>
          </w:p>
        </w:tc>
        <w:tc>
          <w:tcPr>
            <w:tcW w:w="119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7</w:t>
            </w:r>
          </w:p>
        </w:tc>
        <w:tc>
          <w:tcPr>
            <w:tcW w:w="135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11</w:t>
            </w:r>
          </w:p>
        </w:tc>
        <w:tc>
          <w:tcPr>
            <w:tcW w:w="113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14</w:t>
            </w:r>
          </w:p>
        </w:tc>
        <w:tc>
          <w:tcPr>
            <w:tcW w:w="77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15</w:t>
            </w:r>
          </w:p>
        </w:tc>
      </w:tr>
      <w:tr w:rsidR="00866D56" w:rsidTr="00866D56">
        <w:tc>
          <w:tcPr>
            <w:tcW w:w="15655" w:type="dxa"/>
            <w:gridSpan w:val="15"/>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Этап I: 20__-20__ годы</w:t>
            </w:r>
          </w:p>
        </w:tc>
      </w:tr>
      <w:tr w:rsidR="00866D56" w:rsidTr="00866D56">
        <w:tc>
          <w:tcPr>
            <w:tcW w:w="48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Всего по этапу 20__ года</w:t>
            </w: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48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Строительство многоквартирных домов</w:t>
            </w: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48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Приобретение квартир у застройщика в построенных многоквартирных домах</w:t>
            </w: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48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Приобретение квартир у застройщика в строящихся многоквартирных домах</w:t>
            </w: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48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Приобретение квартир у лиц, не являющихся застройщиком</w:t>
            </w: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rPr>
          <w:trHeight w:val="245"/>
        </w:trPr>
        <w:tc>
          <w:tcPr>
            <w:tcW w:w="48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8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5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77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bl>
    <w:p w:rsidR="00866D56" w:rsidRDefault="00866D56" w:rsidP="00866D56">
      <w:pPr>
        <w:rPr>
          <w:sz w:val="20"/>
          <w:szCs w:val="20"/>
        </w:rPr>
        <w:sectPr w:rsidR="00866D56">
          <w:pgSz w:w="16838" w:h="11906" w:orient="landscape"/>
          <w:pgMar w:top="709" w:right="962" w:bottom="426" w:left="851" w:header="0" w:footer="0" w:gutter="0"/>
          <w:cols w:space="720"/>
        </w:sectPr>
      </w:pPr>
    </w:p>
    <w:p w:rsidR="00866D56" w:rsidRDefault="00866D56" w:rsidP="00866D56">
      <w:pPr>
        <w:pStyle w:val="ConsPlusNormal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866D56" w:rsidRDefault="00866D56" w:rsidP="00866D56">
      <w:pPr>
        <w:pStyle w:val="ConsPlusNormal0"/>
        <w:jc w:val="right"/>
        <w:rPr>
          <w:rFonts w:ascii="Times New Roman" w:hAnsi="Times New Roman" w:cs="Times New Roman"/>
          <w:sz w:val="24"/>
          <w:szCs w:val="24"/>
        </w:rPr>
      </w:pPr>
      <w:r>
        <w:rPr>
          <w:rFonts w:ascii="Times New Roman" w:hAnsi="Times New Roman" w:cs="Times New Roman"/>
          <w:sz w:val="24"/>
          <w:szCs w:val="24"/>
        </w:rPr>
        <w:t xml:space="preserve">к Порядку </w:t>
      </w: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right"/>
        <w:outlineLvl w:val="2"/>
        <w:rPr>
          <w:rFonts w:ascii="Times New Roman" w:hAnsi="Times New Roman" w:cs="Times New Roman"/>
          <w:sz w:val="24"/>
          <w:szCs w:val="24"/>
        </w:rPr>
      </w:pPr>
      <w:r>
        <w:rPr>
          <w:rFonts w:ascii="Times New Roman" w:hAnsi="Times New Roman" w:cs="Times New Roman"/>
          <w:sz w:val="24"/>
          <w:szCs w:val="24"/>
        </w:rPr>
        <w:t>Форма 1</w:t>
      </w: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center"/>
        <w:rPr>
          <w:rFonts w:ascii="Times New Roman" w:hAnsi="Times New Roman" w:cs="Times New Roman"/>
          <w:sz w:val="24"/>
          <w:szCs w:val="24"/>
        </w:rPr>
      </w:pPr>
      <w:bookmarkStart w:id="31" w:name="P3733"/>
      <w:bookmarkEnd w:id="31"/>
      <w:r>
        <w:rPr>
          <w:rFonts w:ascii="Times New Roman" w:hAnsi="Times New Roman" w:cs="Times New Roman"/>
          <w:sz w:val="24"/>
          <w:szCs w:val="24"/>
        </w:rPr>
        <w:t>Методика</w:t>
      </w:r>
    </w:p>
    <w:p w:rsidR="00866D56" w:rsidRDefault="00866D56" w:rsidP="00866D56">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расчета значений целевых показателей муниципальной программы </w:t>
      </w:r>
    </w:p>
    <w:p w:rsidR="00866D56" w:rsidRDefault="00866D56" w:rsidP="00866D56">
      <w:pPr>
        <w:pStyle w:val="ConsPlusNormal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866D56" w:rsidRDefault="00866D56" w:rsidP="00866D56">
      <w:pPr>
        <w:pStyle w:val="ConsPlusNormal0"/>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rsidR="00866D56" w:rsidRDefault="00866D56" w:rsidP="00866D56">
      <w:pPr>
        <w:pStyle w:val="ConsPlusNormal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1"/>
        <w:gridCol w:w="1701"/>
        <w:gridCol w:w="1084"/>
        <w:gridCol w:w="2268"/>
        <w:gridCol w:w="1985"/>
        <w:gridCol w:w="2409"/>
      </w:tblGrid>
      <w:tr w:rsidR="00866D56" w:rsidTr="00866D56">
        <w:tc>
          <w:tcPr>
            <w:tcW w:w="82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170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Наименование показателя</w:t>
            </w:r>
          </w:p>
        </w:tc>
        <w:tc>
          <w:tcPr>
            <w:tcW w:w="108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Порядок расчета</w:t>
            </w:r>
          </w:p>
        </w:tc>
        <w:tc>
          <w:tcPr>
            <w:tcW w:w="198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Источник данных</w:t>
            </w:r>
          </w:p>
        </w:tc>
        <w:tc>
          <w:tcPr>
            <w:tcW w:w="24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Периодичность представления</w:t>
            </w:r>
          </w:p>
        </w:tc>
      </w:tr>
      <w:tr w:rsidR="00866D56" w:rsidTr="00866D56">
        <w:trPr>
          <w:trHeight w:val="95"/>
        </w:trPr>
        <w:tc>
          <w:tcPr>
            <w:tcW w:w="82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w:t>
            </w:r>
          </w:p>
        </w:tc>
        <w:tc>
          <w:tcPr>
            <w:tcW w:w="108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4</w:t>
            </w:r>
          </w:p>
        </w:tc>
        <w:tc>
          <w:tcPr>
            <w:tcW w:w="1985"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5</w:t>
            </w:r>
          </w:p>
        </w:tc>
        <w:tc>
          <w:tcPr>
            <w:tcW w:w="24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6</w:t>
            </w:r>
          </w:p>
        </w:tc>
      </w:tr>
      <w:tr w:rsidR="00866D56" w:rsidTr="00866D56">
        <w:tc>
          <w:tcPr>
            <w:tcW w:w="82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82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82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82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82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08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24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bl>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right"/>
        <w:outlineLvl w:val="2"/>
        <w:rPr>
          <w:rFonts w:ascii="Times New Roman" w:hAnsi="Times New Roman" w:cs="Times New Roman"/>
          <w:sz w:val="24"/>
          <w:szCs w:val="24"/>
        </w:rPr>
      </w:pPr>
      <w:r>
        <w:rPr>
          <w:rFonts w:ascii="Times New Roman" w:hAnsi="Times New Roman" w:cs="Times New Roman"/>
          <w:sz w:val="24"/>
          <w:szCs w:val="24"/>
        </w:rPr>
        <w:t>Форма 2</w:t>
      </w:r>
    </w:p>
    <w:p w:rsidR="00866D56" w:rsidRDefault="00866D56" w:rsidP="00866D56">
      <w:pPr>
        <w:pStyle w:val="ConsPlusNormal0"/>
        <w:jc w:val="both"/>
        <w:rPr>
          <w:rFonts w:ascii="Times New Roman" w:hAnsi="Times New Roman" w:cs="Times New Roman"/>
          <w:sz w:val="24"/>
          <w:szCs w:val="24"/>
        </w:rPr>
      </w:pPr>
    </w:p>
    <w:p w:rsidR="00866D56" w:rsidRDefault="00866D56" w:rsidP="00866D56">
      <w:pPr>
        <w:pStyle w:val="ConsPlusNormal0"/>
        <w:jc w:val="center"/>
        <w:rPr>
          <w:rFonts w:ascii="Times New Roman" w:hAnsi="Times New Roman" w:cs="Times New Roman"/>
          <w:sz w:val="24"/>
          <w:szCs w:val="24"/>
        </w:rPr>
      </w:pPr>
      <w:bookmarkStart w:id="32" w:name="P3786"/>
      <w:bookmarkEnd w:id="32"/>
      <w:r>
        <w:rPr>
          <w:rFonts w:ascii="Times New Roman" w:hAnsi="Times New Roman" w:cs="Times New Roman"/>
          <w:sz w:val="24"/>
          <w:szCs w:val="24"/>
        </w:rPr>
        <w:t>Методика определения результатов выполнения мероприятий</w:t>
      </w:r>
    </w:p>
    <w:p w:rsidR="00866D56" w:rsidRDefault="00866D56" w:rsidP="00866D56">
      <w:pPr>
        <w:pStyle w:val="ConsPlusNormal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866D56" w:rsidRDefault="00866D56" w:rsidP="00866D56">
      <w:pPr>
        <w:pStyle w:val="ConsPlusNormal0"/>
        <w:jc w:val="center"/>
        <w:rPr>
          <w:rFonts w:ascii="Times New Roman" w:hAnsi="Times New Roman" w:cs="Times New Roman"/>
          <w:sz w:val="16"/>
          <w:szCs w:val="16"/>
        </w:rPr>
      </w:pPr>
      <w:r>
        <w:rPr>
          <w:rFonts w:ascii="Times New Roman" w:hAnsi="Times New Roman" w:cs="Times New Roman"/>
          <w:sz w:val="16"/>
          <w:szCs w:val="16"/>
        </w:rPr>
        <w:t>(наименование муниципальной программы)</w:t>
      </w:r>
    </w:p>
    <w:p w:rsidR="00866D56" w:rsidRDefault="00866D56" w:rsidP="00866D56">
      <w:pPr>
        <w:pStyle w:val="ConsPlusNormal0"/>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1838"/>
        <w:gridCol w:w="1694"/>
        <w:gridCol w:w="1796"/>
        <w:gridCol w:w="1701"/>
        <w:gridCol w:w="1309"/>
        <w:gridCol w:w="1587"/>
      </w:tblGrid>
      <w:tr w:rsidR="00866D56" w:rsidTr="00866D56">
        <w:tc>
          <w:tcPr>
            <w:tcW w:w="83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 xml:space="preserve">N </w:t>
            </w:r>
            <w:proofErr w:type="gramStart"/>
            <w:r>
              <w:rPr>
                <w:rFonts w:ascii="Times New Roman" w:hAnsi="Times New Roman" w:cs="Times New Roman"/>
              </w:rPr>
              <w:t>п</w:t>
            </w:r>
            <w:proofErr w:type="gramEnd"/>
            <w:r>
              <w:rPr>
                <w:rFonts w:ascii="Times New Roman" w:hAnsi="Times New Roman" w:cs="Times New Roman"/>
              </w:rPr>
              <w:t>/п</w:t>
            </w:r>
          </w:p>
        </w:tc>
        <w:tc>
          <w:tcPr>
            <w:tcW w:w="183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 подпрограммы X</w:t>
            </w:r>
          </w:p>
        </w:tc>
        <w:tc>
          <w:tcPr>
            <w:tcW w:w="169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 основного мероприятия YY</w:t>
            </w:r>
          </w:p>
        </w:tc>
        <w:tc>
          <w:tcPr>
            <w:tcW w:w="179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N мероприятия ZZ</w:t>
            </w:r>
          </w:p>
        </w:tc>
        <w:tc>
          <w:tcPr>
            <w:tcW w:w="170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Наименование результата</w:t>
            </w:r>
          </w:p>
        </w:tc>
        <w:tc>
          <w:tcPr>
            <w:tcW w:w="13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Единица измерения</w:t>
            </w:r>
          </w:p>
        </w:tc>
        <w:tc>
          <w:tcPr>
            <w:tcW w:w="158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Порядок определения значений</w:t>
            </w:r>
          </w:p>
        </w:tc>
      </w:tr>
      <w:tr w:rsidR="00866D56" w:rsidTr="00866D56">
        <w:trPr>
          <w:trHeight w:val="191"/>
        </w:trPr>
        <w:tc>
          <w:tcPr>
            <w:tcW w:w="83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1</w:t>
            </w:r>
          </w:p>
        </w:tc>
        <w:tc>
          <w:tcPr>
            <w:tcW w:w="1838"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2</w:t>
            </w:r>
          </w:p>
        </w:tc>
        <w:tc>
          <w:tcPr>
            <w:tcW w:w="1694"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3</w:t>
            </w:r>
          </w:p>
        </w:tc>
        <w:tc>
          <w:tcPr>
            <w:tcW w:w="1796"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5</w:t>
            </w:r>
          </w:p>
        </w:tc>
        <w:tc>
          <w:tcPr>
            <w:tcW w:w="1309"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6</w:t>
            </w:r>
          </w:p>
        </w:tc>
        <w:tc>
          <w:tcPr>
            <w:tcW w:w="1587"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jc w:val="center"/>
              <w:rPr>
                <w:rFonts w:ascii="Times New Roman" w:hAnsi="Times New Roman" w:cs="Times New Roman"/>
              </w:rPr>
            </w:pPr>
            <w:r>
              <w:rPr>
                <w:rFonts w:ascii="Times New Roman" w:hAnsi="Times New Roman" w:cs="Times New Roman"/>
              </w:rPr>
              <w:t>7</w:t>
            </w:r>
          </w:p>
        </w:tc>
      </w:tr>
      <w:tr w:rsidR="00866D56" w:rsidTr="00866D56">
        <w:tc>
          <w:tcPr>
            <w:tcW w:w="83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1</w:t>
            </w:r>
          </w:p>
        </w:tc>
        <w:tc>
          <w:tcPr>
            <w:tcW w:w="183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83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2</w:t>
            </w:r>
          </w:p>
        </w:tc>
        <w:tc>
          <w:tcPr>
            <w:tcW w:w="183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830" w:type="dxa"/>
            <w:tcBorders>
              <w:top w:val="single" w:sz="4" w:space="0" w:color="auto"/>
              <w:left w:val="single" w:sz="4" w:space="0" w:color="auto"/>
              <w:bottom w:val="single" w:sz="4" w:space="0" w:color="auto"/>
              <w:right w:val="single" w:sz="4" w:space="0" w:color="auto"/>
            </w:tcBorders>
            <w:hideMark/>
          </w:tcPr>
          <w:p w:rsidR="00866D56" w:rsidRDefault="00866D56">
            <w:pPr>
              <w:pStyle w:val="ConsPlusNormal0"/>
              <w:rPr>
                <w:rFonts w:ascii="Times New Roman" w:hAnsi="Times New Roman" w:cs="Times New Roman"/>
              </w:rPr>
            </w:pPr>
            <w:r>
              <w:rPr>
                <w:rFonts w:ascii="Times New Roman" w:hAnsi="Times New Roman" w:cs="Times New Roman"/>
              </w:rPr>
              <w:t>3</w:t>
            </w:r>
          </w:p>
        </w:tc>
        <w:tc>
          <w:tcPr>
            <w:tcW w:w="183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83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r w:rsidR="00866D56" w:rsidTr="00866D56">
        <w:tc>
          <w:tcPr>
            <w:tcW w:w="830"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694"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96"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309"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c>
          <w:tcPr>
            <w:tcW w:w="1587" w:type="dxa"/>
            <w:tcBorders>
              <w:top w:val="single" w:sz="4" w:space="0" w:color="auto"/>
              <w:left w:val="single" w:sz="4" w:space="0" w:color="auto"/>
              <w:bottom w:val="single" w:sz="4" w:space="0" w:color="auto"/>
              <w:right w:val="single" w:sz="4" w:space="0" w:color="auto"/>
            </w:tcBorders>
          </w:tcPr>
          <w:p w:rsidR="00866D56" w:rsidRDefault="00866D56">
            <w:pPr>
              <w:pStyle w:val="ConsPlusNormal0"/>
              <w:rPr>
                <w:rFonts w:ascii="Times New Roman" w:hAnsi="Times New Roman" w:cs="Times New Roman"/>
              </w:rPr>
            </w:pPr>
          </w:p>
        </w:tc>
      </w:tr>
    </w:tbl>
    <w:p w:rsidR="00866D56" w:rsidRDefault="00866D56" w:rsidP="00866D56">
      <w:pPr>
        <w:widowControl w:val="0"/>
        <w:autoSpaceDE w:val="0"/>
        <w:autoSpaceDN w:val="0"/>
        <w:adjustRightInd w:val="0"/>
        <w:jc w:val="right"/>
        <w:outlineLvl w:val="1"/>
        <w:rPr>
          <w:lang w:eastAsia="en-US"/>
        </w:rPr>
      </w:pPr>
    </w:p>
    <w:p w:rsidR="00866D56" w:rsidRDefault="00866D56" w:rsidP="00866D56">
      <w:pPr>
        <w:rPr>
          <w:rFonts w:ascii="Calibri" w:hAnsi="Calibri" w:cs="Calibri"/>
          <w:sz w:val="22"/>
          <w:szCs w:val="22"/>
        </w:rPr>
      </w:pPr>
      <w:r>
        <w:br w:type="page"/>
      </w:r>
    </w:p>
    <w:p w:rsidR="00866D56" w:rsidRDefault="00866D56" w:rsidP="00866D56">
      <w:pPr>
        <w:widowControl w:val="0"/>
        <w:autoSpaceDE w:val="0"/>
        <w:autoSpaceDN w:val="0"/>
        <w:adjustRightInd w:val="0"/>
        <w:jc w:val="right"/>
        <w:outlineLvl w:val="1"/>
      </w:pPr>
    </w:p>
    <w:p w:rsidR="00866D56" w:rsidRDefault="00866D56" w:rsidP="00866D56">
      <w:pPr>
        <w:widowControl w:val="0"/>
        <w:autoSpaceDE w:val="0"/>
        <w:autoSpaceDN w:val="0"/>
        <w:adjustRightInd w:val="0"/>
        <w:jc w:val="right"/>
        <w:outlineLvl w:val="1"/>
      </w:pPr>
      <w:r>
        <w:t>Приложение 8</w:t>
      </w:r>
    </w:p>
    <w:p w:rsidR="00866D56" w:rsidRDefault="00866D56" w:rsidP="00866D56">
      <w:pPr>
        <w:widowControl w:val="0"/>
        <w:autoSpaceDE w:val="0"/>
        <w:autoSpaceDN w:val="0"/>
        <w:adjustRightInd w:val="0"/>
        <w:jc w:val="right"/>
        <w:outlineLvl w:val="1"/>
      </w:pPr>
      <w:r>
        <w:t>к Порядку</w:t>
      </w: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jc w:val="center"/>
      </w:pPr>
      <w:bookmarkStart w:id="33" w:name="Par890"/>
      <w:bookmarkEnd w:id="33"/>
      <w:r>
        <w:t xml:space="preserve">Методика оценки эффективности </w:t>
      </w:r>
    </w:p>
    <w:p w:rsidR="00866D56" w:rsidRDefault="00866D56" w:rsidP="00866D56">
      <w:pPr>
        <w:widowControl w:val="0"/>
        <w:autoSpaceDE w:val="0"/>
        <w:autoSpaceDN w:val="0"/>
        <w:adjustRightInd w:val="0"/>
        <w:jc w:val="center"/>
      </w:pPr>
      <w:r>
        <w:t>реализации муниципальной программы</w:t>
      </w:r>
    </w:p>
    <w:p w:rsidR="00866D56" w:rsidRDefault="00866D56" w:rsidP="00866D56">
      <w:pPr>
        <w:widowControl w:val="0"/>
        <w:autoSpaceDE w:val="0"/>
        <w:autoSpaceDN w:val="0"/>
        <w:adjustRightInd w:val="0"/>
        <w:jc w:val="both"/>
      </w:pPr>
    </w:p>
    <w:p w:rsidR="00866D56" w:rsidRDefault="00866D56" w:rsidP="00866D56">
      <w:pPr>
        <w:widowControl w:val="0"/>
        <w:autoSpaceDE w:val="0"/>
        <w:autoSpaceDN w:val="0"/>
        <w:adjustRightInd w:val="0"/>
        <w:ind w:firstLine="540"/>
        <w:jc w:val="both"/>
      </w:pPr>
      <w: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866D56" w:rsidRDefault="00866D56" w:rsidP="00866D56">
      <w:pPr>
        <w:widowControl w:val="0"/>
        <w:autoSpaceDE w:val="0"/>
        <w:autoSpaceDN w:val="0"/>
        <w:adjustRightInd w:val="0"/>
        <w:ind w:firstLine="540"/>
        <w:jc w:val="both"/>
      </w:pPr>
      <w:r>
        <w:t xml:space="preserve">Под оценкой результативности понимается определение </w:t>
      </w:r>
      <w:proofErr w:type="gramStart"/>
      <w:r>
        <w:t>степени достижения значений целевых показателей муниципальной программы</w:t>
      </w:r>
      <w:proofErr w:type="gramEnd"/>
      <w:r>
        <w:t>.</w:t>
      </w:r>
    </w:p>
    <w:p w:rsidR="00866D56" w:rsidRDefault="00866D56" w:rsidP="00866D56">
      <w:pPr>
        <w:autoSpaceDE w:val="0"/>
        <w:autoSpaceDN w:val="0"/>
        <w:adjustRightInd w:val="0"/>
        <w:jc w:val="both"/>
      </w:pPr>
      <w:r>
        <w:tab/>
        <w:t>Для оценки результативности муниципальной программы должны быть использованы планируемые и фактические значения целевых показателей муниципальной программы (далее-планируемое значение показателя, фактическое значение показателя) на конец отчетного периода. Показатели раздела "Обеспечивающая подпрограмма" для оценки результативности не используются.</w:t>
      </w:r>
    </w:p>
    <w:p w:rsidR="00866D56" w:rsidRDefault="00866D56" w:rsidP="00866D56">
      <w:pPr>
        <w:autoSpaceDE w:val="0"/>
        <w:autoSpaceDN w:val="0"/>
        <w:adjustRightInd w:val="0"/>
        <w:ind w:firstLine="540"/>
        <w:jc w:val="both"/>
      </w:pPr>
      <w: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866D56" w:rsidRDefault="00866D56" w:rsidP="00866D56">
      <w:pPr>
        <w:autoSpaceDE w:val="0"/>
        <w:autoSpaceDN w:val="0"/>
        <w:adjustRightInd w:val="0"/>
        <w:ind w:firstLine="540"/>
        <w:jc w:val="both"/>
      </w:pPr>
      <w:r>
        <w:t xml:space="preserve">В случае если показатель был включен в муниципальную программу в течение отчетного года, то для оценки эффективности используется планируемое значение, содержащееся в редакции муниципальной программы, в которую он был включен. </w:t>
      </w:r>
    </w:p>
    <w:p w:rsidR="00866D56" w:rsidRDefault="00866D56" w:rsidP="00866D56">
      <w:pPr>
        <w:autoSpaceDE w:val="0"/>
        <w:autoSpaceDN w:val="0"/>
        <w:adjustRightInd w:val="0"/>
        <w:ind w:firstLine="540"/>
        <w:jc w:val="both"/>
      </w:pPr>
      <w:r>
        <w:t>Оценка результативности муниципальной программы определяется по индексу результативности (</w:t>
      </w:r>
      <w:proofErr w:type="spellStart"/>
      <w:r>
        <w:t>Ip</w:t>
      </w:r>
      <w:proofErr w:type="spellEnd"/>
      <w:r>
        <w:rPr>
          <w:lang w:val="en-US"/>
        </w:rPr>
        <w:t>n</w:t>
      </w:r>
      <w:r>
        <w:t>), который рассчитывается по следующей формуле по формуле:</w:t>
      </w:r>
    </w:p>
    <w:p w:rsidR="00866D56" w:rsidRDefault="00866D56" w:rsidP="00866D56">
      <w:pPr>
        <w:autoSpaceDE w:val="0"/>
        <w:autoSpaceDN w:val="0"/>
        <w:adjustRightInd w:val="0"/>
        <w:ind w:firstLine="708"/>
        <w:jc w:val="both"/>
        <w:rPr>
          <w:lang w:eastAsia="en-US"/>
        </w:rPr>
      </w:pPr>
    </w:p>
    <w:p w:rsidR="00866D56" w:rsidRDefault="00866D56" w:rsidP="00866D56">
      <w:pPr>
        <w:autoSpaceDE w:val="0"/>
        <w:autoSpaceDN w:val="0"/>
        <w:adjustRightInd w:val="0"/>
        <w:ind w:firstLine="708"/>
        <w:jc w:val="center"/>
      </w:pPr>
      <w:r>
        <w:rPr>
          <w:noProof/>
          <w:position w:val="-20"/>
        </w:rPr>
        <w:drawing>
          <wp:inline distT="0" distB="0" distL="0" distR="0">
            <wp:extent cx="1381125" cy="4095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81125" cy="409575"/>
                    </a:xfrm>
                    <a:prstGeom prst="rect">
                      <a:avLst/>
                    </a:prstGeom>
                    <a:noFill/>
                    <a:ln>
                      <a:noFill/>
                    </a:ln>
                  </pic:spPr>
                </pic:pic>
              </a:graphicData>
            </a:graphic>
          </wp:inline>
        </w:drawing>
      </w:r>
    </w:p>
    <w:p w:rsidR="00866D56" w:rsidRDefault="00866D56" w:rsidP="00866D56">
      <w:pPr>
        <w:widowControl w:val="0"/>
        <w:autoSpaceDE w:val="0"/>
        <w:autoSpaceDN w:val="0"/>
        <w:adjustRightInd w:val="0"/>
        <w:jc w:val="both"/>
      </w:pPr>
    </w:p>
    <w:p w:rsidR="00866D56" w:rsidRDefault="00866D56" w:rsidP="00866D56">
      <w:pPr>
        <w:pStyle w:val="ConsPlusNonformat"/>
        <w:rPr>
          <w:rFonts w:ascii="Times New Roman" w:hAnsi="Times New Roman" w:cs="Times New Roman"/>
          <w:sz w:val="24"/>
          <w:szCs w:val="24"/>
        </w:rPr>
      </w:pPr>
      <w:r>
        <w:rPr>
          <w:rFonts w:ascii="Times New Roman" w:hAnsi="Times New Roman" w:cs="Times New Roman"/>
          <w:sz w:val="24"/>
          <w:szCs w:val="24"/>
        </w:rPr>
        <w:t>где:</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autoSpaceDE w:val="0"/>
        <w:autoSpaceDN w:val="0"/>
        <w:adjustRightInd w:val="0"/>
        <w:jc w:val="both"/>
      </w:pPr>
      <w:proofErr w:type="spellStart"/>
      <w:r>
        <w:t>Mni</w:t>
      </w:r>
      <w:proofErr w:type="spellEnd"/>
      <w:r>
        <w:t xml:space="preserve"> - вес i-</w:t>
      </w:r>
      <w:proofErr w:type="spellStart"/>
      <w:r>
        <w:t>го</w:t>
      </w:r>
      <w:proofErr w:type="spellEnd"/>
      <w:r>
        <w:t xml:space="preserve"> значения целевого показателя муниципальной программы, которое рассчитывается по формуле:</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Mni</w:t>
      </w:r>
      <w:proofErr w:type="spellEnd"/>
      <w:r>
        <w:rPr>
          <w:rFonts w:ascii="Times New Roman" w:hAnsi="Times New Roman" w:cs="Times New Roman"/>
          <w:sz w:val="24"/>
          <w:szCs w:val="24"/>
        </w:rPr>
        <w:t>=1/n,</w:t>
      </w:r>
    </w:p>
    <w:p w:rsidR="00866D56" w:rsidRDefault="00866D56" w:rsidP="00866D56">
      <w:pPr>
        <w:pStyle w:val="ConsPlusNonformat"/>
        <w:jc w:val="center"/>
        <w:rPr>
          <w:rFonts w:ascii="Times New Roman" w:hAnsi="Times New Roman" w:cs="Times New Roman"/>
          <w:sz w:val="24"/>
          <w:szCs w:val="24"/>
        </w:rPr>
      </w:pPr>
    </w:p>
    <w:p w:rsidR="00866D56" w:rsidRDefault="00866D56" w:rsidP="00866D56">
      <w:pPr>
        <w:pStyle w:val="ConsPlusNonformat"/>
        <w:rPr>
          <w:rFonts w:ascii="Times New Roman" w:hAnsi="Times New Roman" w:cs="Times New Roman"/>
          <w:sz w:val="24"/>
          <w:szCs w:val="24"/>
        </w:rPr>
      </w:pPr>
      <w:r>
        <w:rPr>
          <w:rFonts w:ascii="Times New Roman" w:hAnsi="Times New Roman" w:cs="Times New Roman"/>
          <w:sz w:val="24"/>
          <w:szCs w:val="24"/>
        </w:rPr>
        <w:t>где:</w:t>
      </w:r>
    </w:p>
    <w:p w:rsidR="00866D56" w:rsidRDefault="00866D56" w:rsidP="00866D56">
      <w:pPr>
        <w:autoSpaceDE w:val="0"/>
        <w:autoSpaceDN w:val="0"/>
        <w:adjustRightInd w:val="0"/>
        <w:jc w:val="both"/>
      </w:pPr>
      <w:r>
        <w:t>n - общее число целевых показателей муниципальной программы;</w:t>
      </w:r>
    </w:p>
    <w:p w:rsidR="00866D56" w:rsidRDefault="00866D56" w:rsidP="00866D56">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 отношение фактического i-</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xml:space="preserve"> значения показателя к планируемому i-</w:t>
      </w:r>
      <w:proofErr w:type="spellStart"/>
      <w:r>
        <w:rPr>
          <w:rFonts w:ascii="Times New Roman" w:hAnsi="Times New Roman" w:cs="Times New Roman"/>
          <w:sz w:val="24"/>
          <w:szCs w:val="24"/>
        </w:rPr>
        <w:t>му</w:t>
      </w:r>
      <w:proofErr w:type="spellEnd"/>
      <w:r>
        <w:rPr>
          <w:rFonts w:ascii="Times New Roman" w:hAnsi="Times New Roman" w:cs="Times New Roman"/>
          <w:sz w:val="24"/>
          <w:szCs w:val="24"/>
        </w:rPr>
        <w:t xml:space="preserve"> значению показателя. </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Отношение рассчитывается по формуле:</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Rпi</w:t>
      </w:r>
      <w:proofErr w:type="spellEnd"/>
      <w:r>
        <w:rPr>
          <w:rFonts w:ascii="Times New Roman" w:hAnsi="Times New Roman" w:cs="Times New Roman"/>
          <w:sz w:val="24"/>
          <w:szCs w:val="24"/>
        </w:rPr>
        <w:t xml:space="preserve">  </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autoSpaceDE w:val="0"/>
        <w:autoSpaceDN w:val="0"/>
        <w:adjustRightInd w:val="0"/>
        <w:jc w:val="both"/>
      </w:pPr>
      <w:r>
        <w:t>в случае увеличения значения целевого показателя муниципальной программы;</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jc w:val="center"/>
        <w:rPr>
          <w:rFonts w:ascii="Times New Roman" w:hAnsi="Times New Roman" w:cs="Times New Roman"/>
          <w:sz w:val="24"/>
          <w:szCs w:val="24"/>
        </w:rPr>
      </w:pP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Rфi</w:t>
      </w:r>
      <w:proofErr w:type="spellEnd"/>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в случае снижения значения целевого показателя муниципальной программы,</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где:</w:t>
      </w:r>
    </w:p>
    <w:p w:rsidR="00866D56" w:rsidRDefault="00866D56" w:rsidP="00866D56">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t>R</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 xml:space="preserve"> - фактическое значение показателя;</w:t>
      </w:r>
    </w:p>
    <w:p w:rsidR="00866D56" w:rsidRDefault="00866D56" w:rsidP="00866D56">
      <w:pPr>
        <w:pStyle w:val="ConsPlusNonformat"/>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R</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i</w:t>
      </w:r>
      <w:proofErr w:type="spellEnd"/>
      <w:r>
        <w:rPr>
          <w:rFonts w:ascii="Times New Roman" w:hAnsi="Times New Roman" w:cs="Times New Roman"/>
          <w:sz w:val="24"/>
          <w:szCs w:val="24"/>
        </w:rPr>
        <w:t xml:space="preserve"> - планируемое значение показателя.</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ab/>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муниципальной программы определяется как соотношение фактически достигнутого результата к расходам, обеспечивающим его выполнение.</w:t>
      </w:r>
    </w:p>
    <w:p w:rsidR="00866D56" w:rsidRDefault="00866D56" w:rsidP="00866D5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Эффективность муниципальной программы определяется по индексу эффективности (</w:t>
      </w:r>
      <w:proofErr w:type="spellStart"/>
      <w:proofErr w:type="gramStart"/>
      <w:r>
        <w:rPr>
          <w:rFonts w:ascii="Times New Roman" w:hAnsi="Times New Roman" w:cs="Times New Roman"/>
          <w:sz w:val="24"/>
          <w:szCs w:val="24"/>
        </w:rPr>
        <w:t>I</w:t>
      </w:r>
      <w:proofErr w:type="gramEnd"/>
      <w:r>
        <w:rPr>
          <w:rFonts w:ascii="Times New Roman" w:hAnsi="Times New Roman" w:cs="Times New Roman"/>
          <w:sz w:val="24"/>
          <w:szCs w:val="24"/>
        </w:rPr>
        <w:t>э</w:t>
      </w:r>
      <w:proofErr w:type="spellEnd"/>
      <w:r>
        <w:rPr>
          <w:rFonts w:ascii="Times New Roman" w:hAnsi="Times New Roman" w:cs="Times New Roman"/>
          <w:sz w:val="24"/>
          <w:szCs w:val="24"/>
        </w:rPr>
        <w:t>) и рассчитывается по следующей формуле:</w:t>
      </w:r>
    </w:p>
    <w:p w:rsidR="00866D56" w:rsidRDefault="00866D56" w:rsidP="00866D56">
      <w:pPr>
        <w:pStyle w:val="ConsPlusNonformat"/>
        <w:ind w:firstLine="708"/>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э = (</w:t>
      </w:r>
      <w:r>
        <w:rPr>
          <w:rFonts w:ascii="Times New Roman" w:hAnsi="Times New Roman" w:cs="Times New Roman"/>
          <w:sz w:val="24"/>
          <w:szCs w:val="24"/>
          <w:lang w:val="en-US"/>
        </w:rPr>
        <w:t>V</w:t>
      </w:r>
      <w:r>
        <w:rPr>
          <w:rFonts w:ascii="Times New Roman" w:hAnsi="Times New Roman" w:cs="Times New Roman"/>
          <w:sz w:val="24"/>
          <w:szCs w:val="24"/>
        </w:rPr>
        <w:t xml:space="preserve">ф </w:t>
      </w:r>
      <w:r>
        <w:rPr>
          <w:rFonts w:ascii="Times New Roman" w:hAnsi="Times New Roman" w:cs="Times New Roman"/>
          <w:sz w:val="24"/>
          <w:szCs w:val="24"/>
          <w:lang w:val="en-US"/>
        </w:rPr>
        <w:t>x</w:t>
      </w:r>
      <w:r w:rsidRPr="00866D56">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Ipn</w:t>
      </w:r>
      <w:proofErr w:type="spellEnd"/>
      <w:r>
        <w:rPr>
          <w:rFonts w:ascii="Times New Roman" w:hAnsi="Times New Roman" w:cs="Times New Roman"/>
          <w:sz w:val="24"/>
          <w:szCs w:val="24"/>
        </w:rPr>
        <w:t xml:space="preserve">) / </w:t>
      </w:r>
      <w:r>
        <w:rPr>
          <w:rFonts w:ascii="Times New Roman" w:hAnsi="Times New Roman" w:cs="Times New Roman"/>
          <w:sz w:val="24"/>
          <w:szCs w:val="24"/>
          <w:lang w:val="en-US"/>
        </w:rPr>
        <w:t>V</w:t>
      </w:r>
      <w:r>
        <w:rPr>
          <w:rFonts w:ascii="Times New Roman" w:hAnsi="Times New Roman" w:cs="Times New Roman"/>
          <w:sz w:val="24"/>
          <w:szCs w:val="24"/>
        </w:rPr>
        <w:t>п,</w:t>
      </w:r>
    </w:p>
    <w:p w:rsidR="00866D56" w:rsidRDefault="00866D56" w:rsidP="00866D56">
      <w:pPr>
        <w:pStyle w:val="ConsPlusNonformat"/>
        <w:ind w:firstLine="708"/>
        <w:rPr>
          <w:rFonts w:ascii="Times New Roman" w:hAnsi="Times New Roman" w:cs="Times New Roman"/>
          <w:sz w:val="24"/>
          <w:szCs w:val="24"/>
        </w:rPr>
      </w:pPr>
      <w:r>
        <w:rPr>
          <w:rFonts w:ascii="Times New Roman" w:hAnsi="Times New Roman" w:cs="Times New Roman"/>
          <w:sz w:val="24"/>
          <w:szCs w:val="24"/>
        </w:rPr>
        <w:t>где:</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autoSpaceDE w:val="0"/>
        <w:autoSpaceDN w:val="0"/>
        <w:adjustRightInd w:val="0"/>
        <w:jc w:val="both"/>
      </w:pPr>
      <w:proofErr w:type="spellStart"/>
      <w:proofErr w:type="gramStart"/>
      <w:r>
        <w:t>V</w:t>
      </w:r>
      <w:proofErr w:type="gramEnd"/>
      <w:r>
        <w:t>ф</w:t>
      </w:r>
      <w:proofErr w:type="spellEnd"/>
      <w:r>
        <w:t xml:space="preserve"> - общий объем фактически произведенных расходов на реализацию муниципальной программы в отчетном периоде (на основании данных годового отчета о реализации мероприятий муниципальной программы, сформированного в подсистеме подсистема ГАСУ Московской области);</w:t>
      </w:r>
    </w:p>
    <w:p w:rsidR="00866D56" w:rsidRDefault="00866D56" w:rsidP="00866D56">
      <w:pPr>
        <w:autoSpaceDE w:val="0"/>
        <w:autoSpaceDN w:val="0"/>
        <w:adjustRightInd w:val="0"/>
        <w:jc w:val="both"/>
      </w:pPr>
    </w:p>
    <w:p w:rsidR="00866D56" w:rsidRDefault="00866D56" w:rsidP="00866D56">
      <w:pPr>
        <w:autoSpaceDE w:val="0"/>
        <w:autoSpaceDN w:val="0"/>
        <w:adjustRightInd w:val="0"/>
        <w:jc w:val="both"/>
        <w:rPr>
          <w:strike/>
        </w:rPr>
      </w:pPr>
      <w:proofErr w:type="spellStart"/>
      <w:proofErr w:type="gramStart"/>
      <w:r>
        <w:t>V</w:t>
      </w:r>
      <w:proofErr w:type="gramEnd"/>
      <w:r>
        <w:t>п</w:t>
      </w:r>
      <w:proofErr w:type="spellEnd"/>
      <w:r>
        <w:t xml:space="preserve"> - общий объем планируемых расходов на реализацию муниципальной программы, действующей на конец отчетного периода, с учетом изменений. </w:t>
      </w: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br/>
        <w:t>Если:</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1. Значение показателя I э:</w:t>
      </w:r>
    </w:p>
    <w:p w:rsidR="00866D56" w:rsidRDefault="00866D56" w:rsidP="00866D56">
      <w:pPr>
        <w:pStyle w:val="ConsPlusNonformat"/>
        <w:jc w:val="center"/>
        <w:rPr>
          <w:rFonts w:ascii="Times New Roman" w:hAnsi="Times New Roman" w:cs="Times New Roman"/>
          <w:sz w:val="24"/>
          <w:szCs w:val="24"/>
        </w:rPr>
      </w:pPr>
      <w:r>
        <w:rPr>
          <w:rFonts w:ascii="Times New Roman" w:hAnsi="Times New Roman" w:cs="Times New Roman"/>
          <w:sz w:val="24"/>
          <w:szCs w:val="24"/>
        </w:rPr>
        <w:t>I э &gt;=1,0</w:t>
      </w:r>
    </w:p>
    <w:p w:rsidR="00866D56" w:rsidRDefault="00866D56" w:rsidP="00866D56">
      <w:pPr>
        <w:pStyle w:val="ConsPlusNonformat"/>
        <w:jc w:val="center"/>
        <w:rPr>
          <w:rFonts w:ascii="Times New Roman" w:hAnsi="Times New Roman" w:cs="Times New Roman"/>
          <w:sz w:val="24"/>
          <w:szCs w:val="24"/>
        </w:rPr>
      </w:pP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Качественная оценка реализации муниципальной программы: эффективная.</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2.Значение показателя </w:t>
      </w:r>
      <w:proofErr w:type="spellStart"/>
      <w:proofErr w:type="gramStart"/>
      <w:r>
        <w:rPr>
          <w:rFonts w:ascii="Times New Roman" w:hAnsi="Times New Roman" w:cs="Times New Roman"/>
          <w:sz w:val="24"/>
          <w:szCs w:val="24"/>
        </w:rPr>
        <w:t>I</w:t>
      </w:r>
      <w:proofErr w:type="gramEnd"/>
      <w:r>
        <w:rPr>
          <w:rFonts w:ascii="Times New Roman" w:hAnsi="Times New Roman" w:cs="Times New Roman"/>
          <w:sz w:val="24"/>
          <w:szCs w:val="24"/>
        </w:rPr>
        <w:t>э</w:t>
      </w:r>
      <w:proofErr w:type="spellEnd"/>
      <w:r>
        <w:rPr>
          <w:rFonts w:ascii="Times New Roman" w:hAnsi="Times New Roman" w:cs="Times New Roman"/>
          <w:sz w:val="24"/>
          <w:szCs w:val="24"/>
        </w:rPr>
        <w:t>:</w:t>
      </w:r>
    </w:p>
    <w:p w:rsidR="00866D56" w:rsidRDefault="00866D56" w:rsidP="00866D56">
      <w:pPr>
        <w:pStyle w:val="ConsPlusNonformat"/>
        <w:jc w:val="center"/>
        <w:rPr>
          <w:rFonts w:ascii="Times New Roman" w:hAnsi="Times New Roman" w:cs="Times New Roman"/>
          <w:sz w:val="24"/>
          <w:szCs w:val="24"/>
        </w:rPr>
      </w:pPr>
      <w:r>
        <w:rPr>
          <w:rFonts w:ascii="Times New Roman" w:hAnsi="Times New Roman" w:cs="Times New Roman"/>
          <w:sz w:val="24"/>
          <w:szCs w:val="24"/>
        </w:rPr>
        <w:t>0,8 &lt;= I э &lt; 1,0</w:t>
      </w:r>
    </w:p>
    <w:p w:rsidR="00866D56" w:rsidRDefault="00866D56" w:rsidP="00866D56">
      <w:pPr>
        <w:pStyle w:val="ConsPlusNonformat"/>
        <w:jc w:val="center"/>
        <w:rPr>
          <w:rFonts w:ascii="Times New Roman" w:hAnsi="Times New Roman" w:cs="Times New Roman"/>
          <w:sz w:val="24"/>
          <w:szCs w:val="24"/>
        </w:rPr>
      </w:pP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Качественная оценка реализация муниципальной программы: удовлетворительная.</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 Значение показателя </w:t>
      </w:r>
      <w:proofErr w:type="spellStart"/>
      <w:proofErr w:type="gramStart"/>
      <w:r>
        <w:rPr>
          <w:rFonts w:ascii="Times New Roman" w:hAnsi="Times New Roman" w:cs="Times New Roman"/>
          <w:sz w:val="24"/>
          <w:szCs w:val="24"/>
        </w:rPr>
        <w:t>I</w:t>
      </w:r>
      <w:proofErr w:type="gramEnd"/>
      <w:r>
        <w:rPr>
          <w:rFonts w:ascii="Times New Roman" w:hAnsi="Times New Roman" w:cs="Times New Roman"/>
          <w:sz w:val="24"/>
          <w:szCs w:val="24"/>
        </w:rPr>
        <w:t>э</w:t>
      </w:r>
      <w:proofErr w:type="spellEnd"/>
      <w:r>
        <w:rPr>
          <w:rFonts w:ascii="Times New Roman" w:hAnsi="Times New Roman" w:cs="Times New Roman"/>
          <w:sz w:val="24"/>
          <w:szCs w:val="24"/>
        </w:rPr>
        <w:t>:</w:t>
      </w:r>
    </w:p>
    <w:p w:rsidR="00866D56" w:rsidRDefault="00866D56" w:rsidP="00866D56">
      <w:pPr>
        <w:pStyle w:val="ConsPlusNonformat"/>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I</w:t>
      </w:r>
      <w:proofErr w:type="gramEnd"/>
      <w:r>
        <w:rPr>
          <w:rFonts w:ascii="Times New Roman" w:hAnsi="Times New Roman" w:cs="Times New Roman"/>
          <w:sz w:val="24"/>
          <w:szCs w:val="24"/>
        </w:rPr>
        <w:t>э</w:t>
      </w:r>
      <w:proofErr w:type="spellEnd"/>
      <w:r>
        <w:rPr>
          <w:rFonts w:ascii="Times New Roman" w:hAnsi="Times New Roman" w:cs="Times New Roman"/>
          <w:sz w:val="24"/>
          <w:szCs w:val="24"/>
        </w:rPr>
        <w:t xml:space="preserve"> &lt; 0,8</w:t>
      </w:r>
    </w:p>
    <w:p w:rsidR="00866D56" w:rsidRDefault="00866D56" w:rsidP="00866D56">
      <w:pPr>
        <w:pStyle w:val="ConsPlusNonformat"/>
        <w:jc w:val="center"/>
        <w:rPr>
          <w:rFonts w:ascii="Times New Roman" w:hAnsi="Times New Roman" w:cs="Times New Roman"/>
          <w:sz w:val="24"/>
          <w:szCs w:val="24"/>
        </w:rPr>
      </w:pPr>
    </w:p>
    <w:p w:rsidR="00866D56" w:rsidRDefault="00866D56" w:rsidP="00866D56">
      <w:pPr>
        <w:pStyle w:val="ConsPlusNonformat"/>
        <w:jc w:val="both"/>
        <w:rPr>
          <w:rFonts w:ascii="Times New Roman" w:hAnsi="Times New Roman" w:cs="Times New Roman"/>
          <w:sz w:val="24"/>
          <w:szCs w:val="24"/>
        </w:rPr>
      </w:pPr>
      <w:r>
        <w:rPr>
          <w:rFonts w:ascii="Times New Roman" w:hAnsi="Times New Roman" w:cs="Times New Roman"/>
          <w:sz w:val="24"/>
          <w:szCs w:val="24"/>
        </w:rPr>
        <w:t>Качественная оценка муниципальной программы: низкоэффективная.</w:t>
      </w:r>
    </w:p>
    <w:p w:rsidR="00866D56" w:rsidRDefault="00866D56" w:rsidP="00866D56">
      <w:pPr>
        <w:pStyle w:val="ConsPlusNonformat"/>
        <w:jc w:val="both"/>
        <w:rPr>
          <w:rFonts w:ascii="Times New Roman" w:hAnsi="Times New Roman" w:cs="Times New Roman"/>
          <w:sz w:val="24"/>
          <w:szCs w:val="24"/>
        </w:rPr>
      </w:pPr>
    </w:p>
    <w:p w:rsidR="00866D56" w:rsidRDefault="00866D56" w:rsidP="00866D56">
      <w:pPr>
        <w:autoSpaceDE w:val="0"/>
        <w:autoSpaceDN w:val="0"/>
        <w:adjustRightInd w:val="0"/>
        <w:ind w:firstLine="540"/>
        <w:jc w:val="both"/>
      </w:pPr>
      <w:r>
        <w:t>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 его планируемому объему.</w:t>
      </w:r>
    </w:p>
    <w:p w:rsidR="00866D56" w:rsidRDefault="00866D56" w:rsidP="00866D56">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085F5E" w:rsidRPr="005779A8" w:rsidRDefault="00085F5E" w:rsidP="00950E59">
      <w:pPr>
        <w:tabs>
          <w:tab w:val="left" w:pos="3810"/>
        </w:tabs>
        <w:jc w:val="center"/>
      </w:pPr>
    </w:p>
    <w:sectPr w:rsidR="00085F5E" w:rsidRPr="005779A8" w:rsidSect="00684C0F">
      <w:type w:val="continuous"/>
      <w:pgSz w:w="11906" w:h="16838" w:code="9"/>
      <w:pgMar w:top="1134" w:right="567" w:bottom="1134"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77D"/>
    <w:multiLevelType w:val="hybridMultilevel"/>
    <w:tmpl w:val="8460FDAC"/>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79B6F3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2">
    <w:nsid w:val="095F30DD"/>
    <w:multiLevelType w:val="hybridMultilevel"/>
    <w:tmpl w:val="2F0092A4"/>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B169B6"/>
    <w:multiLevelType w:val="singleLevel"/>
    <w:tmpl w:val="0419000F"/>
    <w:lvl w:ilvl="0">
      <w:start w:val="1"/>
      <w:numFmt w:val="decimal"/>
      <w:lvlText w:val="%1."/>
      <w:lvlJc w:val="left"/>
      <w:pPr>
        <w:tabs>
          <w:tab w:val="num" w:pos="360"/>
        </w:tabs>
        <w:ind w:left="360" w:hanging="360"/>
      </w:pPr>
    </w:lvl>
  </w:abstractNum>
  <w:abstractNum w:abstractNumId="4">
    <w:nsid w:val="0BF154FD"/>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36122F7"/>
    <w:multiLevelType w:val="hybridMultilevel"/>
    <w:tmpl w:val="AA24BCB6"/>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A00379B"/>
    <w:multiLevelType w:val="hybridMultilevel"/>
    <w:tmpl w:val="4DC4B3F2"/>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B2A41B2"/>
    <w:multiLevelType w:val="hybridMultilevel"/>
    <w:tmpl w:val="B44C76CA"/>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D382979"/>
    <w:multiLevelType w:val="hybridMultilevel"/>
    <w:tmpl w:val="FE0A60F6"/>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27C1A77"/>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1">
    <w:nsid w:val="29F724DE"/>
    <w:multiLevelType w:val="hybridMultilevel"/>
    <w:tmpl w:val="D26619B8"/>
    <w:lvl w:ilvl="0" w:tplc="E0E6614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E951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3">
    <w:nsid w:val="3E114F68"/>
    <w:multiLevelType w:val="hybridMultilevel"/>
    <w:tmpl w:val="20B8747C"/>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FCB134C"/>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1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6">
    <w:nsid w:val="4F5243D6"/>
    <w:multiLevelType w:val="hybridMultilevel"/>
    <w:tmpl w:val="EE66430A"/>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3FD5154"/>
    <w:multiLevelType w:val="hybridMultilevel"/>
    <w:tmpl w:val="C6D44E30"/>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4811D24"/>
    <w:multiLevelType w:val="hybridMultilevel"/>
    <w:tmpl w:val="4D504C8C"/>
    <w:lvl w:ilvl="0" w:tplc="EF620814">
      <w:start w:val="1"/>
      <w:numFmt w:val="decimal"/>
      <w:lvlText w:val="%1."/>
      <w:lvlJc w:val="left"/>
      <w:pPr>
        <w:tabs>
          <w:tab w:val="num" w:pos="420"/>
        </w:tabs>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C458AE"/>
    <w:multiLevelType w:val="hybridMultilevel"/>
    <w:tmpl w:val="99249228"/>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1935441"/>
    <w:multiLevelType w:val="hybridMultilevel"/>
    <w:tmpl w:val="86F60176"/>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A11B7A"/>
    <w:multiLevelType w:val="hybridMultilevel"/>
    <w:tmpl w:val="76668D38"/>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A526E8D"/>
    <w:multiLevelType w:val="hybridMultilevel"/>
    <w:tmpl w:val="BDE8F676"/>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num w:numId="1">
    <w:abstractNumId w:val="3"/>
  </w:num>
  <w:num w:numId="2">
    <w:abstractNumId w:val="12"/>
  </w:num>
  <w:num w:numId="3">
    <w:abstractNumId w:val="4"/>
  </w:num>
  <w:num w:numId="4">
    <w:abstractNumId w:val="10"/>
  </w:num>
  <w:num w:numId="5">
    <w:abstractNumId w:val="1"/>
  </w:num>
  <w:num w:numId="6">
    <w:abstractNumId w:val="14"/>
  </w:num>
  <w:num w:numId="7">
    <w:abstractNumId w:val="22"/>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9"/>
  </w:num>
  <w:num w:numId="14">
    <w:abstractNumId w:val="6"/>
  </w:num>
  <w:num w:numId="15">
    <w:abstractNumId w:val="6"/>
  </w:num>
  <w:num w:numId="16">
    <w:abstractNumId w:val="16"/>
  </w:num>
  <w:num w:numId="17">
    <w:abstractNumId w:val="16"/>
  </w:num>
  <w:num w:numId="18">
    <w:abstractNumId w:val="8"/>
  </w:num>
  <w:num w:numId="19">
    <w:abstractNumId w:val="8"/>
  </w:num>
  <w:num w:numId="20">
    <w:abstractNumId w:val="2"/>
  </w:num>
  <w:num w:numId="21">
    <w:abstractNumId w:val="2"/>
  </w:num>
  <w:num w:numId="22">
    <w:abstractNumId w:val="20"/>
  </w:num>
  <w:num w:numId="23">
    <w:abstractNumId w:val="20"/>
  </w:num>
  <w:num w:numId="24">
    <w:abstractNumId w:val="7"/>
  </w:num>
  <w:num w:numId="25">
    <w:abstractNumId w:val="7"/>
  </w:num>
  <w:num w:numId="26">
    <w:abstractNumId w:val="0"/>
  </w:num>
  <w:num w:numId="27">
    <w:abstractNumId w:val="0"/>
  </w:num>
  <w:num w:numId="28">
    <w:abstractNumId w:val="19"/>
  </w:num>
  <w:num w:numId="29">
    <w:abstractNumId w:val="19"/>
  </w:num>
  <w:num w:numId="30">
    <w:abstractNumId w:val="13"/>
  </w:num>
  <w:num w:numId="31">
    <w:abstractNumId w:val="13"/>
  </w:num>
  <w:num w:numId="32">
    <w:abstractNumId w:val="21"/>
  </w:num>
  <w:num w:numId="33">
    <w:abstractNumId w:val="21"/>
  </w:num>
  <w:num w:numId="34">
    <w:abstractNumId w:val="17"/>
  </w:num>
  <w:num w:numId="35">
    <w:abstractNumId w:val="17"/>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DF2"/>
    <w:rsid w:val="00056503"/>
    <w:rsid w:val="00073A00"/>
    <w:rsid w:val="0007416B"/>
    <w:rsid w:val="00082F70"/>
    <w:rsid w:val="00085F5E"/>
    <w:rsid w:val="000909B1"/>
    <w:rsid w:val="00095049"/>
    <w:rsid w:val="000972EF"/>
    <w:rsid w:val="000D0AA1"/>
    <w:rsid w:val="000F0E35"/>
    <w:rsid w:val="001109D2"/>
    <w:rsid w:val="0011222E"/>
    <w:rsid w:val="00115BD9"/>
    <w:rsid w:val="00117429"/>
    <w:rsid w:val="001807BE"/>
    <w:rsid w:val="001A67A9"/>
    <w:rsid w:val="001B38A3"/>
    <w:rsid w:val="001B5DFB"/>
    <w:rsid w:val="001E5EB9"/>
    <w:rsid w:val="001F21D0"/>
    <w:rsid w:val="001F6100"/>
    <w:rsid w:val="0021580D"/>
    <w:rsid w:val="00236593"/>
    <w:rsid w:val="002421D0"/>
    <w:rsid w:val="0024519F"/>
    <w:rsid w:val="0025363B"/>
    <w:rsid w:val="00260A2D"/>
    <w:rsid w:val="00267461"/>
    <w:rsid w:val="002B2496"/>
    <w:rsid w:val="002B6DBA"/>
    <w:rsid w:val="002D6005"/>
    <w:rsid w:val="002F03DC"/>
    <w:rsid w:val="002F7535"/>
    <w:rsid w:val="00331016"/>
    <w:rsid w:val="00343FE7"/>
    <w:rsid w:val="00353470"/>
    <w:rsid w:val="00386E4A"/>
    <w:rsid w:val="003A6180"/>
    <w:rsid w:val="003C047C"/>
    <w:rsid w:val="003C48A4"/>
    <w:rsid w:val="003E1767"/>
    <w:rsid w:val="003E55DD"/>
    <w:rsid w:val="003F111C"/>
    <w:rsid w:val="004339D5"/>
    <w:rsid w:val="00436D94"/>
    <w:rsid w:val="00437EC2"/>
    <w:rsid w:val="00444051"/>
    <w:rsid w:val="00460D66"/>
    <w:rsid w:val="00465D9C"/>
    <w:rsid w:val="00490A58"/>
    <w:rsid w:val="004A518C"/>
    <w:rsid w:val="004D0EF2"/>
    <w:rsid w:val="004D311A"/>
    <w:rsid w:val="005023E4"/>
    <w:rsid w:val="00517E74"/>
    <w:rsid w:val="005246BD"/>
    <w:rsid w:val="00531B92"/>
    <w:rsid w:val="00533DAF"/>
    <w:rsid w:val="00557DF2"/>
    <w:rsid w:val="005779A8"/>
    <w:rsid w:val="00595881"/>
    <w:rsid w:val="00596738"/>
    <w:rsid w:val="00596BDF"/>
    <w:rsid w:val="005B12EF"/>
    <w:rsid w:val="005B369B"/>
    <w:rsid w:val="0060198F"/>
    <w:rsid w:val="00613573"/>
    <w:rsid w:val="00614E45"/>
    <w:rsid w:val="006510DC"/>
    <w:rsid w:val="00684C0F"/>
    <w:rsid w:val="006921FE"/>
    <w:rsid w:val="006A05DD"/>
    <w:rsid w:val="006A20D3"/>
    <w:rsid w:val="006A53B0"/>
    <w:rsid w:val="006B7734"/>
    <w:rsid w:val="006C0D4A"/>
    <w:rsid w:val="006E10CC"/>
    <w:rsid w:val="00703435"/>
    <w:rsid w:val="00725945"/>
    <w:rsid w:val="007426E7"/>
    <w:rsid w:val="00752667"/>
    <w:rsid w:val="007800A1"/>
    <w:rsid w:val="0078193A"/>
    <w:rsid w:val="007A3E13"/>
    <w:rsid w:val="007A69C7"/>
    <w:rsid w:val="007B16F3"/>
    <w:rsid w:val="007E0209"/>
    <w:rsid w:val="007E26CF"/>
    <w:rsid w:val="007E29A7"/>
    <w:rsid w:val="007F228E"/>
    <w:rsid w:val="007F2C4D"/>
    <w:rsid w:val="00802797"/>
    <w:rsid w:val="008031AA"/>
    <w:rsid w:val="00824B62"/>
    <w:rsid w:val="00831172"/>
    <w:rsid w:val="00857D47"/>
    <w:rsid w:val="00860D52"/>
    <w:rsid w:val="00866D56"/>
    <w:rsid w:val="00880B97"/>
    <w:rsid w:val="008963C9"/>
    <w:rsid w:val="008978F2"/>
    <w:rsid w:val="008C3391"/>
    <w:rsid w:val="008C3D21"/>
    <w:rsid w:val="008D20DF"/>
    <w:rsid w:val="008D4677"/>
    <w:rsid w:val="008E3771"/>
    <w:rsid w:val="008E40F5"/>
    <w:rsid w:val="008F03DC"/>
    <w:rsid w:val="008F676C"/>
    <w:rsid w:val="008F74D0"/>
    <w:rsid w:val="009212A5"/>
    <w:rsid w:val="00930025"/>
    <w:rsid w:val="00936512"/>
    <w:rsid w:val="00936D88"/>
    <w:rsid w:val="00947D3A"/>
    <w:rsid w:val="00950E59"/>
    <w:rsid w:val="0095405E"/>
    <w:rsid w:val="00961E23"/>
    <w:rsid w:val="00962D4E"/>
    <w:rsid w:val="00971007"/>
    <w:rsid w:val="00984B7B"/>
    <w:rsid w:val="00992BAE"/>
    <w:rsid w:val="0099338F"/>
    <w:rsid w:val="009A1473"/>
    <w:rsid w:val="009C7AF0"/>
    <w:rsid w:val="009E0287"/>
    <w:rsid w:val="00A2169B"/>
    <w:rsid w:val="00A25AD2"/>
    <w:rsid w:val="00A41AD9"/>
    <w:rsid w:val="00A41B0B"/>
    <w:rsid w:val="00A42BF6"/>
    <w:rsid w:val="00A51E21"/>
    <w:rsid w:val="00A6126B"/>
    <w:rsid w:val="00A80E20"/>
    <w:rsid w:val="00A824CA"/>
    <w:rsid w:val="00A97CA2"/>
    <w:rsid w:val="00AA78B1"/>
    <w:rsid w:val="00AB667C"/>
    <w:rsid w:val="00AB7ADF"/>
    <w:rsid w:val="00AC3AEA"/>
    <w:rsid w:val="00AF28FD"/>
    <w:rsid w:val="00B3268A"/>
    <w:rsid w:val="00B53CA7"/>
    <w:rsid w:val="00B560A0"/>
    <w:rsid w:val="00B57BF1"/>
    <w:rsid w:val="00B65E43"/>
    <w:rsid w:val="00B80F3C"/>
    <w:rsid w:val="00B90D60"/>
    <w:rsid w:val="00BA6455"/>
    <w:rsid w:val="00BB0FBD"/>
    <w:rsid w:val="00BC4484"/>
    <w:rsid w:val="00BE0A05"/>
    <w:rsid w:val="00BE4413"/>
    <w:rsid w:val="00C205D3"/>
    <w:rsid w:val="00C26BF6"/>
    <w:rsid w:val="00C441ED"/>
    <w:rsid w:val="00C55F44"/>
    <w:rsid w:val="00C62429"/>
    <w:rsid w:val="00C773FC"/>
    <w:rsid w:val="00C80DFB"/>
    <w:rsid w:val="00C90850"/>
    <w:rsid w:val="00CA0AFA"/>
    <w:rsid w:val="00CC4693"/>
    <w:rsid w:val="00CC7EED"/>
    <w:rsid w:val="00CF6951"/>
    <w:rsid w:val="00D32E36"/>
    <w:rsid w:val="00D55129"/>
    <w:rsid w:val="00D65677"/>
    <w:rsid w:val="00D8611D"/>
    <w:rsid w:val="00D954AB"/>
    <w:rsid w:val="00DA00E9"/>
    <w:rsid w:val="00DC18BA"/>
    <w:rsid w:val="00DC5785"/>
    <w:rsid w:val="00E00BDE"/>
    <w:rsid w:val="00E01638"/>
    <w:rsid w:val="00E5108C"/>
    <w:rsid w:val="00E73000"/>
    <w:rsid w:val="00E75FF4"/>
    <w:rsid w:val="00E773D8"/>
    <w:rsid w:val="00EA5019"/>
    <w:rsid w:val="00ED1D57"/>
    <w:rsid w:val="00EE1F29"/>
    <w:rsid w:val="00F00B0D"/>
    <w:rsid w:val="00F1157E"/>
    <w:rsid w:val="00F11E1E"/>
    <w:rsid w:val="00F17B89"/>
    <w:rsid w:val="00F4197B"/>
    <w:rsid w:val="00F44DDB"/>
    <w:rsid w:val="00F74E11"/>
    <w:rsid w:val="00F75800"/>
    <w:rsid w:val="00FA092C"/>
    <w:rsid w:val="00FB05A7"/>
    <w:rsid w:val="00FB45EA"/>
    <w:rsid w:val="00FE1933"/>
    <w:rsid w:val="00FE7148"/>
    <w:rsid w:val="00FE7CB2"/>
    <w:rsid w:val="00FF3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29" w:unhideWhenUsed="1" w:qFormat="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HTML">
    <w:name w:val="HTML Preformatted"/>
    <w:basedOn w:val="a"/>
    <w:link w:val="HTML0"/>
    <w:uiPriority w:val="99"/>
    <w:unhideWhenUsed/>
    <w:locked/>
    <w:rsid w:val="0059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uiPriority w:val="99"/>
    <w:rsid w:val="00596BDF"/>
    <w:rPr>
      <w:rFonts w:ascii="Courier New" w:hAnsi="Courier New" w:cs="Courier New"/>
      <w:sz w:val="24"/>
      <w:szCs w:val="24"/>
      <w:lang w:eastAsia="zh-CN"/>
    </w:rPr>
  </w:style>
  <w:style w:type="character" w:customStyle="1" w:styleId="ac">
    <w:name w:val="Абзац списка Знак"/>
    <w:link w:val="ab"/>
    <w:uiPriority w:val="34"/>
    <w:locked/>
    <w:rsid w:val="00596BDF"/>
    <w:rPr>
      <w:rFonts w:ascii="Calibri" w:eastAsia="Calibri" w:hAnsi="Calibri"/>
      <w:sz w:val="22"/>
      <w:szCs w:val="22"/>
      <w:lang w:eastAsia="en-US"/>
    </w:rPr>
  </w:style>
  <w:style w:type="paragraph" w:customStyle="1" w:styleId="ConsPlusTitle">
    <w:name w:val="ConsPlusTitle"/>
    <w:uiPriority w:val="99"/>
    <w:rsid w:val="00596BDF"/>
    <w:pPr>
      <w:widowControl w:val="0"/>
      <w:autoSpaceDE w:val="0"/>
      <w:autoSpaceDN w:val="0"/>
      <w:adjustRightInd w:val="0"/>
    </w:pPr>
    <w:rPr>
      <w:rFonts w:ascii="Calibri" w:hAnsi="Calibri" w:cs="Calibri"/>
      <w:b/>
      <w:bCs/>
      <w:sz w:val="22"/>
      <w:szCs w:val="22"/>
    </w:rPr>
  </w:style>
  <w:style w:type="character" w:styleId="af">
    <w:name w:val="FollowedHyperlink"/>
    <w:uiPriority w:val="99"/>
    <w:semiHidden/>
    <w:unhideWhenUsed/>
    <w:locked/>
    <w:rsid w:val="00866D56"/>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866D56"/>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866D56"/>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866D56"/>
    <w:rPr>
      <w:rFonts w:ascii="Cambria" w:eastAsia="Times New Roman" w:hAnsi="Cambria" w:cs="Times New Roman" w:hint="default"/>
      <w:b/>
      <w:bCs/>
      <w:i/>
      <w:iCs/>
      <w:color w:val="4F81BD"/>
      <w:sz w:val="22"/>
      <w:szCs w:val="22"/>
      <w:lang w:eastAsia="en-US"/>
    </w:rPr>
  </w:style>
  <w:style w:type="paragraph" w:styleId="af0">
    <w:name w:val="Normal (Web)"/>
    <w:basedOn w:val="a"/>
    <w:uiPriority w:val="99"/>
    <w:semiHidden/>
    <w:unhideWhenUsed/>
    <w:locked/>
    <w:rsid w:val="00866D56"/>
    <w:pPr>
      <w:spacing w:before="100" w:beforeAutospacing="1" w:after="100" w:afterAutospacing="1"/>
    </w:pPr>
  </w:style>
  <w:style w:type="paragraph" w:styleId="15">
    <w:name w:val="toc 1"/>
    <w:basedOn w:val="a"/>
    <w:next w:val="a"/>
    <w:autoRedefine/>
    <w:uiPriority w:val="39"/>
    <w:unhideWhenUsed/>
    <w:rsid w:val="00866D56"/>
    <w:pPr>
      <w:spacing w:after="100" w:line="276" w:lineRule="auto"/>
    </w:pPr>
    <w:rPr>
      <w:rFonts w:ascii="Calibri" w:hAnsi="Calibri"/>
      <w:sz w:val="22"/>
      <w:szCs w:val="22"/>
    </w:rPr>
  </w:style>
  <w:style w:type="paragraph" w:styleId="25">
    <w:name w:val="toc 2"/>
    <w:basedOn w:val="a"/>
    <w:next w:val="a"/>
    <w:autoRedefine/>
    <w:uiPriority w:val="39"/>
    <w:unhideWhenUsed/>
    <w:rsid w:val="00866D56"/>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866D56"/>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866D56"/>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866D56"/>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66D56"/>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66D56"/>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66D56"/>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66D56"/>
    <w:pPr>
      <w:spacing w:after="100" w:line="276" w:lineRule="auto"/>
      <w:ind w:left="1760"/>
    </w:pPr>
    <w:rPr>
      <w:rFonts w:ascii="Calibri" w:hAnsi="Calibri"/>
      <w:sz w:val="22"/>
      <w:szCs w:val="22"/>
    </w:rPr>
  </w:style>
  <w:style w:type="paragraph" w:styleId="af1">
    <w:name w:val="Normal Indent"/>
    <w:basedOn w:val="a"/>
    <w:uiPriority w:val="99"/>
    <w:semiHidden/>
    <w:unhideWhenUsed/>
    <w:locked/>
    <w:rsid w:val="00866D56"/>
    <w:pPr>
      <w:ind w:left="708"/>
    </w:pPr>
  </w:style>
  <w:style w:type="paragraph" w:styleId="af2">
    <w:name w:val="footnote text"/>
    <w:basedOn w:val="a"/>
    <w:link w:val="af3"/>
    <w:uiPriority w:val="99"/>
    <w:semiHidden/>
    <w:unhideWhenUsed/>
    <w:locked/>
    <w:rsid w:val="00866D56"/>
    <w:rPr>
      <w:rFonts w:ascii="Calibri" w:hAnsi="Calibri"/>
      <w:sz w:val="20"/>
      <w:szCs w:val="20"/>
    </w:rPr>
  </w:style>
  <w:style w:type="character" w:customStyle="1" w:styleId="af3">
    <w:name w:val="Текст сноски Знак"/>
    <w:basedOn w:val="a0"/>
    <w:link w:val="af2"/>
    <w:uiPriority w:val="99"/>
    <w:semiHidden/>
    <w:rsid w:val="00866D56"/>
    <w:rPr>
      <w:rFonts w:ascii="Calibri" w:hAnsi="Calibri"/>
    </w:rPr>
  </w:style>
  <w:style w:type="paragraph" w:styleId="af4">
    <w:name w:val="annotation text"/>
    <w:basedOn w:val="a"/>
    <w:link w:val="af5"/>
    <w:uiPriority w:val="99"/>
    <w:semiHidden/>
    <w:unhideWhenUsed/>
    <w:locked/>
    <w:rsid w:val="00866D56"/>
    <w:pPr>
      <w:spacing w:after="200"/>
    </w:pPr>
    <w:rPr>
      <w:rFonts w:ascii="Calibri" w:eastAsia="Calibri" w:hAnsi="Calibri"/>
      <w:sz w:val="20"/>
      <w:szCs w:val="20"/>
      <w:lang w:eastAsia="en-US"/>
    </w:rPr>
  </w:style>
  <w:style w:type="character" w:customStyle="1" w:styleId="af5">
    <w:name w:val="Текст примечания Знак"/>
    <w:basedOn w:val="a0"/>
    <w:link w:val="af4"/>
    <w:uiPriority w:val="99"/>
    <w:semiHidden/>
    <w:rsid w:val="00866D56"/>
    <w:rPr>
      <w:rFonts w:ascii="Calibri" w:eastAsia="Calibri" w:hAnsi="Calibri"/>
      <w:lang w:eastAsia="en-US"/>
    </w:rPr>
  </w:style>
  <w:style w:type="paragraph" w:styleId="af6">
    <w:name w:val="header"/>
    <w:basedOn w:val="a"/>
    <w:link w:val="af7"/>
    <w:uiPriority w:val="99"/>
    <w:semiHidden/>
    <w:unhideWhenUsed/>
    <w:locked/>
    <w:rsid w:val="00866D56"/>
    <w:pPr>
      <w:tabs>
        <w:tab w:val="center" w:pos="4677"/>
        <w:tab w:val="right" w:pos="9355"/>
      </w:tabs>
    </w:pPr>
  </w:style>
  <w:style w:type="character" w:customStyle="1" w:styleId="af7">
    <w:name w:val="Верхний колонтитул Знак"/>
    <w:basedOn w:val="a0"/>
    <w:link w:val="af6"/>
    <w:uiPriority w:val="99"/>
    <w:semiHidden/>
    <w:rsid w:val="00866D56"/>
    <w:rPr>
      <w:sz w:val="24"/>
      <w:szCs w:val="24"/>
    </w:rPr>
  </w:style>
  <w:style w:type="paragraph" w:styleId="af8">
    <w:name w:val="footer"/>
    <w:basedOn w:val="a"/>
    <w:link w:val="af9"/>
    <w:uiPriority w:val="99"/>
    <w:semiHidden/>
    <w:unhideWhenUsed/>
    <w:locked/>
    <w:rsid w:val="00866D56"/>
    <w:pPr>
      <w:tabs>
        <w:tab w:val="center" w:pos="4677"/>
        <w:tab w:val="right" w:pos="9355"/>
      </w:tabs>
    </w:pPr>
  </w:style>
  <w:style w:type="character" w:customStyle="1" w:styleId="af9">
    <w:name w:val="Нижний колонтитул Знак"/>
    <w:basedOn w:val="a0"/>
    <w:link w:val="af8"/>
    <w:uiPriority w:val="99"/>
    <w:semiHidden/>
    <w:rsid w:val="00866D56"/>
    <w:rPr>
      <w:sz w:val="24"/>
      <w:szCs w:val="24"/>
    </w:rPr>
  </w:style>
  <w:style w:type="paragraph" w:styleId="afa">
    <w:name w:val="caption"/>
    <w:basedOn w:val="a"/>
    <w:next w:val="a"/>
    <w:uiPriority w:val="35"/>
    <w:semiHidden/>
    <w:unhideWhenUsed/>
    <w:qFormat/>
    <w:rsid w:val="00866D56"/>
    <w:pPr>
      <w:spacing w:after="200" w:line="276" w:lineRule="auto"/>
    </w:pPr>
    <w:rPr>
      <w:rFonts w:ascii="Calibri" w:eastAsia="Calibri" w:hAnsi="Calibri"/>
      <w:b/>
      <w:bCs/>
      <w:color w:val="4F81BD"/>
      <w:sz w:val="18"/>
      <w:szCs w:val="18"/>
      <w:lang w:eastAsia="en-US"/>
    </w:rPr>
  </w:style>
  <w:style w:type="paragraph" w:styleId="afb">
    <w:name w:val="endnote text"/>
    <w:basedOn w:val="a"/>
    <w:link w:val="afc"/>
    <w:uiPriority w:val="99"/>
    <w:semiHidden/>
    <w:unhideWhenUsed/>
    <w:locked/>
    <w:rsid w:val="00866D56"/>
    <w:rPr>
      <w:rFonts w:ascii="Calibri" w:eastAsia="Calibri" w:hAnsi="Calibri"/>
      <w:sz w:val="20"/>
      <w:szCs w:val="20"/>
      <w:lang w:eastAsia="en-US"/>
    </w:rPr>
  </w:style>
  <w:style w:type="character" w:customStyle="1" w:styleId="afc">
    <w:name w:val="Текст концевой сноски Знак"/>
    <w:basedOn w:val="a0"/>
    <w:link w:val="afb"/>
    <w:uiPriority w:val="99"/>
    <w:semiHidden/>
    <w:rsid w:val="00866D56"/>
    <w:rPr>
      <w:rFonts w:ascii="Calibri" w:eastAsia="Calibri" w:hAnsi="Calibri"/>
      <w:lang w:eastAsia="en-US"/>
    </w:rPr>
  </w:style>
  <w:style w:type="paragraph" w:styleId="afd">
    <w:name w:val="List"/>
    <w:basedOn w:val="a"/>
    <w:uiPriority w:val="99"/>
    <w:semiHidden/>
    <w:unhideWhenUsed/>
    <w:locked/>
    <w:rsid w:val="00866D56"/>
    <w:pPr>
      <w:ind w:left="283" w:hanging="283"/>
      <w:contextualSpacing/>
    </w:pPr>
  </w:style>
  <w:style w:type="paragraph" w:styleId="afe">
    <w:name w:val="Title"/>
    <w:basedOn w:val="a"/>
    <w:next w:val="a"/>
    <w:link w:val="aff"/>
    <w:uiPriority w:val="99"/>
    <w:qFormat/>
    <w:rsid w:val="00866D56"/>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
    <w:name w:val="Название Знак"/>
    <w:basedOn w:val="a0"/>
    <w:link w:val="afe"/>
    <w:uiPriority w:val="99"/>
    <w:rsid w:val="00866D56"/>
    <w:rPr>
      <w:rFonts w:ascii="Cambria" w:hAnsi="Cambria"/>
      <w:color w:val="17365D"/>
      <w:spacing w:val="5"/>
      <w:kern w:val="28"/>
      <w:sz w:val="52"/>
      <w:szCs w:val="52"/>
      <w:lang w:eastAsia="en-US"/>
    </w:rPr>
  </w:style>
  <w:style w:type="paragraph" w:styleId="aff0">
    <w:name w:val="Subtitle"/>
    <w:basedOn w:val="a"/>
    <w:next w:val="a"/>
    <w:link w:val="aff1"/>
    <w:uiPriority w:val="99"/>
    <w:qFormat/>
    <w:rsid w:val="00866D56"/>
    <w:pPr>
      <w:spacing w:after="200" w:line="276" w:lineRule="auto"/>
    </w:pPr>
    <w:rPr>
      <w:rFonts w:ascii="Cambria" w:hAnsi="Cambria"/>
      <w:i/>
      <w:iCs/>
      <w:color w:val="4F81BD"/>
      <w:spacing w:val="15"/>
      <w:sz w:val="22"/>
      <w:szCs w:val="22"/>
      <w:lang w:eastAsia="en-US"/>
    </w:rPr>
  </w:style>
  <w:style w:type="character" w:customStyle="1" w:styleId="aff1">
    <w:name w:val="Подзаголовок Знак"/>
    <w:basedOn w:val="a0"/>
    <w:link w:val="aff0"/>
    <w:uiPriority w:val="99"/>
    <w:rsid w:val="00866D56"/>
    <w:rPr>
      <w:rFonts w:ascii="Cambria" w:hAnsi="Cambria"/>
      <w:i/>
      <w:iCs/>
      <w:color w:val="4F81BD"/>
      <w:spacing w:val="15"/>
      <w:sz w:val="22"/>
      <w:szCs w:val="22"/>
      <w:lang w:eastAsia="en-US"/>
    </w:rPr>
  </w:style>
  <w:style w:type="paragraph" w:styleId="aff2">
    <w:name w:val="Date"/>
    <w:basedOn w:val="a"/>
    <w:next w:val="a"/>
    <w:link w:val="aff3"/>
    <w:uiPriority w:val="99"/>
    <w:semiHidden/>
    <w:unhideWhenUsed/>
    <w:locked/>
    <w:rsid w:val="00866D56"/>
  </w:style>
  <w:style w:type="character" w:customStyle="1" w:styleId="aff3">
    <w:name w:val="Дата Знак"/>
    <w:basedOn w:val="a0"/>
    <w:link w:val="aff2"/>
    <w:uiPriority w:val="99"/>
    <w:semiHidden/>
    <w:rsid w:val="00866D56"/>
    <w:rPr>
      <w:sz w:val="24"/>
      <w:szCs w:val="24"/>
    </w:rPr>
  </w:style>
  <w:style w:type="paragraph" w:styleId="aff4">
    <w:name w:val="Body Text First Indent"/>
    <w:basedOn w:val="a5"/>
    <w:link w:val="aff5"/>
    <w:uiPriority w:val="99"/>
    <w:semiHidden/>
    <w:unhideWhenUsed/>
    <w:locked/>
    <w:rsid w:val="00866D56"/>
    <w:pPr>
      <w:spacing w:after="120"/>
      <w:ind w:firstLine="210"/>
    </w:pPr>
    <w:rPr>
      <w:sz w:val="24"/>
      <w:szCs w:val="24"/>
    </w:rPr>
  </w:style>
  <w:style w:type="character" w:customStyle="1" w:styleId="aff5">
    <w:name w:val="Красная строка Знак"/>
    <w:basedOn w:val="a6"/>
    <w:link w:val="aff4"/>
    <w:uiPriority w:val="99"/>
    <w:semiHidden/>
    <w:rsid w:val="00866D56"/>
    <w:rPr>
      <w:sz w:val="24"/>
      <w:szCs w:val="24"/>
    </w:rPr>
  </w:style>
  <w:style w:type="character" w:customStyle="1" w:styleId="aff6">
    <w:name w:val="Цитата Знак"/>
    <w:link w:val="aff7"/>
    <w:uiPriority w:val="29"/>
    <w:semiHidden/>
    <w:locked/>
    <w:rsid w:val="00866D56"/>
    <w:rPr>
      <w:i/>
      <w:iCs/>
      <w:color w:val="000000"/>
      <w:sz w:val="22"/>
      <w:szCs w:val="22"/>
      <w:lang w:eastAsia="en-US"/>
    </w:rPr>
  </w:style>
  <w:style w:type="paragraph" w:styleId="aff7">
    <w:name w:val="Block Text"/>
    <w:basedOn w:val="a"/>
    <w:next w:val="a"/>
    <w:link w:val="aff6"/>
    <w:uiPriority w:val="29"/>
    <w:semiHidden/>
    <w:unhideWhenUsed/>
    <w:qFormat/>
    <w:locked/>
    <w:rsid w:val="00866D56"/>
    <w:pPr>
      <w:spacing w:after="200" w:line="276" w:lineRule="auto"/>
    </w:pPr>
    <w:rPr>
      <w:i/>
      <w:iCs/>
      <w:color w:val="000000"/>
      <w:sz w:val="22"/>
      <w:szCs w:val="22"/>
      <w:lang w:eastAsia="en-US"/>
    </w:rPr>
  </w:style>
  <w:style w:type="paragraph" w:styleId="aff8">
    <w:name w:val="annotation subject"/>
    <w:basedOn w:val="af4"/>
    <w:next w:val="af4"/>
    <w:link w:val="aff9"/>
    <w:uiPriority w:val="99"/>
    <w:semiHidden/>
    <w:unhideWhenUsed/>
    <w:locked/>
    <w:rsid w:val="00866D56"/>
    <w:rPr>
      <w:b/>
      <w:bCs/>
    </w:rPr>
  </w:style>
  <w:style w:type="character" w:customStyle="1" w:styleId="aff9">
    <w:name w:val="Тема примечания Знак"/>
    <w:basedOn w:val="af5"/>
    <w:link w:val="aff8"/>
    <w:uiPriority w:val="99"/>
    <w:semiHidden/>
    <w:rsid w:val="00866D56"/>
    <w:rPr>
      <w:rFonts w:ascii="Calibri" w:eastAsia="Calibri" w:hAnsi="Calibri"/>
      <w:b/>
      <w:bCs/>
      <w:lang w:eastAsia="en-US"/>
    </w:rPr>
  </w:style>
  <w:style w:type="paragraph" w:styleId="affa">
    <w:name w:val="Revision"/>
    <w:uiPriority w:val="99"/>
    <w:semiHidden/>
    <w:rsid w:val="00866D56"/>
    <w:rPr>
      <w:rFonts w:ascii="Calibri" w:eastAsia="Calibri" w:hAnsi="Calibri"/>
      <w:sz w:val="22"/>
      <w:szCs w:val="22"/>
      <w:lang w:eastAsia="en-US"/>
    </w:rPr>
  </w:style>
  <w:style w:type="paragraph" w:styleId="26">
    <w:name w:val="Quote"/>
    <w:basedOn w:val="a"/>
    <w:next w:val="a"/>
    <w:link w:val="27"/>
    <w:uiPriority w:val="29"/>
    <w:qFormat/>
    <w:rsid w:val="00866D56"/>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866D56"/>
    <w:rPr>
      <w:rFonts w:ascii="Calibri" w:eastAsia="Calibri" w:hAnsi="Calibri"/>
      <w:i/>
      <w:iCs/>
      <w:color w:val="000000"/>
      <w:sz w:val="22"/>
      <w:szCs w:val="22"/>
      <w:lang w:eastAsia="en-US"/>
    </w:rPr>
  </w:style>
  <w:style w:type="paragraph" w:styleId="affb">
    <w:name w:val="Intense Quote"/>
    <w:basedOn w:val="a"/>
    <w:next w:val="a"/>
    <w:link w:val="affc"/>
    <w:uiPriority w:val="30"/>
    <w:qFormat/>
    <w:rsid w:val="00866D56"/>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c">
    <w:name w:val="Выделенная цитата Знак"/>
    <w:basedOn w:val="a0"/>
    <w:link w:val="affb"/>
    <w:uiPriority w:val="30"/>
    <w:rsid w:val="00866D56"/>
    <w:rPr>
      <w:rFonts w:ascii="Calibri" w:eastAsia="Calibri" w:hAnsi="Calibri"/>
      <w:b/>
      <w:bCs/>
      <w:i/>
      <w:iCs/>
      <w:color w:val="4F81BD"/>
      <w:sz w:val="22"/>
      <w:szCs w:val="22"/>
      <w:lang w:eastAsia="en-US"/>
    </w:rPr>
  </w:style>
  <w:style w:type="paragraph" w:styleId="affd">
    <w:name w:val="TOC Heading"/>
    <w:basedOn w:val="10"/>
    <w:next w:val="a"/>
    <w:uiPriority w:val="39"/>
    <w:semiHidden/>
    <w:unhideWhenUsed/>
    <w:qFormat/>
    <w:rsid w:val="00866D56"/>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2-">
    <w:name w:val="Рег. Заголовок 2-го уровня регламента"/>
    <w:basedOn w:val="ConsPlusNormal0"/>
    <w:uiPriority w:val="99"/>
    <w:qFormat/>
    <w:rsid w:val="00866D56"/>
    <w:pPr>
      <w:numPr>
        <w:numId w:val="10"/>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866D56"/>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866D56"/>
    <w:pPr>
      <w:numPr>
        <w:ilvl w:val="1"/>
        <w:numId w:val="10"/>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866D56"/>
    <w:pPr>
      <w:widowControl w:val="0"/>
      <w:autoSpaceDE w:val="0"/>
      <w:autoSpaceDN w:val="0"/>
      <w:adjustRightInd w:val="0"/>
    </w:pPr>
    <w:rPr>
      <w:rFonts w:ascii="Courier New" w:hAnsi="Courier New" w:cs="Courier New"/>
    </w:rPr>
  </w:style>
  <w:style w:type="paragraph" w:customStyle="1" w:styleId="ConsPlusCell">
    <w:name w:val="ConsPlusCell"/>
    <w:uiPriority w:val="99"/>
    <w:rsid w:val="00866D56"/>
    <w:pPr>
      <w:widowControl w:val="0"/>
      <w:autoSpaceDE w:val="0"/>
      <w:autoSpaceDN w:val="0"/>
      <w:adjustRightInd w:val="0"/>
    </w:pPr>
    <w:rPr>
      <w:rFonts w:ascii="Calibri" w:hAnsi="Calibri" w:cs="Calibri"/>
      <w:sz w:val="22"/>
      <w:szCs w:val="22"/>
    </w:rPr>
  </w:style>
  <w:style w:type="character" w:customStyle="1" w:styleId="affe">
    <w:name w:val="Основной текст_"/>
    <w:link w:val="28"/>
    <w:locked/>
    <w:rsid w:val="00866D56"/>
    <w:rPr>
      <w:sz w:val="17"/>
      <w:szCs w:val="17"/>
      <w:shd w:val="clear" w:color="auto" w:fill="FFFFFF"/>
    </w:rPr>
  </w:style>
  <w:style w:type="paragraph" w:customStyle="1" w:styleId="28">
    <w:name w:val="Основной текст2"/>
    <w:basedOn w:val="a"/>
    <w:link w:val="affe"/>
    <w:rsid w:val="00866D56"/>
    <w:pPr>
      <w:widowControl w:val="0"/>
      <w:shd w:val="clear" w:color="auto" w:fill="FFFFFF"/>
      <w:spacing w:line="202" w:lineRule="exact"/>
      <w:ind w:hanging="540"/>
    </w:pPr>
    <w:rPr>
      <w:sz w:val="17"/>
      <w:szCs w:val="17"/>
    </w:rPr>
  </w:style>
  <w:style w:type="paragraph" w:customStyle="1" w:styleId="afff">
    <w:name w:val="Знак"/>
    <w:basedOn w:val="a"/>
    <w:uiPriority w:val="99"/>
    <w:rsid w:val="00866D56"/>
    <w:pPr>
      <w:spacing w:after="160" w:line="240" w:lineRule="exact"/>
    </w:pPr>
    <w:rPr>
      <w:rFonts w:ascii="Verdana" w:hAnsi="Verdana"/>
      <w:lang w:val="en-US" w:eastAsia="en-US"/>
    </w:rPr>
  </w:style>
  <w:style w:type="paragraph" w:customStyle="1" w:styleId="29">
    <w:name w:val="Знак2"/>
    <w:basedOn w:val="a"/>
    <w:uiPriority w:val="99"/>
    <w:rsid w:val="00866D56"/>
    <w:pPr>
      <w:spacing w:after="160" w:line="240" w:lineRule="exact"/>
    </w:pPr>
    <w:rPr>
      <w:rFonts w:ascii="Verdana" w:hAnsi="Verdana"/>
      <w:sz w:val="20"/>
      <w:szCs w:val="20"/>
      <w:lang w:val="en-US" w:eastAsia="en-US"/>
    </w:rPr>
  </w:style>
  <w:style w:type="paragraph" w:customStyle="1" w:styleId="font5">
    <w:name w:val="font5"/>
    <w:basedOn w:val="a"/>
    <w:uiPriority w:val="99"/>
    <w:rsid w:val="00866D56"/>
    <w:pPr>
      <w:spacing w:before="100" w:beforeAutospacing="1" w:after="100" w:afterAutospacing="1"/>
    </w:pPr>
    <w:rPr>
      <w:b/>
      <w:bCs/>
      <w:color w:val="000000"/>
      <w:sz w:val="16"/>
      <w:szCs w:val="16"/>
    </w:rPr>
  </w:style>
  <w:style w:type="paragraph" w:customStyle="1" w:styleId="font6">
    <w:name w:val="font6"/>
    <w:basedOn w:val="a"/>
    <w:uiPriority w:val="99"/>
    <w:rsid w:val="00866D56"/>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866D56"/>
    <w:pPr>
      <w:spacing w:before="100" w:beforeAutospacing="1" w:after="100" w:afterAutospacing="1"/>
    </w:pPr>
    <w:rPr>
      <w:color w:val="000000"/>
      <w:sz w:val="16"/>
      <w:szCs w:val="16"/>
    </w:rPr>
  </w:style>
  <w:style w:type="paragraph" w:customStyle="1" w:styleId="xl63">
    <w:name w:val="xl63"/>
    <w:basedOn w:val="a"/>
    <w:uiPriority w:val="99"/>
    <w:rsid w:val="00866D56"/>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866D56"/>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866D56"/>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866D56"/>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866D56"/>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866D56"/>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866D56"/>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866D56"/>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866D56"/>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866D56"/>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866D56"/>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866D56"/>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866D56"/>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866D56"/>
    <w:pPr>
      <w:spacing w:before="100" w:beforeAutospacing="1" w:after="100" w:afterAutospacing="1"/>
    </w:pPr>
  </w:style>
  <w:style w:type="paragraph" w:customStyle="1" w:styleId="xl78">
    <w:name w:val="xl78"/>
    <w:basedOn w:val="a"/>
    <w:uiPriority w:val="99"/>
    <w:rsid w:val="00866D56"/>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866D56"/>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866D56"/>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866D56"/>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866D56"/>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866D56"/>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866D56"/>
    <w:pPr>
      <w:spacing w:before="100" w:beforeAutospacing="1" w:after="100" w:afterAutospacing="1"/>
    </w:pPr>
  </w:style>
  <w:style w:type="paragraph" w:customStyle="1" w:styleId="xl89">
    <w:name w:val="xl89"/>
    <w:basedOn w:val="a"/>
    <w:uiPriority w:val="99"/>
    <w:rsid w:val="00866D56"/>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866D56"/>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866D56"/>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866D56"/>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866D56"/>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866D56"/>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866D56"/>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866D56"/>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866D56"/>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866D56"/>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866D56"/>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866D56"/>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866D56"/>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866D56"/>
  </w:style>
  <w:style w:type="paragraph" w:customStyle="1" w:styleId="16">
    <w:name w:val="Абзац списка1"/>
    <w:basedOn w:val="a"/>
    <w:link w:val="ListParagraphChar"/>
    <w:rsid w:val="00866D56"/>
    <w:pPr>
      <w:spacing w:after="200" w:line="276" w:lineRule="auto"/>
      <w:ind w:left="720"/>
    </w:pPr>
    <w:rPr>
      <w:sz w:val="20"/>
      <w:szCs w:val="20"/>
    </w:rPr>
  </w:style>
  <w:style w:type="paragraph" w:customStyle="1" w:styleId="afff0">
    <w:name w:val="_Текст"/>
    <w:basedOn w:val="a"/>
    <w:uiPriority w:val="99"/>
    <w:rsid w:val="00866D56"/>
    <w:pPr>
      <w:ind w:right="454" w:firstLine="720"/>
      <w:jc w:val="both"/>
    </w:pPr>
    <w:rPr>
      <w:sz w:val="28"/>
      <w:szCs w:val="20"/>
    </w:rPr>
  </w:style>
  <w:style w:type="paragraph" w:customStyle="1" w:styleId="2a">
    <w:name w:val="Абзац списка2"/>
    <w:basedOn w:val="a"/>
    <w:uiPriority w:val="99"/>
    <w:rsid w:val="00866D56"/>
    <w:pPr>
      <w:spacing w:after="200" w:line="276" w:lineRule="auto"/>
      <w:ind w:left="720"/>
    </w:pPr>
    <w:rPr>
      <w:rFonts w:ascii="Calibri" w:hAnsi="Calibri"/>
      <w:sz w:val="22"/>
      <w:szCs w:val="22"/>
      <w:lang w:eastAsia="en-US"/>
    </w:rPr>
  </w:style>
  <w:style w:type="paragraph" w:customStyle="1" w:styleId="34">
    <w:name w:val="Знак3"/>
    <w:basedOn w:val="a"/>
    <w:uiPriority w:val="99"/>
    <w:rsid w:val="00866D56"/>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866D56"/>
    <w:pPr>
      <w:spacing w:before="100" w:beforeAutospacing="1" w:after="100" w:afterAutospacing="1"/>
    </w:pPr>
    <w:rPr>
      <w:i/>
      <w:iCs/>
      <w:color w:val="000000"/>
      <w:sz w:val="18"/>
      <w:szCs w:val="18"/>
    </w:rPr>
  </w:style>
  <w:style w:type="paragraph" w:customStyle="1" w:styleId="xl114">
    <w:name w:val="xl114"/>
    <w:basedOn w:val="a"/>
    <w:uiPriority w:val="99"/>
    <w:rsid w:val="00866D56"/>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866D56"/>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866D56"/>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866D56"/>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866D56"/>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866D5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866D5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866D56"/>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866D56"/>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866D5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866D56"/>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866D56"/>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866D56"/>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866D56"/>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866D56"/>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866D56"/>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866D56"/>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866D5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866D56"/>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866D56"/>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866D56"/>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866D56"/>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866D56"/>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866D5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866D56"/>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866D5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866D56"/>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866D56"/>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866D5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866D56"/>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866D56"/>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866D56"/>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866D56"/>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866D56"/>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866D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866D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866D56"/>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866D56"/>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866D56"/>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866D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866D56"/>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866D56"/>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866D5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866D56"/>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866D56"/>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866D56"/>
    <w:pPr>
      <w:shd w:val="clear" w:color="auto" w:fill="FFFFFF"/>
      <w:spacing w:line="0" w:lineRule="atLeast"/>
      <w:ind w:hanging="360"/>
    </w:pPr>
    <w:rPr>
      <w:color w:val="000000"/>
      <w:sz w:val="18"/>
      <w:szCs w:val="18"/>
    </w:rPr>
  </w:style>
  <w:style w:type="paragraph" w:customStyle="1" w:styleId="Standard">
    <w:name w:val="Standard"/>
    <w:uiPriority w:val="99"/>
    <w:rsid w:val="00866D56"/>
    <w:pPr>
      <w:suppressAutoHyphens/>
      <w:autoSpaceDN w:val="0"/>
    </w:pPr>
    <w:rPr>
      <w:kern w:val="3"/>
      <w:sz w:val="24"/>
      <w:szCs w:val="24"/>
      <w:lang w:eastAsia="zh-CN"/>
    </w:rPr>
  </w:style>
  <w:style w:type="paragraph" w:customStyle="1" w:styleId="35">
    <w:name w:val="Абзац списка3"/>
    <w:basedOn w:val="a"/>
    <w:uiPriority w:val="99"/>
    <w:rsid w:val="00866D56"/>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866D56"/>
    <w:rPr>
      <w:b/>
      <w:bCs/>
      <w:sz w:val="26"/>
      <w:szCs w:val="26"/>
      <w:shd w:val="clear" w:color="auto" w:fill="FFFFFF"/>
    </w:rPr>
  </w:style>
  <w:style w:type="paragraph" w:customStyle="1" w:styleId="530">
    <w:name w:val="Заголовок №5 (3)"/>
    <w:basedOn w:val="a"/>
    <w:link w:val="53"/>
    <w:uiPriority w:val="99"/>
    <w:rsid w:val="00866D56"/>
    <w:pPr>
      <w:widowControl w:val="0"/>
      <w:shd w:val="clear" w:color="auto" w:fill="FFFFFF"/>
      <w:spacing w:after="60" w:line="240" w:lineRule="atLeast"/>
      <w:jc w:val="center"/>
      <w:outlineLvl w:val="4"/>
    </w:pPr>
    <w:rPr>
      <w:b/>
      <w:bCs/>
      <w:sz w:val="26"/>
      <w:szCs w:val="26"/>
    </w:rPr>
  </w:style>
  <w:style w:type="paragraph" w:customStyle="1" w:styleId="afff1">
    <w:name w:val="Нормальный (таблица)"/>
    <w:basedOn w:val="a"/>
    <w:next w:val="a"/>
    <w:uiPriority w:val="99"/>
    <w:rsid w:val="00866D56"/>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866D56"/>
    <w:pPr>
      <w:widowControl w:val="0"/>
      <w:autoSpaceDE w:val="0"/>
      <w:autoSpaceDN w:val="0"/>
      <w:adjustRightInd w:val="0"/>
    </w:pPr>
    <w:rPr>
      <w:rFonts w:ascii="Bookman Old Style" w:hAnsi="Bookman Old Style"/>
    </w:rPr>
  </w:style>
  <w:style w:type="paragraph" w:customStyle="1" w:styleId="FR1">
    <w:name w:val="FR1"/>
    <w:uiPriority w:val="99"/>
    <w:rsid w:val="00866D56"/>
    <w:pPr>
      <w:widowControl w:val="0"/>
      <w:autoSpaceDE w:val="0"/>
      <w:autoSpaceDN w:val="0"/>
      <w:adjustRightInd w:val="0"/>
      <w:spacing w:before="140" w:line="256" w:lineRule="auto"/>
      <w:ind w:left="40" w:right="2000" w:firstLine="480"/>
      <w:jc w:val="both"/>
    </w:pPr>
    <w:rPr>
      <w:rFonts w:ascii="Arial" w:hAnsi="Arial" w:cs="Arial"/>
      <w:sz w:val="18"/>
      <w:szCs w:val="18"/>
    </w:rPr>
  </w:style>
  <w:style w:type="character" w:styleId="afff2">
    <w:name w:val="footnote reference"/>
    <w:semiHidden/>
    <w:unhideWhenUsed/>
    <w:locked/>
    <w:rsid w:val="00866D56"/>
    <w:rPr>
      <w:vertAlign w:val="superscript"/>
    </w:rPr>
  </w:style>
  <w:style w:type="character" w:styleId="afff3">
    <w:name w:val="annotation reference"/>
    <w:semiHidden/>
    <w:unhideWhenUsed/>
    <w:locked/>
    <w:rsid w:val="00866D56"/>
    <w:rPr>
      <w:sz w:val="16"/>
      <w:szCs w:val="16"/>
    </w:rPr>
  </w:style>
  <w:style w:type="character" w:styleId="afff4">
    <w:name w:val="endnote reference"/>
    <w:uiPriority w:val="99"/>
    <w:semiHidden/>
    <w:unhideWhenUsed/>
    <w:locked/>
    <w:rsid w:val="00866D56"/>
    <w:rPr>
      <w:vertAlign w:val="superscript"/>
    </w:rPr>
  </w:style>
  <w:style w:type="character" w:styleId="afff5">
    <w:name w:val="Placeholder Text"/>
    <w:uiPriority w:val="99"/>
    <w:semiHidden/>
    <w:rsid w:val="00866D56"/>
    <w:rPr>
      <w:color w:val="808080"/>
    </w:rPr>
  </w:style>
  <w:style w:type="character" w:styleId="afff6">
    <w:name w:val="Subtle Emphasis"/>
    <w:uiPriority w:val="19"/>
    <w:qFormat/>
    <w:rsid w:val="00866D56"/>
    <w:rPr>
      <w:i/>
      <w:iCs/>
      <w:color w:val="808080"/>
    </w:rPr>
  </w:style>
  <w:style w:type="character" w:styleId="afff7">
    <w:name w:val="Intense Emphasis"/>
    <w:uiPriority w:val="21"/>
    <w:qFormat/>
    <w:rsid w:val="00866D56"/>
    <w:rPr>
      <w:b/>
      <w:bCs/>
      <w:i/>
      <w:iCs/>
      <w:color w:val="4F81BD"/>
    </w:rPr>
  </w:style>
  <w:style w:type="character" w:styleId="afff8">
    <w:name w:val="Subtle Reference"/>
    <w:uiPriority w:val="31"/>
    <w:qFormat/>
    <w:rsid w:val="00866D56"/>
    <w:rPr>
      <w:smallCaps/>
      <w:color w:val="C0504D"/>
      <w:u w:val="single"/>
    </w:rPr>
  </w:style>
  <w:style w:type="character" w:styleId="afff9">
    <w:name w:val="Intense Reference"/>
    <w:uiPriority w:val="32"/>
    <w:qFormat/>
    <w:rsid w:val="00866D56"/>
    <w:rPr>
      <w:b/>
      <w:bCs/>
      <w:smallCaps/>
      <w:color w:val="C0504D"/>
      <w:spacing w:val="5"/>
      <w:u w:val="single"/>
    </w:rPr>
  </w:style>
  <w:style w:type="character" w:styleId="afffa">
    <w:name w:val="Book Title"/>
    <w:uiPriority w:val="33"/>
    <w:qFormat/>
    <w:rsid w:val="00866D56"/>
    <w:rPr>
      <w:b/>
      <w:bCs/>
      <w:smallCaps/>
      <w:spacing w:val="5"/>
    </w:rPr>
  </w:style>
  <w:style w:type="character" w:customStyle="1" w:styleId="18">
    <w:name w:val="Основной текст1"/>
    <w:rsid w:val="00866D56"/>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866D56"/>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866D56"/>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866D56"/>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866D56"/>
    <w:rPr>
      <w:rFonts w:ascii="Times New Roman" w:hAnsi="Times New Roman" w:cs="Times New Roman" w:hint="default"/>
      <w:strike w:val="0"/>
      <w:dstrike w:val="0"/>
      <w:sz w:val="22"/>
      <w:szCs w:val="22"/>
      <w:u w:val="none"/>
      <w:effect w:val="none"/>
    </w:rPr>
  </w:style>
  <w:style w:type="character" w:customStyle="1" w:styleId="A50">
    <w:name w:val="A5"/>
    <w:uiPriority w:val="99"/>
    <w:rsid w:val="00866D56"/>
    <w:rPr>
      <w:rFonts w:ascii="PT Sans" w:hAnsi="PT Sans" w:hint="default"/>
      <w:color w:val="000000"/>
      <w:sz w:val="32"/>
    </w:rPr>
  </w:style>
  <w:style w:type="character" w:customStyle="1" w:styleId="HeaderChar">
    <w:name w:val="Header Char"/>
    <w:semiHidden/>
    <w:locked/>
    <w:rsid w:val="00866D56"/>
    <w:rPr>
      <w:rFonts w:ascii="Times New Roman" w:eastAsia="Times New Roman" w:hAnsi="Times New Roman" w:cs="Times New Roman" w:hint="default"/>
      <w:lang w:val="x-none" w:eastAsia="ru-RU"/>
    </w:rPr>
  </w:style>
  <w:style w:type="character" w:customStyle="1" w:styleId="FooterChar">
    <w:name w:val="Footer Char"/>
    <w:semiHidden/>
    <w:locked/>
    <w:rsid w:val="00866D56"/>
    <w:rPr>
      <w:rFonts w:ascii="Times New Roman" w:eastAsia="Times New Roman" w:hAnsi="Times New Roman" w:cs="Times New Roman" w:hint="default"/>
      <w:lang w:val="x-none" w:eastAsia="ru-RU"/>
    </w:rPr>
  </w:style>
  <w:style w:type="character" w:customStyle="1" w:styleId="BalloonTextChar">
    <w:name w:val="Balloon Text Char"/>
    <w:semiHidden/>
    <w:locked/>
    <w:rsid w:val="00866D56"/>
    <w:rPr>
      <w:rFonts w:ascii="Tahoma" w:hAnsi="Tahoma" w:cs="Tahoma" w:hint="default"/>
      <w:sz w:val="16"/>
      <w:lang w:val="x-none" w:eastAsia="ru-RU"/>
    </w:rPr>
  </w:style>
  <w:style w:type="character" w:customStyle="1" w:styleId="1a">
    <w:name w:val="Замещающий текст1"/>
    <w:semiHidden/>
    <w:rsid w:val="00866D56"/>
    <w:rPr>
      <w:color w:val="808080"/>
    </w:rPr>
  </w:style>
  <w:style w:type="character" w:customStyle="1" w:styleId="Heading1Char">
    <w:name w:val="Heading 1 Char"/>
    <w:locked/>
    <w:rsid w:val="00866D56"/>
    <w:rPr>
      <w:rFonts w:ascii="Cambria" w:hAnsi="Cambria" w:cs="Cambria" w:hint="default"/>
      <w:b/>
      <w:bCs/>
      <w:kern w:val="32"/>
      <w:sz w:val="32"/>
      <w:szCs w:val="32"/>
      <w:lang w:val="x-none" w:eastAsia="en-US"/>
    </w:rPr>
  </w:style>
  <w:style w:type="character" w:customStyle="1" w:styleId="Heading2Char">
    <w:name w:val="Heading 2 Char"/>
    <w:locked/>
    <w:rsid w:val="00866D56"/>
    <w:rPr>
      <w:rFonts w:ascii="Cambria" w:hAnsi="Cambria" w:cs="Cambria" w:hint="default"/>
      <w:b/>
      <w:bCs/>
      <w:i/>
      <w:iCs/>
      <w:sz w:val="28"/>
      <w:szCs w:val="28"/>
      <w:lang w:val="x-none" w:eastAsia="en-US"/>
    </w:rPr>
  </w:style>
  <w:style w:type="character" w:customStyle="1" w:styleId="Heading3Char">
    <w:name w:val="Heading 3 Char"/>
    <w:locked/>
    <w:rsid w:val="00866D56"/>
    <w:rPr>
      <w:rFonts w:ascii="Cambria" w:hAnsi="Cambria" w:cs="Cambria" w:hint="default"/>
      <w:b/>
      <w:bCs/>
      <w:sz w:val="26"/>
      <w:szCs w:val="26"/>
      <w:lang w:val="x-none" w:eastAsia="en-US"/>
    </w:rPr>
  </w:style>
  <w:style w:type="character" w:customStyle="1" w:styleId="BodyTextChar">
    <w:name w:val="Body Text Char"/>
    <w:uiPriority w:val="99"/>
    <w:locked/>
    <w:rsid w:val="00866D56"/>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866D56"/>
    <w:rPr>
      <w:rFonts w:ascii="Times New Roman" w:hAnsi="Times New Roman" w:cs="Times New Roman" w:hint="default"/>
      <w:lang w:eastAsia="en-US"/>
    </w:rPr>
  </w:style>
  <w:style w:type="character" w:customStyle="1" w:styleId="BodyTextChar1">
    <w:name w:val="Body Text Char1"/>
    <w:locked/>
    <w:rsid w:val="00866D56"/>
    <w:rPr>
      <w:lang w:val="x-none" w:eastAsia="en-US"/>
    </w:rPr>
  </w:style>
  <w:style w:type="character" w:customStyle="1" w:styleId="2b">
    <w:name w:val="Основной текст (2)"/>
    <w:rsid w:val="00866D56"/>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866D56"/>
    <w:rPr>
      <w:rFonts w:ascii="Arial Narrow" w:hAnsi="Arial Narrow" w:hint="default"/>
      <w:spacing w:val="10"/>
      <w:sz w:val="22"/>
    </w:rPr>
  </w:style>
  <w:style w:type="character" w:customStyle="1" w:styleId="afffb">
    <w:name w:val="Основной текст + Полужирный"/>
    <w:qFormat/>
    <w:rsid w:val="00866D56"/>
    <w:rPr>
      <w:rFonts w:ascii="Times New Roman" w:eastAsia="Times New Roman" w:hAnsi="Times New Roman" w:cs="Times New Roman" w:hint="default"/>
      <w:b/>
      <w:bCs/>
      <w:i w:val="0"/>
      <w:iCs w:val="0"/>
      <w:smallCaps w:val="0"/>
      <w:strike w:val="0"/>
      <w:dstrike w:val="0"/>
      <w:spacing w:val="0"/>
      <w:sz w:val="23"/>
      <w:szCs w:val="23"/>
      <w:u w:val="none"/>
      <w:effect w:val="none"/>
      <w:lang w:bidi="ar-SA"/>
    </w:rPr>
  </w:style>
  <w:style w:type="table" w:styleId="-3">
    <w:name w:val="Light Shading Accent 3"/>
    <w:basedOn w:val="a1"/>
    <w:uiPriority w:val="60"/>
    <w:rsid w:val="00866D5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866D56"/>
    <w:pPr>
      <w:numPr>
        <w:numId w:val="3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uiPriority="0" w:qFormat="1"/>
    <w:lsdException w:name="heading 5" w:semiHidden="0" w:uiPriority="0" w:qFormat="1"/>
    <w:lsdException w:name="heading 6" w:semiHidden="0" w:uiPriority="0" w:qFormat="1"/>
    <w:lsdException w:name="heading 7" w:semiHidden="0" w:qFormat="1"/>
    <w:lsdException w:name="heading 8" w:semiHidden="0" w:qFormat="1"/>
    <w:lsdException w:name="heading 9" w:semiHidden="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35" w:unhideWhenUsed="1" w:qFormat="1"/>
    <w:lsdException w:name="table of figures" w:locked="1" w:unhideWhenUsed="1"/>
    <w:lsdException w:name="envelope address" w:locked="1" w:unhideWhenUsed="1"/>
    <w:lsdException w:name="envelope return" w:locked="1" w:unhideWhenUsed="1"/>
    <w:lsdException w:name="footnote reference" w:locked="1" w:uiPriority="0" w:unhideWhenUsed="1"/>
    <w:lsdException w:name="annotation reference" w:locked="1" w:uiPriority="0"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iPriority="29" w:unhideWhenUsed="1" w:qFormat="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860D52"/>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uiPriority w:val="99"/>
    <w:qFormat/>
    <w:rsid w:val="00860D52"/>
    <w:pPr>
      <w:keepNext/>
      <w:jc w:val="center"/>
      <w:outlineLvl w:val="0"/>
    </w:pPr>
    <w:rPr>
      <w:i/>
      <w:iCs/>
      <w:spacing w:val="16"/>
      <w:sz w:val="30"/>
      <w:szCs w:val="30"/>
    </w:rPr>
  </w:style>
  <w:style w:type="paragraph" w:styleId="2">
    <w:name w:val="heading 2"/>
    <w:aliases w:val="H2,h2,2,Header 2"/>
    <w:basedOn w:val="a"/>
    <w:next w:val="a"/>
    <w:link w:val="20"/>
    <w:uiPriority w:val="99"/>
    <w:qFormat/>
    <w:rsid w:val="00860D52"/>
    <w:pPr>
      <w:keepNext/>
      <w:jc w:val="center"/>
      <w:outlineLvl w:val="1"/>
    </w:pPr>
    <w:rPr>
      <w:b/>
      <w:bCs/>
      <w:spacing w:val="146"/>
      <w:sz w:val="40"/>
      <w:szCs w:val="40"/>
    </w:rPr>
  </w:style>
  <w:style w:type="paragraph" w:styleId="3">
    <w:name w:val="heading 3"/>
    <w:basedOn w:val="a"/>
    <w:next w:val="a"/>
    <w:link w:val="30"/>
    <w:uiPriority w:val="99"/>
    <w:qFormat/>
    <w:rsid w:val="00860D52"/>
    <w:pPr>
      <w:keepNext/>
      <w:jc w:val="center"/>
      <w:outlineLvl w:val="2"/>
    </w:pPr>
    <w:rPr>
      <w:spacing w:val="64"/>
      <w:sz w:val="32"/>
      <w:szCs w:val="32"/>
    </w:rPr>
  </w:style>
  <w:style w:type="paragraph" w:styleId="4">
    <w:name w:val="heading 4"/>
    <w:aliases w:val="H4"/>
    <w:basedOn w:val="a"/>
    <w:next w:val="a"/>
    <w:link w:val="40"/>
    <w:qFormat/>
    <w:rsid w:val="00860D52"/>
    <w:pPr>
      <w:keepNext/>
      <w:jc w:val="center"/>
      <w:outlineLvl w:val="3"/>
    </w:pPr>
    <w:rPr>
      <w:spacing w:val="38"/>
      <w:u w:val="single"/>
    </w:rPr>
  </w:style>
  <w:style w:type="paragraph" w:styleId="5">
    <w:name w:val="heading 5"/>
    <w:basedOn w:val="a"/>
    <w:next w:val="a"/>
    <w:link w:val="50"/>
    <w:qFormat/>
    <w:rsid w:val="00860D52"/>
    <w:pPr>
      <w:keepNext/>
      <w:spacing w:line="216" w:lineRule="auto"/>
      <w:ind w:left="-360"/>
      <w:jc w:val="right"/>
      <w:outlineLvl w:val="4"/>
    </w:pPr>
    <w:rPr>
      <w:b/>
      <w:bCs/>
    </w:rPr>
  </w:style>
  <w:style w:type="paragraph" w:styleId="6">
    <w:name w:val="heading 6"/>
    <w:basedOn w:val="a"/>
    <w:next w:val="a"/>
    <w:link w:val="60"/>
    <w:qFormat/>
    <w:rsid w:val="00860D52"/>
    <w:pPr>
      <w:keepNext/>
      <w:outlineLvl w:val="5"/>
    </w:pPr>
    <w:rPr>
      <w:b/>
      <w:bCs/>
      <w:sz w:val="28"/>
      <w:szCs w:val="28"/>
    </w:rPr>
  </w:style>
  <w:style w:type="paragraph" w:styleId="7">
    <w:name w:val="heading 7"/>
    <w:basedOn w:val="a"/>
    <w:next w:val="a"/>
    <w:link w:val="70"/>
    <w:uiPriority w:val="99"/>
    <w:qFormat/>
    <w:rsid w:val="00860D52"/>
    <w:pPr>
      <w:keepNext/>
      <w:outlineLvl w:val="6"/>
    </w:pPr>
    <w:rPr>
      <w:sz w:val="28"/>
      <w:szCs w:val="28"/>
    </w:rPr>
  </w:style>
  <w:style w:type="paragraph" w:styleId="8">
    <w:name w:val="heading 8"/>
    <w:basedOn w:val="a"/>
    <w:next w:val="a"/>
    <w:link w:val="80"/>
    <w:uiPriority w:val="99"/>
    <w:qFormat/>
    <w:rsid w:val="00860D52"/>
    <w:pPr>
      <w:keepNext/>
      <w:jc w:val="both"/>
      <w:outlineLvl w:val="7"/>
    </w:pPr>
    <w:rPr>
      <w:sz w:val="28"/>
      <w:szCs w:val="28"/>
    </w:rPr>
  </w:style>
  <w:style w:type="paragraph" w:styleId="9">
    <w:name w:val="heading 9"/>
    <w:basedOn w:val="a"/>
    <w:next w:val="a"/>
    <w:link w:val="90"/>
    <w:uiPriority w:val="99"/>
    <w:qFormat/>
    <w:rsid w:val="00860D52"/>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uiPriority w:val="99"/>
    <w:locked/>
    <w:rsid w:val="00C62429"/>
    <w:rPr>
      <w:rFonts w:ascii="Cambria" w:hAnsi="Cambria" w:cs="Cambria"/>
      <w:b/>
      <w:bCs/>
      <w:kern w:val="32"/>
      <w:sz w:val="32"/>
      <w:szCs w:val="32"/>
    </w:rPr>
  </w:style>
  <w:style w:type="character" w:customStyle="1" w:styleId="20">
    <w:name w:val="Заголовок 2 Знак"/>
    <w:aliases w:val="H2 Знак,h2 Знак,2 Знак,Header 2 Знак"/>
    <w:link w:val="2"/>
    <w:uiPriority w:val="99"/>
    <w:semiHidden/>
    <w:locked/>
    <w:rsid w:val="00C62429"/>
    <w:rPr>
      <w:rFonts w:ascii="Cambria" w:hAnsi="Cambria" w:cs="Cambria"/>
      <w:b/>
      <w:bCs/>
      <w:i/>
      <w:iCs/>
      <w:sz w:val="28"/>
      <w:szCs w:val="28"/>
    </w:rPr>
  </w:style>
  <w:style w:type="character" w:customStyle="1" w:styleId="30">
    <w:name w:val="Заголовок 3 Знак"/>
    <w:link w:val="3"/>
    <w:uiPriority w:val="99"/>
    <w:semiHidden/>
    <w:locked/>
    <w:rsid w:val="00C62429"/>
    <w:rPr>
      <w:rFonts w:ascii="Cambria" w:hAnsi="Cambria" w:cs="Cambria"/>
      <w:b/>
      <w:bCs/>
      <w:sz w:val="26"/>
      <w:szCs w:val="26"/>
    </w:rPr>
  </w:style>
  <w:style w:type="character" w:customStyle="1" w:styleId="40">
    <w:name w:val="Заголовок 4 Знак"/>
    <w:aliases w:val="H4 Знак"/>
    <w:link w:val="4"/>
    <w:semiHidden/>
    <w:locked/>
    <w:rsid w:val="00C62429"/>
    <w:rPr>
      <w:rFonts w:ascii="Calibri" w:hAnsi="Calibri" w:cs="Calibri"/>
      <w:b/>
      <w:bCs/>
      <w:sz w:val="28"/>
      <w:szCs w:val="28"/>
    </w:rPr>
  </w:style>
  <w:style w:type="character" w:customStyle="1" w:styleId="50">
    <w:name w:val="Заголовок 5 Знак"/>
    <w:link w:val="5"/>
    <w:semiHidden/>
    <w:locked/>
    <w:rsid w:val="00C62429"/>
    <w:rPr>
      <w:rFonts w:ascii="Calibri" w:hAnsi="Calibri" w:cs="Calibri"/>
      <w:b/>
      <w:bCs/>
      <w:i/>
      <w:iCs/>
      <w:sz w:val="26"/>
      <w:szCs w:val="26"/>
    </w:rPr>
  </w:style>
  <w:style w:type="character" w:customStyle="1" w:styleId="60">
    <w:name w:val="Заголовок 6 Знак"/>
    <w:link w:val="6"/>
    <w:semiHidden/>
    <w:locked/>
    <w:rsid w:val="00C62429"/>
    <w:rPr>
      <w:rFonts w:ascii="Calibri" w:hAnsi="Calibri" w:cs="Calibri"/>
      <w:b/>
      <w:bCs/>
    </w:rPr>
  </w:style>
  <w:style w:type="character" w:customStyle="1" w:styleId="70">
    <w:name w:val="Заголовок 7 Знак"/>
    <w:link w:val="7"/>
    <w:uiPriority w:val="99"/>
    <w:semiHidden/>
    <w:locked/>
    <w:rsid w:val="00C62429"/>
    <w:rPr>
      <w:rFonts w:ascii="Calibri" w:hAnsi="Calibri" w:cs="Calibri"/>
      <w:sz w:val="24"/>
      <w:szCs w:val="24"/>
    </w:rPr>
  </w:style>
  <w:style w:type="character" w:customStyle="1" w:styleId="80">
    <w:name w:val="Заголовок 8 Знак"/>
    <w:link w:val="8"/>
    <w:uiPriority w:val="99"/>
    <w:semiHidden/>
    <w:locked/>
    <w:rsid w:val="00C62429"/>
    <w:rPr>
      <w:rFonts w:ascii="Calibri" w:hAnsi="Calibri" w:cs="Calibri"/>
      <w:i/>
      <w:iCs/>
      <w:sz w:val="24"/>
      <w:szCs w:val="24"/>
    </w:rPr>
  </w:style>
  <w:style w:type="character" w:customStyle="1" w:styleId="90">
    <w:name w:val="Заголовок 9 Знак"/>
    <w:link w:val="9"/>
    <w:uiPriority w:val="99"/>
    <w:semiHidden/>
    <w:locked/>
    <w:rsid w:val="00C62429"/>
    <w:rPr>
      <w:rFonts w:ascii="Cambria" w:hAnsi="Cambria" w:cs="Cambria"/>
    </w:rPr>
  </w:style>
  <w:style w:type="paragraph" w:styleId="a3">
    <w:name w:val="Body Text Indent"/>
    <w:basedOn w:val="a"/>
    <w:link w:val="a4"/>
    <w:uiPriority w:val="99"/>
    <w:rsid w:val="00860D52"/>
    <w:pPr>
      <w:ind w:firstLine="819"/>
      <w:jc w:val="both"/>
    </w:pPr>
    <w:rPr>
      <w:sz w:val="26"/>
      <w:szCs w:val="26"/>
    </w:rPr>
  </w:style>
  <w:style w:type="character" w:customStyle="1" w:styleId="a4">
    <w:name w:val="Основной текст с отступом Знак"/>
    <w:link w:val="a3"/>
    <w:uiPriority w:val="99"/>
    <w:semiHidden/>
    <w:locked/>
    <w:rsid w:val="00C62429"/>
    <w:rPr>
      <w:sz w:val="24"/>
      <w:szCs w:val="24"/>
    </w:rPr>
  </w:style>
  <w:style w:type="paragraph" w:styleId="21">
    <w:name w:val="Body Text Indent 2"/>
    <w:basedOn w:val="a"/>
    <w:link w:val="22"/>
    <w:uiPriority w:val="99"/>
    <w:rsid w:val="00860D52"/>
    <w:pPr>
      <w:ind w:firstLine="851"/>
      <w:jc w:val="both"/>
    </w:pPr>
    <w:rPr>
      <w:sz w:val="26"/>
      <w:szCs w:val="26"/>
    </w:rPr>
  </w:style>
  <w:style w:type="character" w:customStyle="1" w:styleId="22">
    <w:name w:val="Основной текст с отступом 2 Знак"/>
    <w:link w:val="21"/>
    <w:uiPriority w:val="99"/>
    <w:semiHidden/>
    <w:locked/>
    <w:rsid w:val="00C62429"/>
    <w:rPr>
      <w:sz w:val="24"/>
      <w:szCs w:val="24"/>
    </w:rPr>
  </w:style>
  <w:style w:type="paragraph" w:styleId="a5">
    <w:name w:val="Body Text"/>
    <w:basedOn w:val="a"/>
    <w:link w:val="a6"/>
    <w:uiPriority w:val="99"/>
    <w:rsid w:val="00860D52"/>
    <w:rPr>
      <w:sz w:val="28"/>
      <w:szCs w:val="28"/>
    </w:rPr>
  </w:style>
  <w:style w:type="character" w:customStyle="1" w:styleId="a6">
    <w:name w:val="Основной текст Знак"/>
    <w:link w:val="a5"/>
    <w:uiPriority w:val="99"/>
    <w:semiHidden/>
    <w:locked/>
    <w:rsid w:val="00C62429"/>
    <w:rPr>
      <w:sz w:val="24"/>
      <w:szCs w:val="24"/>
    </w:rPr>
  </w:style>
  <w:style w:type="paragraph" w:styleId="23">
    <w:name w:val="Body Text 2"/>
    <w:basedOn w:val="a"/>
    <w:link w:val="24"/>
    <w:uiPriority w:val="99"/>
    <w:rsid w:val="00860D52"/>
    <w:pPr>
      <w:jc w:val="both"/>
    </w:pPr>
    <w:rPr>
      <w:sz w:val="28"/>
      <w:szCs w:val="28"/>
    </w:rPr>
  </w:style>
  <w:style w:type="character" w:customStyle="1" w:styleId="24">
    <w:name w:val="Основной текст 2 Знак"/>
    <w:link w:val="23"/>
    <w:uiPriority w:val="99"/>
    <w:semiHidden/>
    <w:locked/>
    <w:rsid w:val="00C62429"/>
    <w:rPr>
      <w:sz w:val="24"/>
      <w:szCs w:val="24"/>
    </w:rPr>
  </w:style>
  <w:style w:type="table" w:styleId="a7">
    <w:name w:val="Table Grid"/>
    <w:basedOn w:val="a1"/>
    <w:uiPriority w:val="99"/>
    <w:rsid w:val="00DC57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F74E11"/>
    <w:rPr>
      <w:color w:val="0000FF"/>
      <w:u w:val="single"/>
    </w:rPr>
  </w:style>
  <w:style w:type="paragraph" w:styleId="a9">
    <w:name w:val="Balloon Text"/>
    <w:basedOn w:val="a"/>
    <w:link w:val="aa"/>
    <w:uiPriority w:val="99"/>
    <w:semiHidden/>
    <w:rsid w:val="009C7AF0"/>
    <w:rPr>
      <w:rFonts w:ascii="Tahoma" w:hAnsi="Tahoma" w:cs="Tahoma"/>
      <w:sz w:val="16"/>
      <w:szCs w:val="16"/>
    </w:rPr>
  </w:style>
  <w:style w:type="character" w:customStyle="1" w:styleId="aa">
    <w:name w:val="Текст выноски Знак"/>
    <w:link w:val="a9"/>
    <w:uiPriority w:val="99"/>
    <w:locked/>
    <w:rsid w:val="009C7AF0"/>
    <w:rPr>
      <w:rFonts w:ascii="Tahoma" w:hAnsi="Tahoma" w:cs="Tahoma"/>
      <w:sz w:val="16"/>
      <w:szCs w:val="16"/>
    </w:rPr>
  </w:style>
  <w:style w:type="paragraph" w:customStyle="1" w:styleId="13">
    <w:name w:val="Обычный1"/>
    <w:uiPriority w:val="99"/>
    <w:rsid w:val="00947D3A"/>
    <w:pPr>
      <w:widowControl w:val="0"/>
      <w:spacing w:after="200" w:line="276" w:lineRule="auto"/>
    </w:pPr>
    <w:rPr>
      <w:rFonts w:ascii="Calibri" w:hAnsi="Calibri" w:cs="Calibri"/>
      <w:color w:val="000000"/>
      <w:sz w:val="22"/>
      <w:szCs w:val="22"/>
    </w:rPr>
  </w:style>
  <w:style w:type="paragraph" w:customStyle="1" w:styleId="14">
    <w:name w:val="Без интервала1"/>
    <w:uiPriority w:val="99"/>
    <w:rsid w:val="00E00BDE"/>
    <w:rPr>
      <w:rFonts w:ascii="Calibri" w:hAnsi="Calibri" w:cs="Calibri"/>
      <w:sz w:val="22"/>
      <w:szCs w:val="22"/>
    </w:rPr>
  </w:style>
  <w:style w:type="paragraph" w:styleId="31">
    <w:name w:val="Body Text 3"/>
    <w:basedOn w:val="a"/>
    <w:link w:val="32"/>
    <w:uiPriority w:val="99"/>
    <w:semiHidden/>
    <w:unhideWhenUsed/>
    <w:locked/>
    <w:rsid w:val="00E5108C"/>
    <w:pPr>
      <w:spacing w:after="120"/>
    </w:pPr>
    <w:rPr>
      <w:sz w:val="16"/>
      <w:szCs w:val="16"/>
    </w:rPr>
  </w:style>
  <w:style w:type="character" w:customStyle="1" w:styleId="32">
    <w:name w:val="Основной текст 3 Знак"/>
    <w:link w:val="31"/>
    <w:uiPriority w:val="99"/>
    <w:semiHidden/>
    <w:rsid w:val="00E5108C"/>
    <w:rPr>
      <w:sz w:val="16"/>
      <w:szCs w:val="16"/>
    </w:rPr>
  </w:style>
  <w:style w:type="paragraph" w:styleId="ab">
    <w:name w:val="List Paragraph"/>
    <w:basedOn w:val="a"/>
    <w:link w:val="ac"/>
    <w:uiPriority w:val="34"/>
    <w:qFormat/>
    <w:rsid w:val="00E5108C"/>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33DAF"/>
    <w:pPr>
      <w:autoSpaceDE w:val="0"/>
      <w:autoSpaceDN w:val="0"/>
      <w:adjustRightInd w:val="0"/>
    </w:pPr>
    <w:rPr>
      <w:color w:val="000000"/>
      <w:sz w:val="24"/>
      <w:szCs w:val="24"/>
    </w:rPr>
  </w:style>
  <w:style w:type="character" w:customStyle="1" w:styleId="ad">
    <w:name w:val="Без интервала Знак"/>
    <w:link w:val="ae"/>
    <w:uiPriority w:val="1"/>
    <w:locked/>
    <w:rsid w:val="00F11E1E"/>
    <w:rPr>
      <w:sz w:val="22"/>
      <w:szCs w:val="22"/>
      <w:lang w:eastAsia="en-US"/>
    </w:rPr>
  </w:style>
  <w:style w:type="paragraph" w:styleId="ae">
    <w:name w:val="No Spacing"/>
    <w:basedOn w:val="a"/>
    <w:link w:val="ad"/>
    <w:uiPriority w:val="1"/>
    <w:qFormat/>
    <w:rsid w:val="00F11E1E"/>
    <w:pPr>
      <w:spacing w:line="276" w:lineRule="auto"/>
    </w:pPr>
    <w:rPr>
      <w:sz w:val="22"/>
      <w:szCs w:val="22"/>
      <w:lang w:eastAsia="en-US"/>
    </w:rPr>
  </w:style>
  <w:style w:type="character" w:customStyle="1" w:styleId="ConsPlusNormal">
    <w:name w:val="ConsPlusNormal Знак"/>
    <w:link w:val="ConsPlusNormal0"/>
    <w:locked/>
    <w:rsid w:val="00F11E1E"/>
    <w:rPr>
      <w:rFonts w:ascii="Arial" w:hAnsi="Arial" w:cs="Arial"/>
    </w:rPr>
  </w:style>
  <w:style w:type="paragraph" w:customStyle="1" w:styleId="ConsPlusNormal0">
    <w:name w:val="ConsPlusNormal"/>
    <w:link w:val="ConsPlusNormal"/>
    <w:qFormat/>
    <w:rsid w:val="00F11E1E"/>
    <w:pPr>
      <w:autoSpaceDE w:val="0"/>
      <w:autoSpaceDN w:val="0"/>
      <w:adjustRightInd w:val="0"/>
    </w:pPr>
    <w:rPr>
      <w:rFonts w:ascii="Arial" w:hAnsi="Arial" w:cs="Arial"/>
    </w:rPr>
  </w:style>
  <w:style w:type="paragraph" w:styleId="HTML">
    <w:name w:val="HTML Preformatted"/>
    <w:basedOn w:val="a"/>
    <w:link w:val="HTML0"/>
    <w:uiPriority w:val="99"/>
    <w:unhideWhenUsed/>
    <w:locked/>
    <w:rsid w:val="00596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link w:val="HTML"/>
    <w:uiPriority w:val="99"/>
    <w:rsid w:val="00596BDF"/>
    <w:rPr>
      <w:rFonts w:ascii="Courier New" w:hAnsi="Courier New" w:cs="Courier New"/>
      <w:sz w:val="24"/>
      <w:szCs w:val="24"/>
      <w:lang w:eastAsia="zh-CN"/>
    </w:rPr>
  </w:style>
  <w:style w:type="character" w:customStyle="1" w:styleId="ac">
    <w:name w:val="Абзац списка Знак"/>
    <w:link w:val="ab"/>
    <w:uiPriority w:val="34"/>
    <w:locked/>
    <w:rsid w:val="00596BDF"/>
    <w:rPr>
      <w:rFonts w:ascii="Calibri" w:eastAsia="Calibri" w:hAnsi="Calibri"/>
      <w:sz w:val="22"/>
      <w:szCs w:val="22"/>
      <w:lang w:eastAsia="en-US"/>
    </w:rPr>
  </w:style>
  <w:style w:type="paragraph" w:customStyle="1" w:styleId="ConsPlusTitle">
    <w:name w:val="ConsPlusTitle"/>
    <w:uiPriority w:val="99"/>
    <w:rsid w:val="00596BDF"/>
    <w:pPr>
      <w:widowControl w:val="0"/>
      <w:autoSpaceDE w:val="0"/>
      <w:autoSpaceDN w:val="0"/>
      <w:adjustRightInd w:val="0"/>
    </w:pPr>
    <w:rPr>
      <w:rFonts w:ascii="Calibri" w:hAnsi="Calibri" w:cs="Calibri"/>
      <w:b/>
      <w:bCs/>
      <w:sz w:val="22"/>
      <w:szCs w:val="22"/>
    </w:rPr>
  </w:style>
  <w:style w:type="character" w:styleId="af">
    <w:name w:val="FollowedHyperlink"/>
    <w:uiPriority w:val="99"/>
    <w:semiHidden/>
    <w:unhideWhenUsed/>
    <w:locked/>
    <w:rsid w:val="00866D56"/>
    <w:rPr>
      <w:color w:val="800080"/>
      <w:u w:val="single"/>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866D56"/>
    <w:rPr>
      <w:rFonts w:ascii="Cambria" w:eastAsia="Times New Roman" w:hAnsi="Cambria" w:cs="Times New Roman" w:hint="default"/>
      <w:b/>
      <w:bCs/>
      <w:color w:val="365F91"/>
      <w:sz w:val="28"/>
      <w:szCs w:val="28"/>
      <w:lang w:eastAsia="en-US"/>
    </w:rPr>
  </w:style>
  <w:style w:type="character" w:customStyle="1" w:styleId="210">
    <w:name w:val="Заголовок 2 Знак1"/>
    <w:aliases w:val="H2 Знак1,h2 Знак1,2 Знак1,Header 2 Знак1"/>
    <w:uiPriority w:val="99"/>
    <w:semiHidden/>
    <w:rsid w:val="00866D56"/>
    <w:rPr>
      <w:rFonts w:ascii="Cambria" w:eastAsia="Times New Roman" w:hAnsi="Cambria" w:cs="Times New Roman" w:hint="default"/>
      <w:b/>
      <w:bCs/>
      <w:color w:val="4F81BD"/>
      <w:sz w:val="26"/>
      <w:szCs w:val="26"/>
      <w:lang w:eastAsia="en-US"/>
    </w:rPr>
  </w:style>
  <w:style w:type="character" w:customStyle="1" w:styleId="41">
    <w:name w:val="Заголовок 4 Знак1"/>
    <w:aliases w:val="H4 Знак1"/>
    <w:semiHidden/>
    <w:rsid w:val="00866D56"/>
    <w:rPr>
      <w:rFonts w:ascii="Cambria" w:eastAsia="Times New Roman" w:hAnsi="Cambria" w:cs="Times New Roman" w:hint="default"/>
      <w:b/>
      <w:bCs/>
      <w:i/>
      <w:iCs/>
      <w:color w:val="4F81BD"/>
      <w:sz w:val="22"/>
      <w:szCs w:val="22"/>
      <w:lang w:eastAsia="en-US"/>
    </w:rPr>
  </w:style>
  <w:style w:type="paragraph" w:styleId="af0">
    <w:name w:val="Normal (Web)"/>
    <w:basedOn w:val="a"/>
    <w:uiPriority w:val="99"/>
    <w:semiHidden/>
    <w:unhideWhenUsed/>
    <w:locked/>
    <w:rsid w:val="00866D56"/>
    <w:pPr>
      <w:spacing w:before="100" w:beforeAutospacing="1" w:after="100" w:afterAutospacing="1"/>
    </w:pPr>
  </w:style>
  <w:style w:type="paragraph" w:styleId="15">
    <w:name w:val="toc 1"/>
    <w:basedOn w:val="a"/>
    <w:next w:val="a"/>
    <w:autoRedefine/>
    <w:uiPriority w:val="39"/>
    <w:unhideWhenUsed/>
    <w:rsid w:val="00866D56"/>
    <w:pPr>
      <w:spacing w:after="100" w:line="276" w:lineRule="auto"/>
    </w:pPr>
    <w:rPr>
      <w:rFonts w:ascii="Calibri" w:hAnsi="Calibri"/>
      <w:sz w:val="22"/>
      <w:szCs w:val="22"/>
    </w:rPr>
  </w:style>
  <w:style w:type="paragraph" w:styleId="25">
    <w:name w:val="toc 2"/>
    <w:basedOn w:val="a"/>
    <w:next w:val="a"/>
    <w:autoRedefine/>
    <w:uiPriority w:val="39"/>
    <w:unhideWhenUsed/>
    <w:rsid w:val="00866D56"/>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866D56"/>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866D56"/>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866D56"/>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866D56"/>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866D56"/>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866D56"/>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866D56"/>
    <w:pPr>
      <w:spacing w:after="100" w:line="276" w:lineRule="auto"/>
      <w:ind w:left="1760"/>
    </w:pPr>
    <w:rPr>
      <w:rFonts w:ascii="Calibri" w:hAnsi="Calibri"/>
      <w:sz w:val="22"/>
      <w:szCs w:val="22"/>
    </w:rPr>
  </w:style>
  <w:style w:type="paragraph" w:styleId="af1">
    <w:name w:val="Normal Indent"/>
    <w:basedOn w:val="a"/>
    <w:uiPriority w:val="99"/>
    <w:semiHidden/>
    <w:unhideWhenUsed/>
    <w:locked/>
    <w:rsid w:val="00866D56"/>
    <w:pPr>
      <w:ind w:left="708"/>
    </w:pPr>
  </w:style>
  <w:style w:type="paragraph" w:styleId="af2">
    <w:name w:val="footnote text"/>
    <w:basedOn w:val="a"/>
    <w:link w:val="af3"/>
    <w:uiPriority w:val="99"/>
    <w:semiHidden/>
    <w:unhideWhenUsed/>
    <w:locked/>
    <w:rsid w:val="00866D56"/>
    <w:rPr>
      <w:rFonts w:ascii="Calibri" w:hAnsi="Calibri"/>
      <w:sz w:val="20"/>
      <w:szCs w:val="20"/>
    </w:rPr>
  </w:style>
  <w:style w:type="character" w:customStyle="1" w:styleId="af3">
    <w:name w:val="Текст сноски Знак"/>
    <w:basedOn w:val="a0"/>
    <w:link w:val="af2"/>
    <w:uiPriority w:val="99"/>
    <w:semiHidden/>
    <w:rsid w:val="00866D56"/>
    <w:rPr>
      <w:rFonts w:ascii="Calibri" w:hAnsi="Calibri"/>
    </w:rPr>
  </w:style>
  <w:style w:type="paragraph" w:styleId="af4">
    <w:name w:val="annotation text"/>
    <w:basedOn w:val="a"/>
    <w:link w:val="af5"/>
    <w:uiPriority w:val="99"/>
    <w:semiHidden/>
    <w:unhideWhenUsed/>
    <w:locked/>
    <w:rsid w:val="00866D56"/>
    <w:pPr>
      <w:spacing w:after="200"/>
    </w:pPr>
    <w:rPr>
      <w:rFonts w:ascii="Calibri" w:eastAsia="Calibri" w:hAnsi="Calibri"/>
      <w:sz w:val="20"/>
      <w:szCs w:val="20"/>
      <w:lang w:eastAsia="en-US"/>
    </w:rPr>
  </w:style>
  <w:style w:type="character" w:customStyle="1" w:styleId="af5">
    <w:name w:val="Текст примечания Знак"/>
    <w:basedOn w:val="a0"/>
    <w:link w:val="af4"/>
    <w:uiPriority w:val="99"/>
    <w:semiHidden/>
    <w:rsid w:val="00866D56"/>
    <w:rPr>
      <w:rFonts w:ascii="Calibri" w:eastAsia="Calibri" w:hAnsi="Calibri"/>
      <w:lang w:eastAsia="en-US"/>
    </w:rPr>
  </w:style>
  <w:style w:type="paragraph" w:styleId="af6">
    <w:name w:val="header"/>
    <w:basedOn w:val="a"/>
    <w:link w:val="af7"/>
    <w:uiPriority w:val="99"/>
    <w:semiHidden/>
    <w:unhideWhenUsed/>
    <w:locked/>
    <w:rsid w:val="00866D56"/>
    <w:pPr>
      <w:tabs>
        <w:tab w:val="center" w:pos="4677"/>
        <w:tab w:val="right" w:pos="9355"/>
      </w:tabs>
    </w:pPr>
  </w:style>
  <w:style w:type="character" w:customStyle="1" w:styleId="af7">
    <w:name w:val="Верхний колонтитул Знак"/>
    <w:basedOn w:val="a0"/>
    <w:link w:val="af6"/>
    <w:uiPriority w:val="99"/>
    <w:semiHidden/>
    <w:rsid w:val="00866D56"/>
    <w:rPr>
      <w:sz w:val="24"/>
      <w:szCs w:val="24"/>
    </w:rPr>
  </w:style>
  <w:style w:type="paragraph" w:styleId="af8">
    <w:name w:val="footer"/>
    <w:basedOn w:val="a"/>
    <w:link w:val="af9"/>
    <w:uiPriority w:val="99"/>
    <w:semiHidden/>
    <w:unhideWhenUsed/>
    <w:locked/>
    <w:rsid w:val="00866D56"/>
    <w:pPr>
      <w:tabs>
        <w:tab w:val="center" w:pos="4677"/>
        <w:tab w:val="right" w:pos="9355"/>
      </w:tabs>
    </w:pPr>
  </w:style>
  <w:style w:type="character" w:customStyle="1" w:styleId="af9">
    <w:name w:val="Нижний колонтитул Знак"/>
    <w:basedOn w:val="a0"/>
    <w:link w:val="af8"/>
    <w:uiPriority w:val="99"/>
    <w:semiHidden/>
    <w:rsid w:val="00866D56"/>
    <w:rPr>
      <w:sz w:val="24"/>
      <w:szCs w:val="24"/>
    </w:rPr>
  </w:style>
  <w:style w:type="paragraph" w:styleId="afa">
    <w:name w:val="caption"/>
    <w:basedOn w:val="a"/>
    <w:next w:val="a"/>
    <w:uiPriority w:val="35"/>
    <w:semiHidden/>
    <w:unhideWhenUsed/>
    <w:qFormat/>
    <w:rsid w:val="00866D56"/>
    <w:pPr>
      <w:spacing w:after="200" w:line="276" w:lineRule="auto"/>
    </w:pPr>
    <w:rPr>
      <w:rFonts w:ascii="Calibri" w:eastAsia="Calibri" w:hAnsi="Calibri"/>
      <w:b/>
      <w:bCs/>
      <w:color w:val="4F81BD"/>
      <w:sz w:val="18"/>
      <w:szCs w:val="18"/>
      <w:lang w:eastAsia="en-US"/>
    </w:rPr>
  </w:style>
  <w:style w:type="paragraph" w:styleId="afb">
    <w:name w:val="endnote text"/>
    <w:basedOn w:val="a"/>
    <w:link w:val="afc"/>
    <w:uiPriority w:val="99"/>
    <w:semiHidden/>
    <w:unhideWhenUsed/>
    <w:locked/>
    <w:rsid w:val="00866D56"/>
    <w:rPr>
      <w:rFonts w:ascii="Calibri" w:eastAsia="Calibri" w:hAnsi="Calibri"/>
      <w:sz w:val="20"/>
      <w:szCs w:val="20"/>
      <w:lang w:eastAsia="en-US"/>
    </w:rPr>
  </w:style>
  <w:style w:type="character" w:customStyle="1" w:styleId="afc">
    <w:name w:val="Текст концевой сноски Знак"/>
    <w:basedOn w:val="a0"/>
    <w:link w:val="afb"/>
    <w:uiPriority w:val="99"/>
    <w:semiHidden/>
    <w:rsid w:val="00866D56"/>
    <w:rPr>
      <w:rFonts w:ascii="Calibri" w:eastAsia="Calibri" w:hAnsi="Calibri"/>
      <w:lang w:eastAsia="en-US"/>
    </w:rPr>
  </w:style>
  <w:style w:type="paragraph" w:styleId="afd">
    <w:name w:val="List"/>
    <w:basedOn w:val="a"/>
    <w:uiPriority w:val="99"/>
    <w:semiHidden/>
    <w:unhideWhenUsed/>
    <w:locked/>
    <w:rsid w:val="00866D56"/>
    <w:pPr>
      <w:ind w:left="283" w:hanging="283"/>
      <w:contextualSpacing/>
    </w:pPr>
  </w:style>
  <w:style w:type="paragraph" w:styleId="afe">
    <w:name w:val="Title"/>
    <w:basedOn w:val="a"/>
    <w:next w:val="a"/>
    <w:link w:val="aff"/>
    <w:uiPriority w:val="99"/>
    <w:qFormat/>
    <w:rsid w:val="00866D56"/>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
    <w:name w:val="Название Знак"/>
    <w:basedOn w:val="a0"/>
    <w:link w:val="afe"/>
    <w:uiPriority w:val="99"/>
    <w:rsid w:val="00866D56"/>
    <w:rPr>
      <w:rFonts w:ascii="Cambria" w:hAnsi="Cambria"/>
      <w:color w:val="17365D"/>
      <w:spacing w:val="5"/>
      <w:kern w:val="28"/>
      <w:sz w:val="52"/>
      <w:szCs w:val="52"/>
      <w:lang w:eastAsia="en-US"/>
    </w:rPr>
  </w:style>
  <w:style w:type="paragraph" w:styleId="aff0">
    <w:name w:val="Subtitle"/>
    <w:basedOn w:val="a"/>
    <w:next w:val="a"/>
    <w:link w:val="aff1"/>
    <w:uiPriority w:val="99"/>
    <w:qFormat/>
    <w:rsid w:val="00866D56"/>
    <w:pPr>
      <w:spacing w:after="200" w:line="276" w:lineRule="auto"/>
    </w:pPr>
    <w:rPr>
      <w:rFonts w:ascii="Cambria" w:hAnsi="Cambria"/>
      <w:i/>
      <w:iCs/>
      <w:color w:val="4F81BD"/>
      <w:spacing w:val="15"/>
      <w:sz w:val="22"/>
      <w:szCs w:val="22"/>
      <w:lang w:eastAsia="en-US"/>
    </w:rPr>
  </w:style>
  <w:style w:type="character" w:customStyle="1" w:styleId="aff1">
    <w:name w:val="Подзаголовок Знак"/>
    <w:basedOn w:val="a0"/>
    <w:link w:val="aff0"/>
    <w:uiPriority w:val="99"/>
    <w:rsid w:val="00866D56"/>
    <w:rPr>
      <w:rFonts w:ascii="Cambria" w:hAnsi="Cambria"/>
      <w:i/>
      <w:iCs/>
      <w:color w:val="4F81BD"/>
      <w:spacing w:val="15"/>
      <w:sz w:val="22"/>
      <w:szCs w:val="22"/>
      <w:lang w:eastAsia="en-US"/>
    </w:rPr>
  </w:style>
  <w:style w:type="paragraph" w:styleId="aff2">
    <w:name w:val="Date"/>
    <w:basedOn w:val="a"/>
    <w:next w:val="a"/>
    <w:link w:val="aff3"/>
    <w:uiPriority w:val="99"/>
    <w:semiHidden/>
    <w:unhideWhenUsed/>
    <w:locked/>
    <w:rsid w:val="00866D56"/>
  </w:style>
  <w:style w:type="character" w:customStyle="1" w:styleId="aff3">
    <w:name w:val="Дата Знак"/>
    <w:basedOn w:val="a0"/>
    <w:link w:val="aff2"/>
    <w:uiPriority w:val="99"/>
    <w:semiHidden/>
    <w:rsid w:val="00866D56"/>
    <w:rPr>
      <w:sz w:val="24"/>
      <w:szCs w:val="24"/>
    </w:rPr>
  </w:style>
  <w:style w:type="paragraph" w:styleId="aff4">
    <w:name w:val="Body Text First Indent"/>
    <w:basedOn w:val="a5"/>
    <w:link w:val="aff5"/>
    <w:uiPriority w:val="99"/>
    <w:semiHidden/>
    <w:unhideWhenUsed/>
    <w:locked/>
    <w:rsid w:val="00866D56"/>
    <w:pPr>
      <w:spacing w:after="120"/>
      <w:ind w:firstLine="210"/>
    </w:pPr>
    <w:rPr>
      <w:sz w:val="24"/>
      <w:szCs w:val="24"/>
    </w:rPr>
  </w:style>
  <w:style w:type="character" w:customStyle="1" w:styleId="aff5">
    <w:name w:val="Красная строка Знак"/>
    <w:basedOn w:val="a6"/>
    <w:link w:val="aff4"/>
    <w:uiPriority w:val="99"/>
    <w:semiHidden/>
    <w:rsid w:val="00866D56"/>
    <w:rPr>
      <w:sz w:val="24"/>
      <w:szCs w:val="24"/>
    </w:rPr>
  </w:style>
  <w:style w:type="character" w:customStyle="1" w:styleId="aff6">
    <w:name w:val="Цитата Знак"/>
    <w:link w:val="aff7"/>
    <w:uiPriority w:val="29"/>
    <w:semiHidden/>
    <w:locked/>
    <w:rsid w:val="00866D56"/>
    <w:rPr>
      <w:i/>
      <w:iCs/>
      <w:color w:val="000000"/>
      <w:sz w:val="22"/>
      <w:szCs w:val="22"/>
      <w:lang w:eastAsia="en-US"/>
    </w:rPr>
  </w:style>
  <w:style w:type="paragraph" w:styleId="aff7">
    <w:name w:val="Block Text"/>
    <w:basedOn w:val="a"/>
    <w:next w:val="a"/>
    <w:link w:val="aff6"/>
    <w:uiPriority w:val="29"/>
    <w:semiHidden/>
    <w:unhideWhenUsed/>
    <w:qFormat/>
    <w:locked/>
    <w:rsid w:val="00866D56"/>
    <w:pPr>
      <w:spacing w:after="200" w:line="276" w:lineRule="auto"/>
    </w:pPr>
    <w:rPr>
      <w:i/>
      <w:iCs/>
      <w:color w:val="000000"/>
      <w:sz w:val="22"/>
      <w:szCs w:val="22"/>
      <w:lang w:eastAsia="en-US"/>
    </w:rPr>
  </w:style>
  <w:style w:type="paragraph" w:styleId="aff8">
    <w:name w:val="annotation subject"/>
    <w:basedOn w:val="af4"/>
    <w:next w:val="af4"/>
    <w:link w:val="aff9"/>
    <w:uiPriority w:val="99"/>
    <w:semiHidden/>
    <w:unhideWhenUsed/>
    <w:locked/>
    <w:rsid w:val="00866D56"/>
    <w:rPr>
      <w:b/>
      <w:bCs/>
    </w:rPr>
  </w:style>
  <w:style w:type="character" w:customStyle="1" w:styleId="aff9">
    <w:name w:val="Тема примечания Знак"/>
    <w:basedOn w:val="af5"/>
    <w:link w:val="aff8"/>
    <w:uiPriority w:val="99"/>
    <w:semiHidden/>
    <w:rsid w:val="00866D56"/>
    <w:rPr>
      <w:rFonts w:ascii="Calibri" w:eastAsia="Calibri" w:hAnsi="Calibri"/>
      <w:b/>
      <w:bCs/>
      <w:lang w:eastAsia="en-US"/>
    </w:rPr>
  </w:style>
  <w:style w:type="paragraph" w:styleId="affa">
    <w:name w:val="Revision"/>
    <w:uiPriority w:val="99"/>
    <w:semiHidden/>
    <w:rsid w:val="00866D56"/>
    <w:rPr>
      <w:rFonts w:ascii="Calibri" w:eastAsia="Calibri" w:hAnsi="Calibri"/>
      <w:sz w:val="22"/>
      <w:szCs w:val="22"/>
      <w:lang w:eastAsia="en-US"/>
    </w:rPr>
  </w:style>
  <w:style w:type="paragraph" w:styleId="26">
    <w:name w:val="Quote"/>
    <w:basedOn w:val="a"/>
    <w:next w:val="a"/>
    <w:link w:val="27"/>
    <w:uiPriority w:val="29"/>
    <w:qFormat/>
    <w:rsid w:val="00866D56"/>
    <w:pPr>
      <w:spacing w:after="200" w:line="276" w:lineRule="auto"/>
    </w:pPr>
    <w:rPr>
      <w:rFonts w:ascii="Calibri" w:eastAsia="Calibri" w:hAnsi="Calibri"/>
      <w:i/>
      <w:iCs/>
      <w:color w:val="000000"/>
      <w:sz w:val="22"/>
      <w:szCs w:val="22"/>
      <w:lang w:eastAsia="en-US"/>
    </w:rPr>
  </w:style>
  <w:style w:type="character" w:customStyle="1" w:styleId="27">
    <w:name w:val="Цитата 2 Знак"/>
    <w:basedOn w:val="a0"/>
    <w:link w:val="26"/>
    <w:uiPriority w:val="29"/>
    <w:rsid w:val="00866D56"/>
    <w:rPr>
      <w:rFonts w:ascii="Calibri" w:eastAsia="Calibri" w:hAnsi="Calibri"/>
      <w:i/>
      <w:iCs/>
      <w:color w:val="000000"/>
      <w:sz w:val="22"/>
      <w:szCs w:val="22"/>
      <w:lang w:eastAsia="en-US"/>
    </w:rPr>
  </w:style>
  <w:style w:type="paragraph" w:styleId="affb">
    <w:name w:val="Intense Quote"/>
    <w:basedOn w:val="a"/>
    <w:next w:val="a"/>
    <w:link w:val="affc"/>
    <w:uiPriority w:val="30"/>
    <w:qFormat/>
    <w:rsid w:val="00866D56"/>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c">
    <w:name w:val="Выделенная цитата Знак"/>
    <w:basedOn w:val="a0"/>
    <w:link w:val="affb"/>
    <w:uiPriority w:val="30"/>
    <w:rsid w:val="00866D56"/>
    <w:rPr>
      <w:rFonts w:ascii="Calibri" w:eastAsia="Calibri" w:hAnsi="Calibri"/>
      <w:b/>
      <w:bCs/>
      <w:i/>
      <w:iCs/>
      <w:color w:val="4F81BD"/>
      <w:sz w:val="22"/>
      <w:szCs w:val="22"/>
      <w:lang w:eastAsia="en-US"/>
    </w:rPr>
  </w:style>
  <w:style w:type="paragraph" w:styleId="affd">
    <w:name w:val="TOC Heading"/>
    <w:basedOn w:val="10"/>
    <w:next w:val="a"/>
    <w:uiPriority w:val="39"/>
    <w:semiHidden/>
    <w:unhideWhenUsed/>
    <w:qFormat/>
    <w:rsid w:val="00866D56"/>
    <w:pPr>
      <w:keepLines/>
      <w:spacing w:before="480" w:line="276" w:lineRule="auto"/>
      <w:jc w:val="both"/>
      <w:outlineLvl w:val="9"/>
    </w:pPr>
    <w:rPr>
      <w:rFonts w:ascii="Cambria" w:hAnsi="Cambria"/>
      <w:b/>
      <w:bCs/>
      <w:i w:val="0"/>
      <w:iCs w:val="0"/>
      <w:color w:val="365F91"/>
      <w:spacing w:val="0"/>
      <w:sz w:val="28"/>
      <w:szCs w:val="28"/>
      <w:lang w:eastAsia="en-US"/>
    </w:rPr>
  </w:style>
  <w:style w:type="paragraph" w:customStyle="1" w:styleId="2-">
    <w:name w:val="Рег. Заголовок 2-го уровня регламента"/>
    <w:basedOn w:val="ConsPlusNormal0"/>
    <w:uiPriority w:val="99"/>
    <w:qFormat/>
    <w:rsid w:val="00866D56"/>
    <w:pPr>
      <w:numPr>
        <w:numId w:val="10"/>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uiPriority w:val="99"/>
    <w:qFormat/>
    <w:rsid w:val="00866D56"/>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uiPriority w:val="99"/>
    <w:qFormat/>
    <w:rsid w:val="00866D56"/>
    <w:pPr>
      <w:numPr>
        <w:ilvl w:val="1"/>
        <w:numId w:val="10"/>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customStyle="1" w:styleId="ConsPlusNonformat">
    <w:name w:val="ConsPlusNonformat"/>
    <w:uiPriority w:val="99"/>
    <w:rsid w:val="00866D56"/>
    <w:pPr>
      <w:widowControl w:val="0"/>
      <w:autoSpaceDE w:val="0"/>
      <w:autoSpaceDN w:val="0"/>
      <w:adjustRightInd w:val="0"/>
    </w:pPr>
    <w:rPr>
      <w:rFonts w:ascii="Courier New" w:hAnsi="Courier New" w:cs="Courier New"/>
    </w:rPr>
  </w:style>
  <w:style w:type="paragraph" w:customStyle="1" w:styleId="ConsPlusCell">
    <w:name w:val="ConsPlusCell"/>
    <w:uiPriority w:val="99"/>
    <w:rsid w:val="00866D56"/>
    <w:pPr>
      <w:widowControl w:val="0"/>
      <w:autoSpaceDE w:val="0"/>
      <w:autoSpaceDN w:val="0"/>
      <w:adjustRightInd w:val="0"/>
    </w:pPr>
    <w:rPr>
      <w:rFonts w:ascii="Calibri" w:hAnsi="Calibri" w:cs="Calibri"/>
      <w:sz w:val="22"/>
      <w:szCs w:val="22"/>
    </w:rPr>
  </w:style>
  <w:style w:type="character" w:customStyle="1" w:styleId="affe">
    <w:name w:val="Основной текст_"/>
    <w:link w:val="28"/>
    <w:locked/>
    <w:rsid w:val="00866D56"/>
    <w:rPr>
      <w:sz w:val="17"/>
      <w:szCs w:val="17"/>
      <w:shd w:val="clear" w:color="auto" w:fill="FFFFFF"/>
    </w:rPr>
  </w:style>
  <w:style w:type="paragraph" w:customStyle="1" w:styleId="28">
    <w:name w:val="Основной текст2"/>
    <w:basedOn w:val="a"/>
    <w:link w:val="affe"/>
    <w:rsid w:val="00866D56"/>
    <w:pPr>
      <w:widowControl w:val="0"/>
      <w:shd w:val="clear" w:color="auto" w:fill="FFFFFF"/>
      <w:spacing w:line="202" w:lineRule="exact"/>
      <w:ind w:hanging="540"/>
    </w:pPr>
    <w:rPr>
      <w:sz w:val="17"/>
      <w:szCs w:val="17"/>
    </w:rPr>
  </w:style>
  <w:style w:type="paragraph" w:customStyle="1" w:styleId="afff">
    <w:name w:val="Знак"/>
    <w:basedOn w:val="a"/>
    <w:uiPriority w:val="99"/>
    <w:rsid w:val="00866D56"/>
    <w:pPr>
      <w:spacing w:after="160" w:line="240" w:lineRule="exact"/>
    </w:pPr>
    <w:rPr>
      <w:rFonts w:ascii="Verdana" w:hAnsi="Verdana"/>
      <w:lang w:val="en-US" w:eastAsia="en-US"/>
    </w:rPr>
  </w:style>
  <w:style w:type="paragraph" w:customStyle="1" w:styleId="29">
    <w:name w:val="Знак2"/>
    <w:basedOn w:val="a"/>
    <w:uiPriority w:val="99"/>
    <w:rsid w:val="00866D56"/>
    <w:pPr>
      <w:spacing w:after="160" w:line="240" w:lineRule="exact"/>
    </w:pPr>
    <w:rPr>
      <w:rFonts w:ascii="Verdana" w:hAnsi="Verdana"/>
      <w:sz w:val="20"/>
      <w:szCs w:val="20"/>
      <w:lang w:val="en-US" w:eastAsia="en-US"/>
    </w:rPr>
  </w:style>
  <w:style w:type="paragraph" w:customStyle="1" w:styleId="font5">
    <w:name w:val="font5"/>
    <w:basedOn w:val="a"/>
    <w:uiPriority w:val="99"/>
    <w:rsid w:val="00866D56"/>
    <w:pPr>
      <w:spacing w:before="100" w:beforeAutospacing="1" w:after="100" w:afterAutospacing="1"/>
    </w:pPr>
    <w:rPr>
      <w:b/>
      <w:bCs/>
      <w:color w:val="000000"/>
      <w:sz w:val="16"/>
      <w:szCs w:val="16"/>
    </w:rPr>
  </w:style>
  <w:style w:type="paragraph" w:customStyle="1" w:styleId="font6">
    <w:name w:val="font6"/>
    <w:basedOn w:val="a"/>
    <w:uiPriority w:val="99"/>
    <w:rsid w:val="00866D56"/>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866D56"/>
    <w:pPr>
      <w:spacing w:before="100" w:beforeAutospacing="1" w:after="100" w:afterAutospacing="1"/>
    </w:pPr>
    <w:rPr>
      <w:color w:val="000000"/>
      <w:sz w:val="16"/>
      <w:szCs w:val="16"/>
    </w:rPr>
  </w:style>
  <w:style w:type="paragraph" w:customStyle="1" w:styleId="xl63">
    <w:name w:val="xl63"/>
    <w:basedOn w:val="a"/>
    <w:uiPriority w:val="99"/>
    <w:rsid w:val="00866D56"/>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866D56"/>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866D56"/>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866D56"/>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866D56"/>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866D56"/>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866D56"/>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866D56"/>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866D56"/>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866D56"/>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866D56"/>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866D56"/>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866D56"/>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866D56"/>
    <w:pPr>
      <w:spacing w:before="100" w:beforeAutospacing="1" w:after="100" w:afterAutospacing="1"/>
    </w:pPr>
  </w:style>
  <w:style w:type="paragraph" w:customStyle="1" w:styleId="xl78">
    <w:name w:val="xl78"/>
    <w:basedOn w:val="a"/>
    <w:uiPriority w:val="99"/>
    <w:rsid w:val="00866D56"/>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866D56"/>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866D56"/>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866D56"/>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866D56"/>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866D56"/>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866D56"/>
    <w:pPr>
      <w:spacing w:before="100" w:beforeAutospacing="1" w:after="100" w:afterAutospacing="1"/>
    </w:pPr>
  </w:style>
  <w:style w:type="paragraph" w:customStyle="1" w:styleId="xl89">
    <w:name w:val="xl89"/>
    <w:basedOn w:val="a"/>
    <w:uiPriority w:val="99"/>
    <w:rsid w:val="00866D56"/>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866D56"/>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866D56"/>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866D56"/>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866D56"/>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866D56"/>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866D56"/>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866D56"/>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866D56"/>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866D56"/>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866D5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866D5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866D56"/>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866D56"/>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866D56"/>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866D56"/>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6"/>
    <w:locked/>
    <w:rsid w:val="00866D56"/>
  </w:style>
  <w:style w:type="paragraph" w:customStyle="1" w:styleId="16">
    <w:name w:val="Абзац списка1"/>
    <w:basedOn w:val="a"/>
    <w:link w:val="ListParagraphChar"/>
    <w:rsid w:val="00866D56"/>
    <w:pPr>
      <w:spacing w:after="200" w:line="276" w:lineRule="auto"/>
      <w:ind w:left="720"/>
    </w:pPr>
    <w:rPr>
      <w:sz w:val="20"/>
      <w:szCs w:val="20"/>
    </w:rPr>
  </w:style>
  <w:style w:type="paragraph" w:customStyle="1" w:styleId="afff0">
    <w:name w:val="_Текст"/>
    <w:basedOn w:val="a"/>
    <w:uiPriority w:val="99"/>
    <w:rsid w:val="00866D56"/>
    <w:pPr>
      <w:ind w:right="454" w:firstLine="720"/>
      <w:jc w:val="both"/>
    </w:pPr>
    <w:rPr>
      <w:sz w:val="28"/>
      <w:szCs w:val="20"/>
    </w:rPr>
  </w:style>
  <w:style w:type="paragraph" w:customStyle="1" w:styleId="2a">
    <w:name w:val="Абзац списка2"/>
    <w:basedOn w:val="a"/>
    <w:uiPriority w:val="99"/>
    <w:rsid w:val="00866D56"/>
    <w:pPr>
      <w:spacing w:after="200" w:line="276" w:lineRule="auto"/>
      <w:ind w:left="720"/>
    </w:pPr>
    <w:rPr>
      <w:rFonts w:ascii="Calibri" w:hAnsi="Calibri"/>
      <w:sz w:val="22"/>
      <w:szCs w:val="22"/>
      <w:lang w:eastAsia="en-US"/>
    </w:rPr>
  </w:style>
  <w:style w:type="paragraph" w:customStyle="1" w:styleId="34">
    <w:name w:val="Знак3"/>
    <w:basedOn w:val="a"/>
    <w:uiPriority w:val="99"/>
    <w:rsid w:val="00866D56"/>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866D56"/>
    <w:pPr>
      <w:spacing w:before="100" w:beforeAutospacing="1" w:after="100" w:afterAutospacing="1"/>
    </w:pPr>
    <w:rPr>
      <w:i/>
      <w:iCs/>
      <w:color w:val="000000"/>
      <w:sz w:val="18"/>
      <w:szCs w:val="18"/>
    </w:rPr>
  </w:style>
  <w:style w:type="paragraph" w:customStyle="1" w:styleId="xl114">
    <w:name w:val="xl114"/>
    <w:basedOn w:val="a"/>
    <w:uiPriority w:val="99"/>
    <w:rsid w:val="00866D56"/>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866D56"/>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866D56"/>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866D56"/>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866D56"/>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866D5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866D56"/>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866D56"/>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866D56"/>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866D56"/>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866D56"/>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866D56"/>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866D56"/>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866D56"/>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866D56"/>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866D56"/>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866D56"/>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866D5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866D56"/>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866D56"/>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866D56"/>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866D56"/>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866D56"/>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866D5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866D56"/>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866D5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866D56"/>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866D56"/>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866D5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866D56"/>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866D56"/>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866D56"/>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866D56"/>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866D56"/>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866D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866D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866D56"/>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866D56"/>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866D56"/>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866D5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866D56"/>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866D56"/>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866D56"/>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866D56"/>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866D56"/>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866D56"/>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7">
    <w:name w:val="Знак1"/>
    <w:basedOn w:val="a"/>
    <w:uiPriority w:val="99"/>
    <w:rsid w:val="00866D56"/>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866D56"/>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866D56"/>
    <w:pPr>
      <w:shd w:val="clear" w:color="auto" w:fill="FFFFFF"/>
      <w:spacing w:line="0" w:lineRule="atLeast"/>
      <w:ind w:hanging="360"/>
    </w:pPr>
    <w:rPr>
      <w:color w:val="000000"/>
      <w:sz w:val="18"/>
      <w:szCs w:val="18"/>
    </w:rPr>
  </w:style>
  <w:style w:type="paragraph" w:customStyle="1" w:styleId="Standard">
    <w:name w:val="Standard"/>
    <w:uiPriority w:val="99"/>
    <w:rsid w:val="00866D56"/>
    <w:pPr>
      <w:suppressAutoHyphens/>
      <w:autoSpaceDN w:val="0"/>
    </w:pPr>
    <w:rPr>
      <w:kern w:val="3"/>
      <w:sz w:val="24"/>
      <w:szCs w:val="24"/>
      <w:lang w:eastAsia="zh-CN"/>
    </w:rPr>
  </w:style>
  <w:style w:type="paragraph" w:customStyle="1" w:styleId="35">
    <w:name w:val="Абзац списка3"/>
    <w:basedOn w:val="a"/>
    <w:uiPriority w:val="99"/>
    <w:rsid w:val="00866D56"/>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866D56"/>
    <w:rPr>
      <w:b/>
      <w:bCs/>
      <w:sz w:val="26"/>
      <w:szCs w:val="26"/>
      <w:shd w:val="clear" w:color="auto" w:fill="FFFFFF"/>
    </w:rPr>
  </w:style>
  <w:style w:type="paragraph" w:customStyle="1" w:styleId="530">
    <w:name w:val="Заголовок №5 (3)"/>
    <w:basedOn w:val="a"/>
    <w:link w:val="53"/>
    <w:uiPriority w:val="99"/>
    <w:rsid w:val="00866D56"/>
    <w:pPr>
      <w:widowControl w:val="0"/>
      <w:shd w:val="clear" w:color="auto" w:fill="FFFFFF"/>
      <w:spacing w:after="60" w:line="240" w:lineRule="atLeast"/>
      <w:jc w:val="center"/>
      <w:outlineLvl w:val="4"/>
    </w:pPr>
    <w:rPr>
      <w:b/>
      <w:bCs/>
      <w:sz w:val="26"/>
      <w:szCs w:val="26"/>
    </w:rPr>
  </w:style>
  <w:style w:type="paragraph" w:customStyle="1" w:styleId="afff1">
    <w:name w:val="Нормальный (таблица)"/>
    <w:basedOn w:val="a"/>
    <w:next w:val="a"/>
    <w:uiPriority w:val="99"/>
    <w:rsid w:val="00866D56"/>
    <w:pPr>
      <w:widowControl w:val="0"/>
      <w:autoSpaceDE w:val="0"/>
      <w:autoSpaceDN w:val="0"/>
      <w:adjustRightInd w:val="0"/>
      <w:jc w:val="both"/>
    </w:pPr>
    <w:rPr>
      <w:rFonts w:ascii="Arial" w:eastAsia="Calibri" w:hAnsi="Arial" w:cs="Arial"/>
    </w:rPr>
  </w:style>
  <w:style w:type="paragraph" w:customStyle="1" w:styleId="Style8">
    <w:name w:val="Style8"/>
    <w:basedOn w:val="a"/>
    <w:uiPriority w:val="99"/>
    <w:rsid w:val="00866D56"/>
    <w:pPr>
      <w:widowControl w:val="0"/>
      <w:autoSpaceDE w:val="0"/>
      <w:autoSpaceDN w:val="0"/>
      <w:adjustRightInd w:val="0"/>
    </w:pPr>
    <w:rPr>
      <w:rFonts w:ascii="Bookman Old Style" w:hAnsi="Bookman Old Style"/>
    </w:rPr>
  </w:style>
  <w:style w:type="paragraph" w:customStyle="1" w:styleId="FR1">
    <w:name w:val="FR1"/>
    <w:uiPriority w:val="99"/>
    <w:rsid w:val="00866D56"/>
    <w:pPr>
      <w:widowControl w:val="0"/>
      <w:autoSpaceDE w:val="0"/>
      <w:autoSpaceDN w:val="0"/>
      <w:adjustRightInd w:val="0"/>
      <w:spacing w:before="140" w:line="256" w:lineRule="auto"/>
      <w:ind w:left="40" w:right="2000" w:firstLine="480"/>
      <w:jc w:val="both"/>
    </w:pPr>
    <w:rPr>
      <w:rFonts w:ascii="Arial" w:hAnsi="Arial" w:cs="Arial"/>
      <w:sz w:val="18"/>
      <w:szCs w:val="18"/>
    </w:rPr>
  </w:style>
  <w:style w:type="character" w:styleId="afff2">
    <w:name w:val="footnote reference"/>
    <w:semiHidden/>
    <w:unhideWhenUsed/>
    <w:locked/>
    <w:rsid w:val="00866D56"/>
    <w:rPr>
      <w:vertAlign w:val="superscript"/>
    </w:rPr>
  </w:style>
  <w:style w:type="character" w:styleId="afff3">
    <w:name w:val="annotation reference"/>
    <w:semiHidden/>
    <w:unhideWhenUsed/>
    <w:locked/>
    <w:rsid w:val="00866D56"/>
    <w:rPr>
      <w:sz w:val="16"/>
      <w:szCs w:val="16"/>
    </w:rPr>
  </w:style>
  <w:style w:type="character" w:styleId="afff4">
    <w:name w:val="endnote reference"/>
    <w:uiPriority w:val="99"/>
    <w:semiHidden/>
    <w:unhideWhenUsed/>
    <w:locked/>
    <w:rsid w:val="00866D56"/>
    <w:rPr>
      <w:vertAlign w:val="superscript"/>
    </w:rPr>
  </w:style>
  <w:style w:type="character" w:styleId="afff5">
    <w:name w:val="Placeholder Text"/>
    <w:uiPriority w:val="99"/>
    <w:semiHidden/>
    <w:rsid w:val="00866D56"/>
    <w:rPr>
      <w:color w:val="808080"/>
    </w:rPr>
  </w:style>
  <w:style w:type="character" w:styleId="afff6">
    <w:name w:val="Subtle Emphasis"/>
    <w:uiPriority w:val="19"/>
    <w:qFormat/>
    <w:rsid w:val="00866D56"/>
    <w:rPr>
      <w:i/>
      <w:iCs/>
      <w:color w:val="808080"/>
    </w:rPr>
  </w:style>
  <w:style w:type="character" w:styleId="afff7">
    <w:name w:val="Intense Emphasis"/>
    <w:uiPriority w:val="21"/>
    <w:qFormat/>
    <w:rsid w:val="00866D56"/>
    <w:rPr>
      <w:b/>
      <w:bCs/>
      <w:i/>
      <w:iCs/>
      <w:color w:val="4F81BD"/>
    </w:rPr>
  </w:style>
  <w:style w:type="character" w:styleId="afff8">
    <w:name w:val="Subtle Reference"/>
    <w:uiPriority w:val="31"/>
    <w:qFormat/>
    <w:rsid w:val="00866D56"/>
    <w:rPr>
      <w:smallCaps/>
      <w:color w:val="C0504D"/>
      <w:u w:val="single"/>
    </w:rPr>
  </w:style>
  <w:style w:type="character" w:styleId="afff9">
    <w:name w:val="Intense Reference"/>
    <w:uiPriority w:val="32"/>
    <w:qFormat/>
    <w:rsid w:val="00866D56"/>
    <w:rPr>
      <w:b/>
      <w:bCs/>
      <w:smallCaps/>
      <w:color w:val="C0504D"/>
      <w:spacing w:val="5"/>
      <w:u w:val="single"/>
    </w:rPr>
  </w:style>
  <w:style w:type="character" w:styleId="afffa">
    <w:name w:val="Book Title"/>
    <w:uiPriority w:val="33"/>
    <w:qFormat/>
    <w:rsid w:val="00866D56"/>
    <w:rPr>
      <w:b/>
      <w:bCs/>
      <w:smallCaps/>
      <w:spacing w:val="5"/>
    </w:rPr>
  </w:style>
  <w:style w:type="character" w:customStyle="1" w:styleId="18">
    <w:name w:val="Основной текст1"/>
    <w:rsid w:val="00866D56"/>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866D56"/>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0">
    <w:name w:val="Основной текст18"/>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866D56"/>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866D56"/>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866D56"/>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866D56"/>
    <w:rPr>
      <w:rFonts w:ascii="Times New Roman" w:hAnsi="Times New Roman" w:cs="Times New Roman" w:hint="default"/>
      <w:strike w:val="0"/>
      <w:dstrike w:val="0"/>
      <w:sz w:val="22"/>
      <w:szCs w:val="22"/>
      <w:u w:val="none"/>
      <w:effect w:val="none"/>
    </w:rPr>
  </w:style>
  <w:style w:type="character" w:customStyle="1" w:styleId="A50">
    <w:name w:val="A5"/>
    <w:uiPriority w:val="99"/>
    <w:rsid w:val="00866D56"/>
    <w:rPr>
      <w:rFonts w:ascii="PT Sans" w:hAnsi="PT Sans" w:hint="default"/>
      <w:color w:val="000000"/>
      <w:sz w:val="32"/>
    </w:rPr>
  </w:style>
  <w:style w:type="character" w:customStyle="1" w:styleId="HeaderChar">
    <w:name w:val="Header Char"/>
    <w:semiHidden/>
    <w:locked/>
    <w:rsid w:val="00866D56"/>
    <w:rPr>
      <w:rFonts w:ascii="Times New Roman" w:eastAsia="Times New Roman" w:hAnsi="Times New Roman" w:cs="Times New Roman" w:hint="default"/>
      <w:lang w:val="x-none" w:eastAsia="ru-RU"/>
    </w:rPr>
  </w:style>
  <w:style w:type="character" w:customStyle="1" w:styleId="FooterChar">
    <w:name w:val="Footer Char"/>
    <w:semiHidden/>
    <w:locked/>
    <w:rsid w:val="00866D56"/>
    <w:rPr>
      <w:rFonts w:ascii="Times New Roman" w:eastAsia="Times New Roman" w:hAnsi="Times New Roman" w:cs="Times New Roman" w:hint="default"/>
      <w:lang w:val="x-none" w:eastAsia="ru-RU"/>
    </w:rPr>
  </w:style>
  <w:style w:type="character" w:customStyle="1" w:styleId="BalloonTextChar">
    <w:name w:val="Balloon Text Char"/>
    <w:semiHidden/>
    <w:locked/>
    <w:rsid w:val="00866D56"/>
    <w:rPr>
      <w:rFonts w:ascii="Tahoma" w:hAnsi="Tahoma" w:cs="Tahoma" w:hint="default"/>
      <w:sz w:val="16"/>
      <w:lang w:val="x-none" w:eastAsia="ru-RU"/>
    </w:rPr>
  </w:style>
  <w:style w:type="character" w:customStyle="1" w:styleId="1a">
    <w:name w:val="Замещающий текст1"/>
    <w:semiHidden/>
    <w:rsid w:val="00866D56"/>
    <w:rPr>
      <w:color w:val="808080"/>
    </w:rPr>
  </w:style>
  <w:style w:type="character" w:customStyle="1" w:styleId="Heading1Char">
    <w:name w:val="Heading 1 Char"/>
    <w:locked/>
    <w:rsid w:val="00866D56"/>
    <w:rPr>
      <w:rFonts w:ascii="Cambria" w:hAnsi="Cambria" w:cs="Cambria" w:hint="default"/>
      <w:b/>
      <w:bCs/>
      <w:kern w:val="32"/>
      <w:sz w:val="32"/>
      <w:szCs w:val="32"/>
      <w:lang w:val="x-none" w:eastAsia="en-US"/>
    </w:rPr>
  </w:style>
  <w:style w:type="character" w:customStyle="1" w:styleId="Heading2Char">
    <w:name w:val="Heading 2 Char"/>
    <w:locked/>
    <w:rsid w:val="00866D56"/>
    <w:rPr>
      <w:rFonts w:ascii="Cambria" w:hAnsi="Cambria" w:cs="Cambria" w:hint="default"/>
      <w:b/>
      <w:bCs/>
      <w:i/>
      <w:iCs/>
      <w:sz w:val="28"/>
      <w:szCs w:val="28"/>
      <w:lang w:val="x-none" w:eastAsia="en-US"/>
    </w:rPr>
  </w:style>
  <w:style w:type="character" w:customStyle="1" w:styleId="Heading3Char">
    <w:name w:val="Heading 3 Char"/>
    <w:locked/>
    <w:rsid w:val="00866D56"/>
    <w:rPr>
      <w:rFonts w:ascii="Cambria" w:hAnsi="Cambria" w:cs="Cambria" w:hint="default"/>
      <w:b/>
      <w:bCs/>
      <w:sz w:val="26"/>
      <w:szCs w:val="26"/>
      <w:lang w:val="x-none" w:eastAsia="en-US"/>
    </w:rPr>
  </w:style>
  <w:style w:type="character" w:customStyle="1" w:styleId="BodyTextChar">
    <w:name w:val="Body Text Char"/>
    <w:uiPriority w:val="99"/>
    <w:locked/>
    <w:rsid w:val="00866D56"/>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866D56"/>
    <w:rPr>
      <w:rFonts w:ascii="Times New Roman" w:hAnsi="Times New Roman" w:cs="Times New Roman" w:hint="default"/>
      <w:lang w:eastAsia="en-US"/>
    </w:rPr>
  </w:style>
  <w:style w:type="character" w:customStyle="1" w:styleId="BodyTextChar1">
    <w:name w:val="Body Text Char1"/>
    <w:locked/>
    <w:rsid w:val="00866D56"/>
    <w:rPr>
      <w:lang w:val="x-none" w:eastAsia="en-US"/>
    </w:rPr>
  </w:style>
  <w:style w:type="character" w:customStyle="1" w:styleId="2b">
    <w:name w:val="Основной текст (2)"/>
    <w:rsid w:val="00866D56"/>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866D56"/>
    <w:rPr>
      <w:rFonts w:ascii="Arial Narrow" w:hAnsi="Arial Narrow" w:hint="default"/>
      <w:spacing w:val="10"/>
      <w:sz w:val="22"/>
    </w:rPr>
  </w:style>
  <w:style w:type="character" w:customStyle="1" w:styleId="afffb">
    <w:name w:val="Основной текст + Полужирный"/>
    <w:qFormat/>
    <w:rsid w:val="00866D56"/>
    <w:rPr>
      <w:rFonts w:ascii="Times New Roman" w:eastAsia="Times New Roman" w:hAnsi="Times New Roman" w:cs="Times New Roman" w:hint="default"/>
      <w:b/>
      <w:bCs/>
      <w:i w:val="0"/>
      <w:iCs w:val="0"/>
      <w:smallCaps w:val="0"/>
      <w:strike w:val="0"/>
      <w:dstrike w:val="0"/>
      <w:spacing w:val="0"/>
      <w:sz w:val="23"/>
      <w:szCs w:val="23"/>
      <w:u w:val="none"/>
      <w:effect w:val="none"/>
      <w:lang w:bidi="ar-SA"/>
    </w:rPr>
  </w:style>
  <w:style w:type="table" w:styleId="-3">
    <w:name w:val="Light Shading Accent 3"/>
    <w:basedOn w:val="a1"/>
    <w:uiPriority w:val="60"/>
    <w:rsid w:val="00866D56"/>
    <w:rPr>
      <w:rFonts w:ascii="Calibri" w:eastAsia="Calibri" w:hAnsi="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uiPriority w:val="59"/>
    <w:rsid w:val="00866D56"/>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rsid w:val="00866D56"/>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22277">
      <w:bodyDiv w:val="1"/>
      <w:marLeft w:val="0"/>
      <w:marRight w:val="0"/>
      <w:marTop w:val="0"/>
      <w:marBottom w:val="0"/>
      <w:divBdr>
        <w:top w:val="none" w:sz="0" w:space="0" w:color="auto"/>
        <w:left w:val="none" w:sz="0" w:space="0" w:color="auto"/>
        <w:bottom w:val="none" w:sz="0" w:space="0" w:color="auto"/>
        <w:right w:val="none" w:sz="0" w:space="0" w:color="auto"/>
      </w:divBdr>
    </w:div>
    <w:div w:id="284653411">
      <w:bodyDiv w:val="1"/>
      <w:marLeft w:val="0"/>
      <w:marRight w:val="0"/>
      <w:marTop w:val="0"/>
      <w:marBottom w:val="0"/>
      <w:divBdr>
        <w:top w:val="none" w:sz="0" w:space="0" w:color="auto"/>
        <w:left w:val="none" w:sz="0" w:space="0" w:color="auto"/>
        <w:bottom w:val="none" w:sz="0" w:space="0" w:color="auto"/>
        <w:right w:val="none" w:sz="0" w:space="0" w:color="auto"/>
      </w:divBdr>
    </w:div>
    <w:div w:id="571503533">
      <w:bodyDiv w:val="1"/>
      <w:marLeft w:val="0"/>
      <w:marRight w:val="0"/>
      <w:marTop w:val="0"/>
      <w:marBottom w:val="0"/>
      <w:divBdr>
        <w:top w:val="none" w:sz="0" w:space="0" w:color="auto"/>
        <w:left w:val="none" w:sz="0" w:space="0" w:color="auto"/>
        <w:bottom w:val="none" w:sz="0" w:space="0" w:color="auto"/>
        <w:right w:val="none" w:sz="0" w:space="0" w:color="auto"/>
      </w:divBdr>
    </w:div>
    <w:div w:id="654067287">
      <w:bodyDiv w:val="1"/>
      <w:marLeft w:val="0"/>
      <w:marRight w:val="0"/>
      <w:marTop w:val="0"/>
      <w:marBottom w:val="0"/>
      <w:divBdr>
        <w:top w:val="none" w:sz="0" w:space="0" w:color="auto"/>
        <w:left w:val="none" w:sz="0" w:space="0" w:color="auto"/>
        <w:bottom w:val="none" w:sz="0" w:space="0" w:color="auto"/>
        <w:right w:val="none" w:sz="0" w:space="0" w:color="auto"/>
      </w:divBdr>
    </w:div>
    <w:div w:id="737442194">
      <w:bodyDiv w:val="1"/>
      <w:marLeft w:val="0"/>
      <w:marRight w:val="0"/>
      <w:marTop w:val="0"/>
      <w:marBottom w:val="0"/>
      <w:divBdr>
        <w:top w:val="none" w:sz="0" w:space="0" w:color="auto"/>
        <w:left w:val="none" w:sz="0" w:space="0" w:color="auto"/>
        <w:bottom w:val="none" w:sz="0" w:space="0" w:color="auto"/>
        <w:right w:val="none" w:sz="0" w:space="0" w:color="auto"/>
      </w:divBdr>
    </w:div>
    <w:div w:id="1472284897">
      <w:bodyDiv w:val="1"/>
      <w:marLeft w:val="0"/>
      <w:marRight w:val="0"/>
      <w:marTop w:val="0"/>
      <w:marBottom w:val="0"/>
      <w:divBdr>
        <w:top w:val="none" w:sz="0" w:space="0" w:color="auto"/>
        <w:left w:val="none" w:sz="0" w:space="0" w:color="auto"/>
        <w:bottom w:val="none" w:sz="0" w:space="0" w:color="auto"/>
        <w:right w:val="none" w:sz="0" w:space="0" w:color="auto"/>
      </w:divBdr>
    </w:div>
    <w:div w:id="2111047865">
      <w:marLeft w:val="0"/>
      <w:marRight w:val="0"/>
      <w:marTop w:val="0"/>
      <w:marBottom w:val="0"/>
      <w:divBdr>
        <w:top w:val="none" w:sz="0" w:space="0" w:color="auto"/>
        <w:left w:val="none" w:sz="0" w:space="0" w:color="auto"/>
        <w:bottom w:val="none" w:sz="0" w:space="0" w:color="auto"/>
        <w:right w:val="none" w:sz="0" w:space="0" w:color="auto"/>
      </w:divBdr>
    </w:div>
    <w:div w:id="2111047866">
      <w:marLeft w:val="0"/>
      <w:marRight w:val="0"/>
      <w:marTop w:val="0"/>
      <w:marBottom w:val="0"/>
      <w:divBdr>
        <w:top w:val="none" w:sz="0" w:space="0" w:color="auto"/>
        <w:left w:val="none" w:sz="0" w:space="0" w:color="auto"/>
        <w:bottom w:val="none" w:sz="0" w:space="0" w:color="auto"/>
        <w:right w:val="none" w:sz="0" w:space="0" w:color="auto"/>
      </w:divBdr>
    </w:div>
    <w:div w:id="2111047867">
      <w:marLeft w:val="0"/>
      <w:marRight w:val="0"/>
      <w:marTop w:val="0"/>
      <w:marBottom w:val="0"/>
      <w:divBdr>
        <w:top w:val="none" w:sz="0" w:space="0" w:color="auto"/>
        <w:left w:val="none" w:sz="0" w:space="0" w:color="auto"/>
        <w:bottom w:val="none" w:sz="0" w:space="0" w:color="auto"/>
        <w:right w:val="none" w:sz="0" w:space="0" w:color="auto"/>
      </w:divBdr>
    </w:div>
    <w:div w:id="2111047868">
      <w:marLeft w:val="0"/>
      <w:marRight w:val="0"/>
      <w:marTop w:val="0"/>
      <w:marBottom w:val="0"/>
      <w:divBdr>
        <w:top w:val="none" w:sz="0" w:space="0" w:color="auto"/>
        <w:left w:val="none" w:sz="0" w:space="0" w:color="auto"/>
        <w:bottom w:val="none" w:sz="0" w:space="0" w:color="auto"/>
        <w:right w:val="none" w:sz="0" w:space="0" w:color="auto"/>
      </w:divBdr>
    </w:div>
    <w:div w:id="2111047869">
      <w:marLeft w:val="0"/>
      <w:marRight w:val="0"/>
      <w:marTop w:val="0"/>
      <w:marBottom w:val="0"/>
      <w:divBdr>
        <w:top w:val="none" w:sz="0" w:space="0" w:color="auto"/>
        <w:left w:val="none" w:sz="0" w:space="0" w:color="auto"/>
        <w:bottom w:val="none" w:sz="0" w:space="0" w:color="auto"/>
        <w:right w:val="none" w:sz="0" w:space="0" w:color="auto"/>
      </w:divBdr>
    </w:div>
    <w:div w:id="2111047870">
      <w:marLeft w:val="0"/>
      <w:marRight w:val="0"/>
      <w:marTop w:val="0"/>
      <w:marBottom w:val="0"/>
      <w:divBdr>
        <w:top w:val="none" w:sz="0" w:space="0" w:color="auto"/>
        <w:left w:val="none" w:sz="0" w:space="0" w:color="auto"/>
        <w:bottom w:val="none" w:sz="0" w:space="0" w:color="auto"/>
        <w:right w:val="none" w:sz="0" w:space="0" w:color="auto"/>
      </w:divBdr>
    </w:div>
    <w:div w:id="2111047871">
      <w:marLeft w:val="0"/>
      <w:marRight w:val="0"/>
      <w:marTop w:val="0"/>
      <w:marBottom w:val="0"/>
      <w:divBdr>
        <w:top w:val="none" w:sz="0" w:space="0" w:color="auto"/>
        <w:left w:val="none" w:sz="0" w:space="0" w:color="auto"/>
        <w:bottom w:val="none" w:sz="0" w:space="0" w:color="auto"/>
        <w:right w:val="none" w:sz="0" w:space="0" w:color="auto"/>
      </w:divBdr>
    </w:div>
    <w:div w:id="2111047872">
      <w:marLeft w:val="0"/>
      <w:marRight w:val="0"/>
      <w:marTop w:val="0"/>
      <w:marBottom w:val="0"/>
      <w:divBdr>
        <w:top w:val="none" w:sz="0" w:space="0" w:color="auto"/>
        <w:left w:val="none" w:sz="0" w:space="0" w:color="auto"/>
        <w:bottom w:val="none" w:sz="0" w:space="0" w:color="auto"/>
        <w:right w:val="none" w:sz="0" w:space="0" w:color="auto"/>
      </w:divBdr>
    </w:div>
    <w:div w:id="21110478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5AE9A592AF03891B375E48CD910BA2DDA9B06CCF7D6544B8410701BA3182C55AB057A48D4D069F30475AF612E3DA79422F5791BDB62394R9i3I" TargetMode="External"/><Relationship Id="rId13"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18"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12"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17"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2" Type="http://schemas.openxmlformats.org/officeDocument/2006/relationships/styles" Target="styles.xml"/><Relationship Id="rId16"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5" Type="http://schemas.openxmlformats.org/officeDocument/2006/relationships/webSettings" Target="webSettings.xml"/><Relationship Id="rId15"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10"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19"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4" Type="http://schemas.openxmlformats.org/officeDocument/2006/relationships/settings" Target="settings.xml"/><Relationship Id="rId9" Type="http://schemas.openxmlformats.org/officeDocument/2006/relationships/hyperlink" Target="file:///\\10.127.29.73\&#1086;&#1073;&#1084;&#1077;&#1085;\&#1052;&#1072;&#1096;&#1073;&#1102;&#1088;&#1086;\&#1054;&#1069;&#1080;&#1048;\&#1055;&#1086;&#1088;&#1103;&#1076;&#1086;&#1082;%20&#1054;&#1073;%20&#1091;&#1090;&#1074;&#1077;&#1088;&#1078;&#1076;&#1077;&#1085;&#1080;&#1080;%20&#1055;&#1086;&#1088;&#1103;&#1076;&#1082;&#1072;%20&#1089;%202023&#1075;.docx" TargetMode="External"/><Relationship Id="rId14" Type="http://schemas.openxmlformats.org/officeDocument/2006/relationships/hyperlink" Target="consultantplus://offline/ref=B461E8D5338D025FE8B5799608F7CC13B8998D8B1CC27A397319972BAE86E3467AC0685DB31C7E2320D853D87749367C14E5649F8D2ECB26k9a0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9569</Words>
  <Characters>54544</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г.Зарайск</Company>
  <LinksUpToDate>false</LinksUpToDate>
  <CharactersWithSpaces>63986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Лилия Борисовна</dc:creator>
  <cp:keywords/>
  <dc:description/>
  <cp:lastModifiedBy>Антонина Максимовна</cp:lastModifiedBy>
  <cp:revision>131</cp:revision>
  <cp:lastPrinted>2018-04-10T11:10:00Z</cp:lastPrinted>
  <dcterms:created xsi:type="dcterms:W3CDTF">2018-04-10T11:03:00Z</dcterms:created>
  <dcterms:modified xsi:type="dcterms:W3CDTF">2022-11-08T05:28:00Z</dcterms:modified>
</cp:coreProperties>
</file>