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BC45C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BC45C4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79431D" w:rsidRDefault="00BC45C4" w:rsidP="00BC45C4">
      <w:pPr>
        <w:tabs>
          <w:tab w:val="left" w:pos="38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79431D" w:rsidRPr="0079431D">
        <w:rPr>
          <w:sz w:val="28"/>
          <w:szCs w:val="28"/>
        </w:rPr>
        <w:t xml:space="preserve">  17.10.2022      </w:t>
      </w:r>
      <w:r>
        <w:rPr>
          <w:sz w:val="28"/>
          <w:szCs w:val="28"/>
        </w:rPr>
        <w:t xml:space="preserve">      </w:t>
      </w:r>
      <w:r w:rsidR="0079431D" w:rsidRPr="0079431D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79431D" w:rsidRPr="0079431D">
        <w:rPr>
          <w:sz w:val="28"/>
          <w:szCs w:val="28"/>
        </w:rPr>
        <w:t>1852/10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DC18BA" w:rsidRPr="005779A8" w:rsidRDefault="00DC18BA" w:rsidP="00950E59">
      <w:pPr>
        <w:tabs>
          <w:tab w:val="left" w:pos="3810"/>
        </w:tabs>
        <w:jc w:val="center"/>
      </w:pPr>
    </w:p>
    <w:p w:rsidR="0079431D" w:rsidRPr="0079431D" w:rsidRDefault="0079431D" w:rsidP="0079431D">
      <w:pPr>
        <w:rPr>
          <w:rStyle w:val="FontStyle14"/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color w:val="000000"/>
          <w:spacing w:val="-5"/>
          <w:sz w:val="28"/>
          <w:szCs w:val="28"/>
        </w:rPr>
        <w:t xml:space="preserve">     </w:t>
      </w:r>
      <w:r>
        <w:rPr>
          <w:color w:val="000000"/>
          <w:spacing w:val="-5"/>
          <w:sz w:val="28"/>
          <w:szCs w:val="28"/>
        </w:rPr>
        <w:t xml:space="preserve">     </w:t>
      </w:r>
      <w:r>
        <w:rPr>
          <w:color w:val="000000"/>
          <w:spacing w:val="-5"/>
          <w:sz w:val="28"/>
          <w:szCs w:val="28"/>
        </w:rPr>
        <w:t xml:space="preserve"> Об у</w:t>
      </w:r>
      <w:r>
        <w:rPr>
          <w:sz w:val="28"/>
          <w:szCs w:val="28"/>
        </w:rPr>
        <w:t xml:space="preserve">тверждении программы профилактики </w:t>
      </w:r>
      <w:r w:rsidRPr="0079431D">
        <w:rPr>
          <w:rStyle w:val="FontStyle14"/>
          <w:sz w:val="28"/>
          <w:szCs w:val="28"/>
        </w:rPr>
        <w:t xml:space="preserve">рисков </w:t>
      </w:r>
    </w:p>
    <w:p w:rsidR="0079431D" w:rsidRPr="0079431D" w:rsidRDefault="0079431D" w:rsidP="0079431D">
      <w:pPr>
        <w:rPr>
          <w:rStyle w:val="FontStyle14"/>
          <w:sz w:val="28"/>
          <w:szCs w:val="28"/>
        </w:rPr>
      </w:pPr>
      <w:r w:rsidRPr="0079431D">
        <w:rPr>
          <w:rStyle w:val="FontStyle14"/>
          <w:sz w:val="28"/>
          <w:szCs w:val="28"/>
        </w:rPr>
        <w:t xml:space="preserve">                    </w:t>
      </w:r>
      <w:r>
        <w:rPr>
          <w:rStyle w:val="FontStyle14"/>
          <w:sz w:val="28"/>
          <w:szCs w:val="28"/>
        </w:rPr>
        <w:t xml:space="preserve">     </w:t>
      </w:r>
      <w:r w:rsidRPr="0079431D">
        <w:rPr>
          <w:rStyle w:val="FontStyle14"/>
          <w:sz w:val="28"/>
          <w:szCs w:val="28"/>
        </w:rPr>
        <w:t xml:space="preserve"> причинения вреда (ущерба) охраняемым законом</w:t>
      </w:r>
    </w:p>
    <w:p w:rsidR="0079431D" w:rsidRPr="0079431D" w:rsidRDefault="0079431D" w:rsidP="0079431D">
      <w:pPr>
        <w:rPr>
          <w:rStyle w:val="FontStyle14"/>
          <w:sz w:val="28"/>
          <w:szCs w:val="28"/>
        </w:rPr>
      </w:pPr>
      <w:r w:rsidRPr="0079431D">
        <w:rPr>
          <w:rStyle w:val="FontStyle14"/>
          <w:sz w:val="28"/>
          <w:szCs w:val="28"/>
        </w:rPr>
        <w:t xml:space="preserve">                    </w:t>
      </w:r>
      <w:r>
        <w:rPr>
          <w:rStyle w:val="FontStyle14"/>
          <w:sz w:val="28"/>
          <w:szCs w:val="28"/>
        </w:rPr>
        <w:t xml:space="preserve">     </w:t>
      </w:r>
      <w:r w:rsidRPr="0079431D">
        <w:rPr>
          <w:rStyle w:val="FontStyle14"/>
          <w:sz w:val="28"/>
          <w:szCs w:val="28"/>
        </w:rPr>
        <w:t xml:space="preserve"> ценностям при осуществлении </w:t>
      </w:r>
      <w:proofErr w:type="gramStart"/>
      <w:r w:rsidRPr="0079431D">
        <w:rPr>
          <w:rStyle w:val="FontStyle14"/>
          <w:sz w:val="28"/>
          <w:szCs w:val="28"/>
        </w:rPr>
        <w:t>муниципального</w:t>
      </w:r>
      <w:proofErr w:type="gramEnd"/>
      <w:r w:rsidRPr="0079431D">
        <w:rPr>
          <w:rStyle w:val="FontStyle14"/>
          <w:sz w:val="28"/>
          <w:szCs w:val="28"/>
        </w:rPr>
        <w:t xml:space="preserve"> </w:t>
      </w:r>
    </w:p>
    <w:p w:rsidR="0079431D" w:rsidRDefault="0079431D" w:rsidP="0079431D">
      <w:pPr>
        <w:rPr>
          <w:rFonts w:eastAsia="Arial Unicode MS"/>
        </w:rPr>
      </w:pPr>
      <w:r w:rsidRPr="0079431D">
        <w:rPr>
          <w:rStyle w:val="FontStyle14"/>
          <w:sz w:val="28"/>
          <w:szCs w:val="28"/>
        </w:rPr>
        <w:t xml:space="preserve">                    </w:t>
      </w:r>
      <w:r>
        <w:rPr>
          <w:rStyle w:val="FontStyle14"/>
          <w:sz w:val="28"/>
          <w:szCs w:val="28"/>
        </w:rPr>
        <w:t xml:space="preserve">     </w:t>
      </w:r>
      <w:r w:rsidRPr="0079431D">
        <w:rPr>
          <w:rStyle w:val="FontStyle14"/>
          <w:sz w:val="28"/>
          <w:szCs w:val="28"/>
        </w:rPr>
        <w:t xml:space="preserve"> контроля </w:t>
      </w:r>
      <w:r>
        <w:rPr>
          <w:rFonts w:eastAsia="Arial Unicode MS"/>
          <w:sz w:val="28"/>
          <w:szCs w:val="28"/>
        </w:rPr>
        <w:t xml:space="preserve">в сфере благоустройства на территории </w:t>
      </w:r>
    </w:p>
    <w:p w:rsidR="0079431D" w:rsidRDefault="0079431D" w:rsidP="0079431D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        </w:t>
      </w:r>
      <w:r>
        <w:rPr>
          <w:rFonts w:eastAsia="Arial Unicode MS"/>
          <w:sz w:val="28"/>
          <w:szCs w:val="28"/>
        </w:rPr>
        <w:t xml:space="preserve">     </w:t>
      </w:r>
      <w:r>
        <w:rPr>
          <w:rFonts w:eastAsia="Arial Unicode MS"/>
          <w:sz w:val="28"/>
          <w:szCs w:val="28"/>
        </w:rPr>
        <w:t>городского округа Зарайск Московской области</w:t>
      </w:r>
    </w:p>
    <w:p w:rsidR="0079431D" w:rsidRDefault="0079431D" w:rsidP="0079431D">
      <w:pPr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                               </w:t>
      </w:r>
      <w:r>
        <w:rPr>
          <w:rFonts w:eastAsia="Arial Unicode MS"/>
          <w:sz w:val="28"/>
          <w:szCs w:val="28"/>
        </w:rPr>
        <w:t xml:space="preserve">     </w:t>
      </w:r>
      <w:r>
        <w:rPr>
          <w:rFonts w:eastAsia="Arial Unicode MS"/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>
        <w:rPr>
          <w:rFonts w:eastAsia="Arial Unicode MS"/>
          <w:sz w:val="28"/>
          <w:szCs w:val="28"/>
        </w:rPr>
        <w:t xml:space="preserve">на 2022 год </w:t>
      </w:r>
      <w:r>
        <w:rPr>
          <w:sz w:val="28"/>
          <w:szCs w:val="28"/>
        </w:rPr>
        <w:t xml:space="preserve"> </w:t>
      </w:r>
    </w:p>
    <w:p w:rsidR="0079431D" w:rsidRDefault="0079431D" w:rsidP="0079431D">
      <w:pPr>
        <w:jc w:val="both"/>
        <w:rPr>
          <w:rStyle w:val="FontStyle26"/>
          <w:color w:val="000000"/>
          <w:sz w:val="28"/>
          <w:szCs w:val="28"/>
        </w:rPr>
      </w:pPr>
    </w:p>
    <w:p w:rsidR="00BC45C4" w:rsidRPr="0079431D" w:rsidRDefault="00BC45C4" w:rsidP="0079431D">
      <w:pPr>
        <w:jc w:val="both"/>
        <w:rPr>
          <w:rStyle w:val="FontStyle26"/>
          <w:color w:val="000000"/>
          <w:sz w:val="28"/>
          <w:szCs w:val="28"/>
        </w:rPr>
      </w:pPr>
    </w:p>
    <w:p w:rsidR="0079431D" w:rsidRPr="0079431D" w:rsidRDefault="0079431D" w:rsidP="0079431D">
      <w:pPr>
        <w:jc w:val="both"/>
      </w:pPr>
      <w:r w:rsidRPr="0079431D">
        <w:rPr>
          <w:rStyle w:val="FontStyle26"/>
          <w:color w:val="000000"/>
        </w:rPr>
        <w:t xml:space="preserve">      </w:t>
      </w:r>
      <w:proofErr w:type="gramStart"/>
      <w:r>
        <w:rPr>
          <w:color w:val="000000"/>
          <w:sz w:val="28"/>
          <w:szCs w:val="28"/>
        </w:rPr>
        <w:t xml:space="preserve">В соответствии со статьей 44 Федерального закона от 31.07.2020 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с учетом рекомендаций Совета общественной палаты городского округа Зарайск Московской области от 03.10.2022 №39 </w:t>
      </w:r>
      <w:proofErr w:type="gramEnd"/>
    </w:p>
    <w:p w:rsidR="0079431D" w:rsidRDefault="0079431D" w:rsidP="0079431D">
      <w:pPr>
        <w:ind w:firstLine="708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                   </w:t>
      </w:r>
      <w:r w:rsidR="00BC45C4">
        <w:rPr>
          <w:rFonts w:eastAsia="Arial Unicode MS"/>
          <w:color w:val="000000"/>
          <w:sz w:val="28"/>
          <w:szCs w:val="28"/>
        </w:rPr>
        <w:t xml:space="preserve">  </w:t>
      </w:r>
      <w:r>
        <w:rPr>
          <w:rFonts w:eastAsia="Arial Unicode MS"/>
          <w:color w:val="000000"/>
          <w:sz w:val="28"/>
          <w:szCs w:val="28"/>
        </w:rPr>
        <w:t xml:space="preserve">    </w:t>
      </w:r>
      <w:proofErr w:type="gramStart"/>
      <w:r>
        <w:rPr>
          <w:rFonts w:eastAsia="Arial Unicode MS"/>
          <w:color w:val="000000"/>
          <w:sz w:val="28"/>
          <w:szCs w:val="28"/>
        </w:rPr>
        <w:t>П</w:t>
      </w:r>
      <w:proofErr w:type="gramEnd"/>
      <w:r>
        <w:rPr>
          <w:rFonts w:eastAsia="Arial Unicode MS"/>
          <w:color w:val="000000"/>
          <w:sz w:val="28"/>
          <w:szCs w:val="28"/>
        </w:rPr>
        <w:t xml:space="preserve"> О С Т А Н О В Л Я Ю:</w:t>
      </w:r>
    </w:p>
    <w:p w:rsidR="00BC45C4" w:rsidRPr="00BC45C4" w:rsidRDefault="00BC45C4" w:rsidP="0079431D">
      <w:pPr>
        <w:ind w:firstLine="708"/>
        <w:rPr>
          <w:color w:val="000000"/>
          <w:sz w:val="16"/>
          <w:szCs w:val="16"/>
        </w:rPr>
      </w:pPr>
    </w:p>
    <w:p w:rsidR="0079431D" w:rsidRDefault="0079431D" w:rsidP="007943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программу профилактики </w:t>
      </w:r>
      <w:r w:rsidRPr="0079431D">
        <w:rPr>
          <w:rStyle w:val="FontStyle14"/>
          <w:sz w:val="28"/>
          <w:szCs w:val="28"/>
        </w:rPr>
        <w:t xml:space="preserve">рисков причинения вреда (ущерба) охраняемым законом ценностям при осуществлении муниципального контроля </w:t>
      </w:r>
      <w:r>
        <w:rPr>
          <w:rFonts w:eastAsia="Arial Unicode MS"/>
          <w:sz w:val="28"/>
          <w:szCs w:val="28"/>
        </w:rPr>
        <w:t>в сфере благоустройства на территории  городского округа Зарайск Московской области  на 2022 год</w:t>
      </w:r>
      <w:r>
        <w:rPr>
          <w:sz w:val="28"/>
          <w:szCs w:val="28"/>
        </w:rPr>
        <w:t xml:space="preserve"> (прилагается).</w:t>
      </w:r>
    </w:p>
    <w:p w:rsidR="0079431D" w:rsidRPr="00361E7E" w:rsidRDefault="0079431D" w:rsidP="0079431D">
      <w:pPr>
        <w:pStyle w:val="ab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2. Службе по взаимодействию со СМИ </w:t>
      </w:r>
      <w:r w:rsidRPr="00361E7E">
        <w:rPr>
          <w:rFonts w:ascii="Times New Roman" w:hAnsi="Times New Roman"/>
          <w:sz w:val="28"/>
          <w:szCs w:val="28"/>
        </w:rPr>
        <w:t xml:space="preserve">администрации городского округа Зарайск Московской области </w:t>
      </w:r>
      <w:proofErr w:type="gramStart"/>
      <w:r w:rsidRPr="00361E7E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361E7E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городского округа Зарайск Московской области в информационно-телекоммуникационной сети «Интернет» (</w:t>
      </w:r>
      <w:hyperlink r:id="rId7" w:history="1">
        <w:r w:rsidRPr="00361E7E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361E7E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361E7E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zarrayon</w:t>
        </w:r>
        <w:proofErr w:type="spellEnd"/>
        <w:r w:rsidRPr="00361E7E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361E7E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361E7E">
        <w:rPr>
          <w:rFonts w:ascii="Times New Roman" w:hAnsi="Times New Roman"/>
          <w:sz w:val="28"/>
          <w:szCs w:val="28"/>
        </w:rPr>
        <w:t>) и опубликовать в газете городского округа Зарайск Московской области «За новую жизнь».</w:t>
      </w:r>
    </w:p>
    <w:p w:rsidR="00361E7E" w:rsidRPr="00361E7E" w:rsidRDefault="0079431D" w:rsidP="0079431D">
      <w:pPr>
        <w:jc w:val="both"/>
        <w:rPr>
          <w:sz w:val="28"/>
          <w:szCs w:val="28"/>
        </w:rPr>
      </w:pPr>
      <w:r w:rsidRPr="00361E7E">
        <w:rPr>
          <w:sz w:val="28"/>
          <w:szCs w:val="28"/>
        </w:rPr>
        <w:t xml:space="preserve">      </w:t>
      </w:r>
    </w:p>
    <w:p w:rsidR="00361E7E" w:rsidRDefault="00361E7E" w:rsidP="0079431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  <w:r w:rsidR="00BC45C4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>009811</w:t>
      </w:r>
    </w:p>
    <w:p w:rsidR="00361E7E" w:rsidRDefault="00361E7E" w:rsidP="0079431D">
      <w:pPr>
        <w:jc w:val="both"/>
        <w:rPr>
          <w:color w:val="000000"/>
          <w:sz w:val="28"/>
          <w:szCs w:val="28"/>
        </w:rPr>
      </w:pPr>
    </w:p>
    <w:p w:rsidR="00361E7E" w:rsidRDefault="00361E7E" w:rsidP="0079431D">
      <w:pPr>
        <w:jc w:val="both"/>
        <w:rPr>
          <w:color w:val="000000"/>
          <w:sz w:val="28"/>
          <w:szCs w:val="28"/>
        </w:rPr>
      </w:pPr>
    </w:p>
    <w:p w:rsidR="00361E7E" w:rsidRDefault="00361E7E" w:rsidP="0079431D">
      <w:pPr>
        <w:jc w:val="both"/>
        <w:rPr>
          <w:color w:val="000000"/>
          <w:sz w:val="28"/>
          <w:szCs w:val="28"/>
        </w:rPr>
      </w:pPr>
    </w:p>
    <w:p w:rsidR="00361E7E" w:rsidRDefault="00361E7E" w:rsidP="0079431D">
      <w:pPr>
        <w:jc w:val="both"/>
        <w:rPr>
          <w:color w:val="000000"/>
          <w:sz w:val="28"/>
          <w:szCs w:val="28"/>
        </w:rPr>
      </w:pPr>
    </w:p>
    <w:p w:rsidR="00361E7E" w:rsidRDefault="00361E7E" w:rsidP="0079431D">
      <w:pPr>
        <w:jc w:val="both"/>
        <w:rPr>
          <w:color w:val="000000"/>
          <w:sz w:val="28"/>
          <w:szCs w:val="28"/>
        </w:rPr>
      </w:pPr>
    </w:p>
    <w:p w:rsidR="0079431D" w:rsidRDefault="0079431D" w:rsidP="0079431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C45C4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Зарайск Московской области, курирующего вопросы деятельности ЖКХ, благоустройства, экологии.</w:t>
      </w:r>
    </w:p>
    <w:p w:rsidR="0079431D" w:rsidRDefault="0079431D" w:rsidP="0079431D">
      <w:pPr>
        <w:jc w:val="both"/>
        <w:rPr>
          <w:color w:val="000000"/>
          <w:sz w:val="28"/>
          <w:szCs w:val="28"/>
        </w:rPr>
      </w:pPr>
    </w:p>
    <w:p w:rsidR="00BC45C4" w:rsidRDefault="00BC45C4" w:rsidP="0079431D">
      <w:pPr>
        <w:jc w:val="both"/>
        <w:rPr>
          <w:color w:val="000000"/>
          <w:sz w:val="28"/>
          <w:szCs w:val="28"/>
        </w:rPr>
      </w:pPr>
    </w:p>
    <w:p w:rsidR="0079431D" w:rsidRDefault="0079431D" w:rsidP="0079431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городского округа  В.А. Петрущенко</w:t>
      </w:r>
    </w:p>
    <w:p w:rsidR="0079431D" w:rsidRDefault="0079431D" w:rsidP="0079431D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Верно: </w:t>
      </w:r>
    </w:p>
    <w:p w:rsidR="0079431D" w:rsidRDefault="0079431D" w:rsidP="0079431D">
      <w:pPr>
        <w:rPr>
          <w:sz w:val="27"/>
          <w:szCs w:val="28"/>
        </w:rPr>
      </w:pPr>
      <w:r>
        <w:rPr>
          <w:sz w:val="27"/>
          <w:szCs w:val="28"/>
        </w:rPr>
        <w:t xml:space="preserve">Главный специалист отдела </w:t>
      </w:r>
      <w:proofErr w:type="gramStart"/>
      <w:r>
        <w:rPr>
          <w:sz w:val="27"/>
          <w:szCs w:val="28"/>
        </w:rPr>
        <w:t>кадровой</w:t>
      </w:r>
      <w:proofErr w:type="gramEnd"/>
    </w:p>
    <w:p w:rsidR="0079431D" w:rsidRDefault="0079431D" w:rsidP="0079431D">
      <w:pPr>
        <w:rPr>
          <w:sz w:val="27"/>
          <w:szCs w:val="28"/>
        </w:rPr>
      </w:pPr>
      <w:r>
        <w:rPr>
          <w:sz w:val="27"/>
          <w:szCs w:val="28"/>
        </w:rPr>
        <w:t>работы и муниципальной службы  И.Б. Парамонова</w:t>
      </w:r>
    </w:p>
    <w:p w:rsidR="0079431D" w:rsidRDefault="00BC45C4" w:rsidP="0079431D">
      <w:pPr>
        <w:rPr>
          <w:sz w:val="27"/>
          <w:szCs w:val="28"/>
        </w:rPr>
      </w:pPr>
      <w:r>
        <w:rPr>
          <w:sz w:val="27"/>
          <w:szCs w:val="28"/>
        </w:rPr>
        <w:t>17.</w:t>
      </w:r>
      <w:r w:rsidR="0079431D">
        <w:rPr>
          <w:sz w:val="27"/>
          <w:szCs w:val="28"/>
        </w:rPr>
        <w:t>10.2022</w:t>
      </w:r>
    </w:p>
    <w:p w:rsidR="0079431D" w:rsidRDefault="0079431D" w:rsidP="0079431D">
      <w:pPr>
        <w:rPr>
          <w:sz w:val="28"/>
          <w:szCs w:val="28"/>
        </w:rPr>
      </w:pPr>
    </w:p>
    <w:p w:rsidR="0079431D" w:rsidRDefault="0079431D" w:rsidP="0079431D">
      <w:pPr>
        <w:rPr>
          <w:sz w:val="28"/>
          <w:szCs w:val="28"/>
        </w:rPr>
      </w:pPr>
    </w:p>
    <w:p w:rsidR="0079431D" w:rsidRDefault="0079431D" w:rsidP="0079431D">
      <w:pPr>
        <w:rPr>
          <w:sz w:val="28"/>
          <w:szCs w:val="28"/>
        </w:rPr>
      </w:pPr>
    </w:p>
    <w:p w:rsidR="0079431D" w:rsidRDefault="0079431D" w:rsidP="0079431D">
      <w:pPr>
        <w:rPr>
          <w:sz w:val="28"/>
          <w:szCs w:val="28"/>
        </w:rPr>
      </w:pPr>
    </w:p>
    <w:p w:rsidR="0079431D" w:rsidRDefault="0079431D" w:rsidP="0079431D">
      <w:pPr>
        <w:rPr>
          <w:sz w:val="28"/>
          <w:szCs w:val="28"/>
        </w:rPr>
      </w:pPr>
    </w:p>
    <w:p w:rsidR="0079431D" w:rsidRDefault="0079431D" w:rsidP="0079431D">
      <w:pPr>
        <w:rPr>
          <w:sz w:val="28"/>
          <w:szCs w:val="28"/>
        </w:rPr>
      </w:pPr>
    </w:p>
    <w:p w:rsidR="0079431D" w:rsidRDefault="0079431D" w:rsidP="0079431D">
      <w:pPr>
        <w:jc w:val="both"/>
        <w:rPr>
          <w:color w:val="000000"/>
        </w:rPr>
      </w:pPr>
    </w:p>
    <w:p w:rsidR="0079431D" w:rsidRDefault="0079431D" w:rsidP="0079431D">
      <w:pPr>
        <w:rPr>
          <w:color w:val="000000"/>
          <w:sz w:val="28"/>
          <w:szCs w:val="28"/>
        </w:rPr>
      </w:pPr>
    </w:p>
    <w:p w:rsidR="0079431D" w:rsidRDefault="0079431D" w:rsidP="0079431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Послано: в дело, </w:t>
      </w:r>
      <w:proofErr w:type="spellStart"/>
      <w:r>
        <w:rPr>
          <w:color w:val="000000"/>
          <w:sz w:val="28"/>
          <w:szCs w:val="28"/>
        </w:rPr>
        <w:t>Простоквашину</w:t>
      </w:r>
      <w:proofErr w:type="spellEnd"/>
      <w:r>
        <w:rPr>
          <w:color w:val="000000"/>
          <w:sz w:val="28"/>
          <w:szCs w:val="28"/>
        </w:rPr>
        <w:t xml:space="preserve"> А.А., отдел благоустройства - 2, </w:t>
      </w:r>
      <w:proofErr w:type="gramStart"/>
      <w:r>
        <w:rPr>
          <w:color w:val="000000"/>
          <w:sz w:val="28"/>
          <w:szCs w:val="28"/>
        </w:rPr>
        <w:t>СВ</w:t>
      </w:r>
      <w:proofErr w:type="gramEnd"/>
      <w:r>
        <w:rPr>
          <w:color w:val="000000"/>
          <w:sz w:val="28"/>
          <w:szCs w:val="28"/>
        </w:rPr>
        <w:t xml:space="preserve"> со СМИ, </w:t>
      </w:r>
    </w:p>
    <w:p w:rsidR="0079431D" w:rsidRDefault="0079431D" w:rsidP="0079431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юридический отдел, прокуратуре.</w:t>
      </w:r>
    </w:p>
    <w:p w:rsidR="0079431D" w:rsidRDefault="0079431D" w:rsidP="0079431D">
      <w:pPr>
        <w:tabs>
          <w:tab w:val="left" w:pos="5100"/>
        </w:tabs>
        <w:rPr>
          <w:color w:val="000000"/>
          <w:sz w:val="28"/>
          <w:szCs w:val="28"/>
        </w:rPr>
      </w:pPr>
    </w:p>
    <w:p w:rsidR="0079431D" w:rsidRDefault="0079431D" w:rsidP="0079431D">
      <w:pPr>
        <w:tabs>
          <w:tab w:val="left" w:pos="5100"/>
        </w:tabs>
        <w:rPr>
          <w:color w:val="000000"/>
          <w:sz w:val="28"/>
          <w:szCs w:val="28"/>
        </w:rPr>
      </w:pPr>
    </w:p>
    <w:p w:rsidR="0079431D" w:rsidRDefault="0079431D" w:rsidP="0079431D">
      <w:pPr>
        <w:tabs>
          <w:tab w:val="left" w:pos="5100"/>
        </w:tabs>
        <w:rPr>
          <w:color w:val="000000"/>
          <w:sz w:val="28"/>
          <w:szCs w:val="28"/>
        </w:rPr>
      </w:pPr>
    </w:p>
    <w:p w:rsidR="0079431D" w:rsidRDefault="0079431D" w:rsidP="0079431D">
      <w:pPr>
        <w:tabs>
          <w:tab w:val="left" w:pos="5100"/>
        </w:tabs>
        <w:rPr>
          <w:color w:val="000000"/>
          <w:sz w:val="28"/>
          <w:szCs w:val="28"/>
        </w:rPr>
      </w:pPr>
    </w:p>
    <w:p w:rsidR="0079431D" w:rsidRDefault="0079431D" w:rsidP="0079431D">
      <w:pPr>
        <w:tabs>
          <w:tab w:val="left" w:pos="5100"/>
        </w:tabs>
        <w:rPr>
          <w:color w:val="000000"/>
          <w:sz w:val="28"/>
          <w:szCs w:val="28"/>
        </w:rPr>
      </w:pPr>
    </w:p>
    <w:p w:rsidR="0079431D" w:rsidRDefault="0079431D" w:rsidP="0079431D">
      <w:pPr>
        <w:tabs>
          <w:tab w:val="left" w:pos="5100"/>
        </w:tabs>
        <w:rPr>
          <w:color w:val="000000"/>
          <w:sz w:val="28"/>
          <w:szCs w:val="28"/>
        </w:rPr>
      </w:pPr>
    </w:p>
    <w:p w:rsidR="0079431D" w:rsidRDefault="0079431D" w:rsidP="0079431D">
      <w:pPr>
        <w:tabs>
          <w:tab w:val="left" w:pos="5100"/>
        </w:tabs>
        <w:rPr>
          <w:color w:val="000000"/>
          <w:sz w:val="28"/>
          <w:szCs w:val="28"/>
        </w:rPr>
      </w:pPr>
    </w:p>
    <w:p w:rsidR="0079431D" w:rsidRDefault="0079431D" w:rsidP="0079431D">
      <w:pPr>
        <w:tabs>
          <w:tab w:val="left" w:pos="5100"/>
        </w:tabs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В.В.Семелева</w:t>
      </w:r>
      <w:proofErr w:type="spellEnd"/>
    </w:p>
    <w:p w:rsidR="0079431D" w:rsidRDefault="0079431D" w:rsidP="0079431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 (496) 66-2-46-51</w:t>
      </w:r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DC18BA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61E7E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50EF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9431D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C45C4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ab">
    <w:name w:val="No Spacing"/>
    <w:uiPriority w:val="1"/>
    <w:qFormat/>
    <w:rsid w:val="0079431D"/>
    <w:rPr>
      <w:rFonts w:ascii="Calibri" w:eastAsia="Calibri" w:hAnsi="Calibri"/>
      <w:sz w:val="22"/>
      <w:szCs w:val="22"/>
      <w:lang w:eastAsia="en-US"/>
    </w:rPr>
  </w:style>
  <w:style w:type="character" w:customStyle="1" w:styleId="FontStyle26">
    <w:name w:val="Font Style26"/>
    <w:uiPriority w:val="99"/>
    <w:rsid w:val="0079431D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rsid w:val="0079431D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2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rray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373</Words>
  <Characters>2132</Characters>
  <Application>Microsoft Office Word</Application>
  <DocSecurity>0</DocSecurity>
  <Lines>17</Lines>
  <Paragraphs>4</Paragraphs>
  <ScaleCrop>false</ScaleCrop>
  <Company>Финуправление г.Зарайск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9</cp:revision>
  <cp:lastPrinted>2018-04-10T11:10:00Z</cp:lastPrinted>
  <dcterms:created xsi:type="dcterms:W3CDTF">2018-04-10T11:03:00Z</dcterms:created>
  <dcterms:modified xsi:type="dcterms:W3CDTF">2022-10-17T13:23:00Z</dcterms:modified>
</cp:coreProperties>
</file>