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FF" w:rsidRDefault="00600F88" w:rsidP="00374E62">
      <w:pPr>
        <w:ind w:left="5760" w:firstLine="720"/>
        <w:rPr>
          <w:rFonts w:eastAsia="Times New Roman"/>
        </w:rPr>
      </w:pPr>
      <w:r w:rsidRPr="00EC45FF">
        <w:rPr>
          <w:rFonts w:eastAsia="Times New Roman"/>
        </w:rPr>
        <w:t xml:space="preserve">           </w:t>
      </w:r>
      <w:r w:rsidR="00A221B1" w:rsidRPr="00EC45FF">
        <w:rPr>
          <w:rFonts w:eastAsia="Times New Roman"/>
        </w:rPr>
        <w:t xml:space="preserve">                                    </w:t>
      </w:r>
      <w:r w:rsidR="00A221B1" w:rsidRPr="00EC45FF">
        <w:rPr>
          <w:rFonts w:eastAsia="Times New Roman"/>
        </w:rPr>
        <w:tab/>
      </w:r>
      <w:r w:rsidR="00EC45FF">
        <w:rPr>
          <w:rFonts w:eastAsia="Times New Roman"/>
        </w:rPr>
        <w:t xml:space="preserve">                  </w:t>
      </w:r>
    </w:p>
    <w:p w:rsidR="00E51197" w:rsidRPr="00EC45FF" w:rsidRDefault="00EC45FF" w:rsidP="00374E62">
      <w:pPr>
        <w:ind w:left="5760" w:firstLine="720"/>
      </w:pPr>
      <w:r>
        <w:rPr>
          <w:rFonts w:eastAsia="Times New Roman"/>
        </w:rPr>
        <w:t xml:space="preserve">       </w:t>
      </w:r>
      <w:r w:rsidR="00C12667" w:rsidRPr="00EC45FF">
        <w:rPr>
          <w:rFonts w:eastAsia="Times New Roman"/>
        </w:rPr>
        <w:t>Утверждены</w:t>
      </w:r>
    </w:p>
    <w:p w:rsidR="00E51197" w:rsidRPr="00EC45FF" w:rsidRDefault="00374E62" w:rsidP="00374E62">
      <w:r w:rsidRPr="00EC45FF">
        <w:rPr>
          <w:rFonts w:eastAsia="Times New Roman"/>
        </w:rPr>
        <w:t xml:space="preserve"> </w:t>
      </w:r>
      <w:r w:rsidRPr="00EC45FF">
        <w:rPr>
          <w:rFonts w:eastAsia="Times New Roman"/>
        </w:rPr>
        <w:tab/>
      </w:r>
      <w:r w:rsidRPr="00EC45FF">
        <w:rPr>
          <w:rFonts w:eastAsia="Times New Roman"/>
        </w:rPr>
        <w:tab/>
      </w:r>
      <w:r w:rsidRPr="00EC45FF">
        <w:rPr>
          <w:rFonts w:eastAsia="Times New Roman"/>
        </w:rPr>
        <w:tab/>
      </w:r>
      <w:r w:rsidRPr="00EC45FF">
        <w:rPr>
          <w:rFonts w:eastAsia="Times New Roman"/>
        </w:rPr>
        <w:tab/>
      </w:r>
      <w:r w:rsidRPr="00EC45FF">
        <w:rPr>
          <w:rFonts w:eastAsia="Times New Roman"/>
        </w:rPr>
        <w:tab/>
      </w:r>
      <w:r w:rsidRPr="00EC45FF">
        <w:rPr>
          <w:rFonts w:eastAsia="Times New Roman"/>
        </w:rPr>
        <w:tab/>
      </w:r>
      <w:r w:rsidRPr="00EC45FF">
        <w:rPr>
          <w:rFonts w:eastAsia="Times New Roman"/>
        </w:rPr>
        <w:tab/>
      </w:r>
      <w:r w:rsidRPr="00EC45FF">
        <w:rPr>
          <w:rFonts w:eastAsia="Times New Roman"/>
        </w:rPr>
        <w:tab/>
      </w:r>
      <w:r w:rsidRPr="00EC45FF">
        <w:rPr>
          <w:rFonts w:eastAsia="Times New Roman"/>
        </w:rPr>
        <w:tab/>
      </w:r>
      <w:r w:rsidR="004D1246" w:rsidRPr="00EC45FF">
        <w:rPr>
          <w:rFonts w:eastAsia="Times New Roman"/>
        </w:rPr>
        <w:t>п</w:t>
      </w:r>
      <w:r w:rsidR="00C12667" w:rsidRPr="00EC45FF">
        <w:rPr>
          <w:rFonts w:eastAsia="Times New Roman"/>
        </w:rPr>
        <w:t xml:space="preserve">остановлением </w:t>
      </w:r>
      <w:r w:rsidR="00030080" w:rsidRPr="00EC45FF">
        <w:rPr>
          <w:rFonts w:eastAsia="Times New Roman"/>
        </w:rPr>
        <w:t>главы</w:t>
      </w:r>
    </w:p>
    <w:p w:rsidR="00585704" w:rsidRPr="00EC45FF" w:rsidRDefault="004D1246" w:rsidP="00374E62">
      <w:pPr>
        <w:ind w:left="6480"/>
        <w:rPr>
          <w:rFonts w:eastAsia="Times New Roman"/>
        </w:rPr>
      </w:pPr>
      <w:r w:rsidRPr="00EC45FF">
        <w:rPr>
          <w:rFonts w:eastAsia="Times New Roman"/>
        </w:rPr>
        <w:t xml:space="preserve">городского округа Зарайск </w:t>
      </w:r>
    </w:p>
    <w:p w:rsidR="004D1246" w:rsidRPr="00EC45FF" w:rsidRDefault="00C12667" w:rsidP="00374E62">
      <w:pPr>
        <w:ind w:left="6480"/>
        <w:rPr>
          <w:rFonts w:eastAsia="Times New Roman"/>
        </w:rPr>
      </w:pPr>
      <w:r w:rsidRPr="00EC45FF">
        <w:rPr>
          <w:rFonts w:eastAsia="Times New Roman"/>
        </w:rPr>
        <w:t>от</w:t>
      </w:r>
      <w:r w:rsidR="00D22FD3" w:rsidRPr="00EC45FF">
        <w:rPr>
          <w:rFonts w:eastAsia="Times New Roman"/>
        </w:rPr>
        <w:t xml:space="preserve"> </w:t>
      </w:r>
      <w:r w:rsidR="00EC45FF" w:rsidRPr="00EC45FF">
        <w:rPr>
          <w:rFonts w:eastAsia="Times New Roman"/>
        </w:rPr>
        <w:t>03.10.2022</w:t>
      </w:r>
      <w:r w:rsidR="00D22FD3" w:rsidRPr="00EC45FF">
        <w:rPr>
          <w:rFonts w:eastAsia="Times New Roman"/>
        </w:rPr>
        <w:t xml:space="preserve"> </w:t>
      </w:r>
      <w:r w:rsidR="00046ADB" w:rsidRPr="00EC45FF">
        <w:rPr>
          <w:rFonts w:eastAsia="Times New Roman"/>
        </w:rPr>
        <w:t xml:space="preserve"> №</w:t>
      </w:r>
      <w:r w:rsidR="00EC45FF" w:rsidRPr="00EC45FF">
        <w:rPr>
          <w:rFonts w:eastAsia="Times New Roman"/>
        </w:rPr>
        <w:t>1773/10</w:t>
      </w:r>
    </w:p>
    <w:p w:rsidR="00E51197" w:rsidRDefault="00E51197" w:rsidP="007563E1">
      <w:pPr>
        <w:spacing w:line="200" w:lineRule="exact"/>
        <w:rPr>
          <w:sz w:val="24"/>
          <w:szCs w:val="24"/>
        </w:rPr>
      </w:pPr>
    </w:p>
    <w:p w:rsidR="00E51197" w:rsidRDefault="00E51197" w:rsidP="007563E1">
      <w:pPr>
        <w:spacing w:line="200" w:lineRule="exact"/>
        <w:rPr>
          <w:sz w:val="24"/>
          <w:szCs w:val="24"/>
        </w:rPr>
      </w:pPr>
    </w:p>
    <w:p w:rsidR="00E51197" w:rsidRDefault="00E51197" w:rsidP="007563E1">
      <w:pPr>
        <w:spacing w:line="245" w:lineRule="exact"/>
        <w:rPr>
          <w:sz w:val="24"/>
          <w:szCs w:val="24"/>
        </w:rPr>
      </w:pPr>
    </w:p>
    <w:p w:rsidR="00E51197" w:rsidRDefault="00C12667" w:rsidP="0058350D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Основные направления бюджетной, налоговой и долговой политики </w:t>
      </w:r>
      <w:r w:rsidR="004D1246">
        <w:rPr>
          <w:rFonts w:eastAsia="Times New Roman"/>
          <w:b/>
          <w:bCs/>
          <w:sz w:val="28"/>
          <w:szCs w:val="28"/>
        </w:rPr>
        <w:t>городского</w:t>
      </w:r>
      <w:r w:rsidR="00DD5AB5">
        <w:rPr>
          <w:rFonts w:eastAsia="Times New Roman"/>
          <w:b/>
          <w:bCs/>
          <w:sz w:val="28"/>
          <w:szCs w:val="28"/>
        </w:rPr>
        <w:t xml:space="preserve"> </w:t>
      </w:r>
      <w:r w:rsidR="004D1246">
        <w:rPr>
          <w:rFonts w:eastAsia="Times New Roman"/>
          <w:b/>
          <w:bCs/>
          <w:sz w:val="28"/>
          <w:szCs w:val="28"/>
        </w:rPr>
        <w:t xml:space="preserve"> округа Зарайск</w:t>
      </w:r>
      <w:r w:rsidR="00734C83">
        <w:rPr>
          <w:rFonts w:eastAsia="Times New Roman"/>
          <w:b/>
          <w:bCs/>
          <w:sz w:val="28"/>
          <w:szCs w:val="28"/>
        </w:rPr>
        <w:t xml:space="preserve"> </w:t>
      </w:r>
      <w:r w:rsidR="004D1246">
        <w:rPr>
          <w:rFonts w:eastAsia="Times New Roman"/>
          <w:b/>
          <w:bCs/>
          <w:sz w:val="28"/>
          <w:szCs w:val="28"/>
        </w:rPr>
        <w:t xml:space="preserve"> </w:t>
      </w:r>
      <w:r w:rsidR="006B6464">
        <w:rPr>
          <w:rFonts w:eastAsia="Times New Roman"/>
          <w:b/>
          <w:bCs/>
          <w:sz w:val="28"/>
          <w:szCs w:val="28"/>
        </w:rPr>
        <w:t xml:space="preserve">Московской </w:t>
      </w:r>
      <w:r w:rsidR="009555A9">
        <w:rPr>
          <w:rFonts w:eastAsia="Times New Roman"/>
          <w:b/>
          <w:bCs/>
          <w:sz w:val="28"/>
          <w:szCs w:val="28"/>
        </w:rPr>
        <w:t xml:space="preserve"> </w:t>
      </w:r>
      <w:r w:rsidR="006B6464">
        <w:rPr>
          <w:rFonts w:eastAsia="Times New Roman"/>
          <w:b/>
          <w:bCs/>
          <w:sz w:val="28"/>
          <w:szCs w:val="28"/>
        </w:rPr>
        <w:t xml:space="preserve">области  </w:t>
      </w:r>
      <w:r>
        <w:rPr>
          <w:rFonts w:eastAsia="Times New Roman"/>
          <w:b/>
          <w:bCs/>
          <w:sz w:val="28"/>
          <w:szCs w:val="28"/>
        </w:rPr>
        <w:t>на 20</w:t>
      </w:r>
      <w:r w:rsidR="007564FF">
        <w:rPr>
          <w:rFonts w:eastAsia="Times New Roman"/>
          <w:b/>
          <w:bCs/>
          <w:sz w:val="28"/>
          <w:szCs w:val="28"/>
        </w:rPr>
        <w:t>2</w:t>
      </w:r>
      <w:r w:rsidR="00D22FD3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год и </w:t>
      </w:r>
      <w:r w:rsidR="00D22FD3">
        <w:rPr>
          <w:rFonts w:eastAsia="Times New Roman"/>
          <w:b/>
          <w:bCs/>
          <w:sz w:val="28"/>
          <w:szCs w:val="28"/>
        </w:rPr>
        <w:t xml:space="preserve">на </w:t>
      </w:r>
      <w:r>
        <w:rPr>
          <w:rFonts w:eastAsia="Times New Roman"/>
          <w:b/>
          <w:bCs/>
          <w:sz w:val="28"/>
          <w:szCs w:val="28"/>
        </w:rPr>
        <w:t>плановый период</w:t>
      </w:r>
      <w:r w:rsidR="0058350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202</w:t>
      </w:r>
      <w:r w:rsidR="00D22FD3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и </w:t>
      </w:r>
      <w:r w:rsidR="0058350D">
        <w:rPr>
          <w:rFonts w:eastAsia="Times New Roman"/>
          <w:b/>
          <w:bCs/>
          <w:sz w:val="28"/>
          <w:szCs w:val="28"/>
        </w:rPr>
        <w:t xml:space="preserve"> 2</w:t>
      </w:r>
      <w:r>
        <w:rPr>
          <w:rFonts w:eastAsia="Times New Roman"/>
          <w:b/>
          <w:bCs/>
          <w:sz w:val="28"/>
          <w:szCs w:val="28"/>
        </w:rPr>
        <w:t>02</w:t>
      </w:r>
      <w:r w:rsidR="00D22FD3"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 xml:space="preserve"> годов</w:t>
      </w:r>
    </w:p>
    <w:p w:rsidR="00E51197" w:rsidRDefault="00D525D1" w:rsidP="00E31F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62000">
        <w:rPr>
          <w:b/>
          <w:sz w:val="28"/>
          <w:szCs w:val="28"/>
        </w:rPr>
        <w:t xml:space="preserve">                  </w:t>
      </w:r>
      <w:r w:rsidR="00D056E3">
        <w:rPr>
          <w:b/>
          <w:sz w:val="28"/>
          <w:szCs w:val="28"/>
        </w:rPr>
        <w:t xml:space="preserve">                       </w:t>
      </w:r>
      <w:r w:rsidRPr="00B62000">
        <w:rPr>
          <w:b/>
          <w:sz w:val="28"/>
          <w:szCs w:val="28"/>
        </w:rPr>
        <w:t xml:space="preserve">  </w:t>
      </w:r>
      <w:r w:rsidRPr="00D525D1">
        <w:rPr>
          <w:b/>
          <w:sz w:val="28"/>
          <w:szCs w:val="28"/>
          <w:lang w:val="en-US"/>
        </w:rPr>
        <w:t>I</w:t>
      </w:r>
      <w:r w:rsidRPr="00D525D1">
        <w:rPr>
          <w:b/>
          <w:sz w:val="28"/>
          <w:szCs w:val="28"/>
        </w:rPr>
        <w:t>.</w:t>
      </w:r>
      <w:r w:rsidRPr="00D525D1">
        <w:rPr>
          <w:sz w:val="24"/>
          <w:szCs w:val="24"/>
        </w:rPr>
        <w:t xml:space="preserve"> </w:t>
      </w:r>
      <w:r w:rsidR="00C12667" w:rsidRPr="00D525D1">
        <w:rPr>
          <w:rFonts w:eastAsia="Times New Roman"/>
          <w:b/>
          <w:bCs/>
          <w:sz w:val="28"/>
          <w:szCs w:val="28"/>
        </w:rPr>
        <w:t>Основные положения</w:t>
      </w:r>
    </w:p>
    <w:p w:rsidR="00E51197" w:rsidRDefault="00C12667" w:rsidP="0058350D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направления бюджетной,</w:t>
      </w:r>
      <w:r w:rsidR="00AD4AE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налоговой и долговой политики </w:t>
      </w:r>
      <w:r w:rsidR="00C25479">
        <w:rPr>
          <w:rFonts w:eastAsia="Times New Roman"/>
          <w:sz w:val="28"/>
          <w:szCs w:val="28"/>
        </w:rPr>
        <w:t>городского округа Зарайск</w:t>
      </w:r>
      <w:r w:rsidR="006B6464">
        <w:rPr>
          <w:rFonts w:eastAsia="Times New Roman"/>
          <w:sz w:val="28"/>
          <w:szCs w:val="28"/>
        </w:rPr>
        <w:t xml:space="preserve"> Московской области  </w:t>
      </w:r>
      <w:r>
        <w:rPr>
          <w:rFonts w:eastAsia="Times New Roman"/>
          <w:sz w:val="28"/>
          <w:szCs w:val="28"/>
        </w:rPr>
        <w:t>на 20</w:t>
      </w:r>
      <w:r w:rsidR="007564FF">
        <w:rPr>
          <w:rFonts w:eastAsia="Times New Roman"/>
          <w:sz w:val="28"/>
          <w:szCs w:val="28"/>
        </w:rPr>
        <w:t>2</w:t>
      </w:r>
      <w:r w:rsidR="00963240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 и </w:t>
      </w:r>
      <w:r w:rsidR="00963240">
        <w:rPr>
          <w:rFonts w:eastAsia="Times New Roman"/>
          <w:sz w:val="28"/>
          <w:szCs w:val="28"/>
        </w:rPr>
        <w:t xml:space="preserve"> на </w:t>
      </w:r>
      <w:r>
        <w:rPr>
          <w:rFonts w:eastAsia="Times New Roman"/>
          <w:sz w:val="28"/>
          <w:szCs w:val="28"/>
        </w:rPr>
        <w:t xml:space="preserve">плановый период </w:t>
      </w:r>
      <w:r w:rsidR="001C0B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202</w:t>
      </w:r>
      <w:r w:rsidR="0096324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и 202</w:t>
      </w:r>
      <w:r w:rsidR="00963240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годов </w:t>
      </w:r>
      <w:r w:rsidR="007564FF">
        <w:rPr>
          <w:rFonts w:eastAsia="Times New Roman"/>
          <w:sz w:val="28"/>
          <w:szCs w:val="28"/>
        </w:rPr>
        <w:t xml:space="preserve"> (далее – основные направления)  </w:t>
      </w:r>
      <w:r>
        <w:rPr>
          <w:rFonts w:eastAsia="Times New Roman"/>
          <w:sz w:val="28"/>
          <w:szCs w:val="28"/>
        </w:rPr>
        <w:t>определены в соответствии с Бюджетным</w:t>
      </w:r>
      <w:r w:rsidR="004A7FA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кодексом Российской Федерации, </w:t>
      </w:r>
      <w:r w:rsidR="00C95B28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осланием Президента Российской Федерации Федеральному собранию</w:t>
      </w:r>
      <w:r w:rsidR="00C95B28">
        <w:rPr>
          <w:rFonts w:eastAsia="Times New Roman"/>
          <w:sz w:val="28"/>
          <w:szCs w:val="28"/>
        </w:rPr>
        <w:t xml:space="preserve"> Российской Федерации</w:t>
      </w:r>
      <w:r>
        <w:rPr>
          <w:rFonts w:eastAsia="Times New Roman"/>
          <w:sz w:val="28"/>
          <w:szCs w:val="28"/>
        </w:rPr>
        <w:t xml:space="preserve"> от </w:t>
      </w:r>
      <w:r w:rsidR="00445E80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>.0</w:t>
      </w:r>
      <w:r w:rsidR="00445E8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.20</w:t>
      </w:r>
      <w:r w:rsidR="00441797">
        <w:rPr>
          <w:rFonts w:eastAsia="Times New Roman"/>
          <w:sz w:val="28"/>
          <w:szCs w:val="28"/>
        </w:rPr>
        <w:t>2</w:t>
      </w:r>
      <w:r w:rsidR="00445E80">
        <w:rPr>
          <w:rFonts w:eastAsia="Times New Roman"/>
          <w:sz w:val="28"/>
          <w:szCs w:val="28"/>
        </w:rPr>
        <w:t>1</w:t>
      </w:r>
      <w:r w:rsidR="00441797">
        <w:rPr>
          <w:rFonts w:eastAsia="Times New Roman"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>,  Указ</w:t>
      </w:r>
      <w:r w:rsidR="00963240">
        <w:rPr>
          <w:rFonts w:eastAsia="Times New Roman"/>
          <w:sz w:val="28"/>
          <w:szCs w:val="28"/>
        </w:rPr>
        <w:t xml:space="preserve">ами </w:t>
      </w:r>
      <w:r>
        <w:rPr>
          <w:rFonts w:eastAsia="Times New Roman"/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963240">
        <w:rPr>
          <w:rFonts w:eastAsia="Times New Roman"/>
          <w:sz w:val="28"/>
          <w:szCs w:val="28"/>
        </w:rPr>
        <w:t xml:space="preserve"> и </w:t>
      </w:r>
      <w:r w:rsidR="00445E80">
        <w:rPr>
          <w:rFonts w:eastAsia="Times New Roman"/>
          <w:sz w:val="28"/>
          <w:szCs w:val="28"/>
        </w:rPr>
        <w:t>от 21.0</w:t>
      </w:r>
      <w:r w:rsidR="00963240">
        <w:rPr>
          <w:rFonts w:eastAsia="Times New Roman"/>
          <w:sz w:val="28"/>
          <w:szCs w:val="28"/>
        </w:rPr>
        <w:t>7</w:t>
      </w:r>
      <w:r w:rsidR="00445E80">
        <w:rPr>
          <w:rFonts w:eastAsia="Times New Roman"/>
          <w:sz w:val="28"/>
          <w:szCs w:val="28"/>
        </w:rPr>
        <w:t>.2020г. №474 «О национальных целях развития Российской Федерации на период до 2030 года», постановлени</w:t>
      </w:r>
      <w:r w:rsidR="00963240">
        <w:rPr>
          <w:rFonts w:eastAsia="Times New Roman"/>
          <w:sz w:val="28"/>
          <w:szCs w:val="28"/>
        </w:rPr>
        <w:t>ем</w:t>
      </w:r>
      <w:r w:rsidR="00445E80">
        <w:rPr>
          <w:rFonts w:eastAsia="Times New Roman"/>
          <w:sz w:val="28"/>
          <w:szCs w:val="28"/>
        </w:rPr>
        <w:t xml:space="preserve"> </w:t>
      </w:r>
      <w:r w:rsidR="00963240">
        <w:rPr>
          <w:rFonts w:eastAsia="Times New Roman"/>
          <w:sz w:val="28"/>
          <w:szCs w:val="28"/>
        </w:rPr>
        <w:t>Совета Федерации Федерального Собрания РФ</w:t>
      </w:r>
      <w:r w:rsidR="00445E80">
        <w:rPr>
          <w:rFonts w:eastAsia="Times New Roman"/>
          <w:sz w:val="28"/>
          <w:szCs w:val="28"/>
        </w:rPr>
        <w:t xml:space="preserve"> «О </w:t>
      </w:r>
      <w:r w:rsidR="00963240">
        <w:rPr>
          <w:rFonts w:eastAsia="Times New Roman"/>
          <w:sz w:val="28"/>
          <w:szCs w:val="28"/>
        </w:rPr>
        <w:t>предложениях Совета Федерации Федерального Собрания РФ по Формированию концепции федерального бюджета на 2023 год и на плановый период 2024 и 2025 годов»</w:t>
      </w:r>
      <w:r w:rsidR="00445E80">
        <w:rPr>
          <w:rFonts w:eastAsia="Times New Roman"/>
          <w:sz w:val="28"/>
          <w:szCs w:val="28"/>
        </w:rPr>
        <w:t>, Стратегией пространственного развития  Российской Федерации на период до 202</w:t>
      </w:r>
      <w:r w:rsidR="004C1675">
        <w:rPr>
          <w:rFonts w:eastAsia="Times New Roman"/>
          <w:sz w:val="28"/>
          <w:szCs w:val="28"/>
        </w:rPr>
        <w:t>5</w:t>
      </w:r>
      <w:r w:rsidR="00445E80">
        <w:rPr>
          <w:rFonts w:eastAsia="Times New Roman"/>
          <w:sz w:val="28"/>
          <w:szCs w:val="28"/>
        </w:rPr>
        <w:t xml:space="preserve">года, утвержденной распоряжением Правительства Российской Федерации  от 13.02.2019г. №207-р,  </w:t>
      </w:r>
      <w:r>
        <w:rPr>
          <w:rFonts w:eastAsia="Times New Roman"/>
          <w:sz w:val="28"/>
          <w:szCs w:val="28"/>
        </w:rPr>
        <w:t xml:space="preserve">Бюджетным прогнозом Московской области на долгосрочный период до 2028 года, </w:t>
      </w:r>
      <w:r w:rsidR="007337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Положением о бюджетном процессе в </w:t>
      </w:r>
      <w:r w:rsidR="004A7FAB">
        <w:rPr>
          <w:rFonts w:eastAsia="Times New Roman"/>
          <w:sz w:val="28"/>
          <w:szCs w:val="28"/>
        </w:rPr>
        <w:t>городском округе Зарайск Мо</w:t>
      </w:r>
      <w:r>
        <w:rPr>
          <w:rFonts w:eastAsia="Times New Roman"/>
          <w:sz w:val="28"/>
          <w:szCs w:val="28"/>
        </w:rPr>
        <w:t>сковской области,</w:t>
      </w:r>
      <w:r w:rsidR="009F0BE8">
        <w:rPr>
          <w:rFonts w:eastAsia="Times New Roman"/>
          <w:sz w:val="28"/>
          <w:szCs w:val="28"/>
        </w:rPr>
        <w:t xml:space="preserve"> утвержденным решением Совета депутатов городского округа Зарайск Московской области  от 26 октября 2017 года № 10/3,</w:t>
      </w:r>
      <w:r>
        <w:rPr>
          <w:rFonts w:eastAsia="Times New Roman"/>
          <w:sz w:val="28"/>
          <w:szCs w:val="28"/>
        </w:rPr>
        <w:t xml:space="preserve"> а также</w:t>
      </w:r>
      <w:r w:rsidR="00A86AE5">
        <w:rPr>
          <w:rFonts w:eastAsia="Times New Roman"/>
          <w:sz w:val="28"/>
          <w:szCs w:val="28"/>
        </w:rPr>
        <w:t xml:space="preserve"> с учетом </w:t>
      </w:r>
      <w:r>
        <w:rPr>
          <w:rFonts w:eastAsia="Times New Roman"/>
          <w:sz w:val="28"/>
          <w:szCs w:val="28"/>
        </w:rPr>
        <w:t xml:space="preserve"> </w:t>
      </w:r>
      <w:r w:rsidR="004C4849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рогноз</w:t>
      </w:r>
      <w:r w:rsidR="00A86AE5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социально-экономического развития </w:t>
      </w:r>
      <w:r w:rsidR="004A7FAB">
        <w:rPr>
          <w:rFonts w:eastAsia="Times New Roman"/>
          <w:sz w:val="28"/>
          <w:szCs w:val="28"/>
        </w:rPr>
        <w:t xml:space="preserve">городского округа Зарайск Московской области </w:t>
      </w:r>
      <w:r>
        <w:rPr>
          <w:rFonts w:eastAsia="Times New Roman"/>
          <w:sz w:val="28"/>
          <w:szCs w:val="28"/>
        </w:rPr>
        <w:t xml:space="preserve"> на 20</w:t>
      </w:r>
      <w:r w:rsidR="00A86AE5">
        <w:rPr>
          <w:rFonts w:eastAsia="Times New Roman"/>
          <w:sz w:val="28"/>
          <w:szCs w:val="28"/>
        </w:rPr>
        <w:t>2</w:t>
      </w:r>
      <w:r w:rsidR="00963240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-202</w:t>
      </w:r>
      <w:r w:rsidR="00963240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годы.</w:t>
      </w:r>
    </w:p>
    <w:p w:rsidR="00963240" w:rsidRDefault="00963240" w:rsidP="003248CA">
      <w:pPr>
        <w:spacing w:line="36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Целью Основных направлений бюджетной, налоговой и долговой политики на 2023 год и на плановый период 2024 и 2025 годов является определение условий, используемых при составлении проекта бюджета городского округа Зарайск </w:t>
      </w:r>
      <w:r>
        <w:rPr>
          <w:rFonts w:eastAsia="Times New Roman"/>
          <w:sz w:val="28"/>
          <w:szCs w:val="28"/>
        </w:rPr>
        <w:lastRenderedPageBreak/>
        <w:t>Московской области на 2023 год и на плановый период2024 и 2025 годов</w:t>
      </w:r>
      <w:r w:rsidR="005F76A8">
        <w:rPr>
          <w:rFonts w:eastAsia="Times New Roman"/>
          <w:sz w:val="28"/>
          <w:szCs w:val="28"/>
        </w:rPr>
        <w:t>, подходов к его формированию, основных характеристик и прогнозируемых параметров бюджета городского округа Зарайск Московской области на 2023-2025 годы.</w:t>
      </w:r>
    </w:p>
    <w:p w:rsidR="0088277A" w:rsidRPr="00DB414A" w:rsidRDefault="003248CA" w:rsidP="00AB4C65">
      <w:pPr>
        <w:tabs>
          <w:tab w:val="left" w:pos="871"/>
        </w:tabs>
        <w:spacing w:line="360" w:lineRule="auto"/>
        <w:rPr>
          <w:rFonts w:eastAsia="Times New Roman"/>
          <w:sz w:val="28"/>
          <w:szCs w:val="28"/>
        </w:rPr>
      </w:pPr>
      <w:r w:rsidRPr="00DB414A">
        <w:rPr>
          <w:rFonts w:eastAsia="Times New Roman"/>
          <w:sz w:val="28"/>
          <w:szCs w:val="28"/>
        </w:rPr>
        <w:t xml:space="preserve">      В  </w:t>
      </w:r>
      <w:r w:rsidR="004A7FAB" w:rsidRPr="00DB414A">
        <w:rPr>
          <w:rFonts w:eastAsia="Times New Roman"/>
          <w:sz w:val="28"/>
          <w:szCs w:val="28"/>
        </w:rPr>
        <w:t xml:space="preserve">городском </w:t>
      </w:r>
      <w:r w:rsidR="00DA2450" w:rsidRPr="00DB414A">
        <w:rPr>
          <w:rFonts w:eastAsia="Times New Roman"/>
          <w:sz w:val="28"/>
          <w:szCs w:val="28"/>
        </w:rPr>
        <w:t xml:space="preserve"> </w:t>
      </w:r>
      <w:r w:rsidR="004A7FAB" w:rsidRPr="00DB414A">
        <w:rPr>
          <w:rFonts w:eastAsia="Times New Roman"/>
          <w:sz w:val="28"/>
          <w:szCs w:val="28"/>
        </w:rPr>
        <w:t xml:space="preserve">округе </w:t>
      </w:r>
      <w:r w:rsidR="00626B99" w:rsidRPr="00DB414A">
        <w:rPr>
          <w:rFonts w:eastAsia="Times New Roman"/>
          <w:sz w:val="28"/>
          <w:szCs w:val="28"/>
        </w:rPr>
        <w:t xml:space="preserve"> </w:t>
      </w:r>
      <w:r w:rsidR="00667177" w:rsidRPr="00DB414A">
        <w:rPr>
          <w:rFonts w:eastAsia="Times New Roman"/>
          <w:sz w:val="28"/>
          <w:szCs w:val="28"/>
        </w:rPr>
        <w:t>Зарайск</w:t>
      </w:r>
      <w:r w:rsidR="00AD2C3B" w:rsidRPr="00DB414A">
        <w:rPr>
          <w:rFonts w:eastAsia="Times New Roman"/>
          <w:sz w:val="28"/>
          <w:szCs w:val="28"/>
        </w:rPr>
        <w:t xml:space="preserve"> Московской области </w:t>
      </w:r>
      <w:r w:rsidR="00667177" w:rsidRPr="00DB414A">
        <w:rPr>
          <w:rFonts w:eastAsia="Times New Roman"/>
          <w:sz w:val="28"/>
          <w:szCs w:val="28"/>
        </w:rPr>
        <w:t xml:space="preserve"> </w:t>
      </w:r>
      <w:r w:rsidR="002162B8" w:rsidRPr="00DB414A">
        <w:rPr>
          <w:rFonts w:eastAsia="Times New Roman"/>
          <w:sz w:val="28"/>
          <w:szCs w:val="28"/>
        </w:rPr>
        <w:t>(</w:t>
      </w:r>
      <w:r w:rsidRPr="00DB414A">
        <w:rPr>
          <w:rFonts w:eastAsia="Times New Roman"/>
          <w:sz w:val="28"/>
          <w:szCs w:val="28"/>
        </w:rPr>
        <w:t xml:space="preserve">далее- городской </w:t>
      </w:r>
      <w:r w:rsidR="00A94BE0" w:rsidRPr="00DB414A">
        <w:rPr>
          <w:rFonts w:eastAsia="Times New Roman"/>
          <w:sz w:val="28"/>
          <w:szCs w:val="28"/>
        </w:rPr>
        <w:t>округ)</w:t>
      </w:r>
      <w:r w:rsidR="00C12667" w:rsidRPr="00DB414A">
        <w:rPr>
          <w:rFonts w:eastAsia="Times New Roman"/>
          <w:sz w:val="28"/>
          <w:szCs w:val="28"/>
        </w:rPr>
        <w:t xml:space="preserve"> </w:t>
      </w:r>
      <w:r w:rsidRPr="00DB414A">
        <w:rPr>
          <w:rFonts w:eastAsia="Times New Roman"/>
          <w:sz w:val="28"/>
          <w:szCs w:val="28"/>
        </w:rPr>
        <w:t xml:space="preserve">основными </w:t>
      </w:r>
      <w:r w:rsidR="00C12667" w:rsidRPr="00DB414A">
        <w:rPr>
          <w:rFonts w:eastAsia="Times New Roman"/>
          <w:sz w:val="28"/>
          <w:szCs w:val="28"/>
        </w:rPr>
        <w:t>приоритет</w:t>
      </w:r>
      <w:r w:rsidRPr="00DB414A">
        <w:rPr>
          <w:rFonts w:eastAsia="Times New Roman"/>
          <w:sz w:val="28"/>
          <w:szCs w:val="28"/>
        </w:rPr>
        <w:t>ами</w:t>
      </w:r>
      <w:r w:rsidR="00C12667" w:rsidRPr="00DB414A">
        <w:rPr>
          <w:rFonts w:eastAsia="Times New Roman"/>
          <w:sz w:val="28"/>
          <w:szCs w:val="28"/>
        </w:rPr>
        <w:t xml:space="preserve"> </w:t>
      </w:r>
      <w:r w:rsidR="004A7FAB" w:rsidRPr="00DB414A">
        <w:rPr>
          <w:rFonts w:eastAsia="Times New Roman"/>
          <w:sz w:val="28"/>
          <w:szCs w:val="28"/>
        </w:rPr>
        <w:t xml:space="preserve"> бюджетной</w:t>
      </w:r>
      <w:r w:rsidR="00B26A3E" w:rsidRPr="00DB414A">
        <w:rPr>
          <w:rFonts w:eastAsia="Times New Roman"/>
          <w:sz w:val="28"/>
          <w:szCs w:val="28"/>
        </w:rPr>
        <w:t xml:space="preserve">, </w:t>
      </w:r>
      <w:r w:rsidR="004A7FAB" w:rsidRPr="00DB414A">
        <w:rPr>
          <w:rFonts w:eastAsia="Times New Roman"/>
          <w:sz w:val="28"/>
          <w:szCs w:val="28"/>
        </w:rPr>
        <w:t xml:space="preserve"> налоговой</w:t>
      </w:r>
      <w:r w:rsidR="0088277A" w:rsidRPr="00DB414A">
        <w:rPr>
          <w:rFonts w:eastAsia="Times New Roman"/>
          <w:sz w:val="28"/>
          <w:szCs w:val="28"/>
        </w:rPr>
        <w:t xml:space="preserve"> </w:t>
      </w:r>
      <w:r w:rsidR="00B26A3E" w:rsidRPr="00DB414A">
        <w:rPr>
          <w:rFonts w:eastAsia="Times New Roman"/>
          <w:sz w:val="28"/>
          <w:szCs w:val="28"/>
        </w:rPr>
        <w:t xml:space="preserve"> и долговой </w:t>
      </w:r>
      <w:r w:rsidR="00C12667" w:rsidRPr="00DB414A">
        <w:rPr>
          <w:rFonts w:eastAsia="Times New Roman"/>
          <w:sz w:val="28"/>
          <w:szCs w:val="28"/>
        </w:rPr>
        <w:t>политики в сфере управления муниципальными финансами</w:t>
      </w:r>
      <w:r w:rsidRPr="00DB414A">
        <w:rPr>
          <w:rFonts w:eastAsia="Times New Roman"/>
          <w:sz w:val="28"/>
          <w:szCs w:val="28"/>
        </w:rPr>
        <w:t xml:space="preserve"> является </w:t>
      </w:r>
      <w:r w:rsidR="00667177" w:rsidRPr="00DB414A">
        <w:rPr>
          <w:rFonts w:eastAsia="Times New Roman"/>
          <w:sz w:val="28"/>
          <w:szCs w:val="28"/>
        </w:rPr>
        <w:t xml:space="preserve">обеспечение </w:t>
      </w:r>
      <w:r w:rsidR="00B26A3E" w:rsidRPr="00DB414A">
        <w:rPr>
          <w:rFonts w:eastAsia="Times New Roman"/>
          <w:sz w:val="28"/>
          <w:szCs w:val="28"/>
        </w:rPr>
        <w:t xml:space="preserve">политики </w:t>
      </w:r>
      <w:r w:rsidR="00667177" w:rsidRPr="00DB414A">
        <w:rPr>
          <w:rFonts w:eastAsia="Times New Roman"/>
          <w:sz w:val="28"/>
          <w:szCs w:val="28"/>
        </w:rPr>
        <w:t xml:space="preserve">стабильности и бюджетной </w:t>
      </w:r>
      <w:r w:rsidR="00C12667" w:rsidRPr="00DB414A">
        <w:rPr>
          <w:rFonts w:eastAsia="Times New Roman"/>
          <w:sz w:val="28"/>
          <w:szCs w:val="28"/>
        </w:rPr>
        <w:t>устойчиво</w:t>
      </w:r>
      <w:r w:rsidR="00667177" w:rsidRPr="00DB414A">
        <w:rPr>
          <w:rFonts w:eastAsia="Times New Roman"/>
          <w:sz w:val="28"/>
          <w:szCs w:val="28"/>
        </w:rPr>
        <w:t>сти</w:t>
      </w:r>
      <w:r w:rsidRPr="00DB414A">
        <w:rPr>
          <w:rFonts w:eastAsia="Times New Roman"/>
          <w:sz w:val="28"/>
          <w:szCs w:val="28"/>
        </w:rPr>
        <w:t xml:space="preserve">, </w:t>
      </w:r>
      <w:r w:rsidR="00B26A3E" w:rsidRPr="00DB414A">
        <w:rPr>
          <w:rFonts w:eastAsia="Times New Roman"/>
          <w:sz w:val="28"/>
          <w:szCs w:val="28"/>
        </w:rPr>
        <w:t>участие в реализации  федеральных и национальных проектов</w:t>
      </w:r>
      <w:r w:rsidRPr="00DB414A">
        <w:rPr>
          <w:rFonts w:eastAsia="Times New Roman"/>
          <w:sz w:val="28"/>
          <w:szCs w:val="28"/>
        </w:rPr>
        <w:t xml:space="preserve">, </w:t>
      </w:r>
      <w:r w:rsidR="00667177" w:rsidRPr="00DB414A">
        <w:rPr>
          <w:rFonts w:eastAsia="Times New Roman"/>
          <w:sz w:val="28"/>
          <w:szCs w:val="28"/>
        </w:rPr>
        <w:t>проведение политики накопления финансовых резервов для исключения возможных  внешних воздействий на сбалансированность и устойчивость бюджета городского округа</w:t>
      </w:r>
      <w:r w:rsidRPr="00DB414A">
        <w:rPr>
          <w:rFonts w:eastAsia="Times New Roman"/>
          <w:sz w:val="28"/>
          <w:szCs w:val="28"/>
        </w:rPr>
        <w:t>,</w:t>
      </w:r>
      <w:r w:rsidR="00400895" w:rsidRPr="00DB414A">
        <w:rPr>
          <w:rFonts w:eastAsia="Times New Roman"/>
          <w:sz w:val="28"/>
          <w:szCs w:val="28"/>
        </w:rPr>
        <w:t xml:space="preserve"> </w:t>
      </w:r>
      <w:r w:rsidR="00B92950" w:rsidRPr="00DB414A">
        <w:rPr>
          <w:rFonts w:eastAsia="Times New Roman"/>
          <w:sz w:val="28"/>
          <w:szCs w:val="28"/>
        </w:rPr>
        <w:t>проведение мониторинга качества управления муниципальными финансами, обеспечение открытости и прозрачности бюджетного процесса</w:t>
      </w:r>
      <w:r w:rsidRPr="00DB414A">
        <w:rPr>
          <w:rFonts w:eastAsia="Times New Roman"/>
          <w:sz w:val="28"/>
          <w:szCs w:val="28"/>
        </w:rPr>
        <w:t xml:space="preserve">, </w:t>
      </w:r>
      <w:r w:rsidR="005C69C4" w:rsidRPr="00DB414A">
        <w:rPr>
          <w:rFonts w:eastAsia="Times New Roman"/>
          <w:sz w:val="28"/>
          <w:szCs w:val="28"/>
        </w:rPr>
        <w:t xml:space="preserve">эффективное </w:t>
      </w:r>
      <w:r w:rsidR="00B92950" w:rsidRPr="00DB414A">
        <w:rPr>
          <w:rFonts w:eastAsia="Times New Roman"/>
          <w:sz w:val="28"/>
          <w:szCs w:val="28"/>
        </w:rPr>
        <w:t xml:space="preserve">управление </w:t>
      </w:r>
      <w:r w:rsidR="005C69C4" w:rsidRPr="00DB414A">
        <w:rPr>
          <w:rFonts w:eastAsia="Times New Roman"/>
          <w:sz w:val="28"/>
          <w:szCs w:val="28"/>
        </w:rPr>
        <w:t xml:space="preserve"> муниципальн</w:t>
      </w:r>
      <w:r w:rsidR="00B92950" w:rsidRPr="00DB414A">
        <w:rPr>
          <w:rFonts w:eastAsia="Times New Roman"/>
          <w:sz w:val="28"/>
          <w:szCs w:val="28"/>
        </w:rPr>
        <w:t xml:space="preserve">ым </w:t>
      </w:r>
      <w:r w:rsidR="005C69C4" w:rsidRPr="00DB414A">
        <w:rPr>
          <w:rFonts w:eastAsia="Times New Roman"/>
          <w:sz w:val="28"/>
          <w:szCs w:val="28"/>
        </w:rPr>
        <w:t xml:space="preserve"> долг</w:t>
      </w:r>
      <w:r w:rsidR="00B92950" w:rsidRPr="00DB414A">
        <w:rPr>
          <w:rFonts w:eastAsia="Times New Roman"/>
          <w:sz w:val="28"/>
          <w:szCs w:val="28"/>
        </w:rPr>
        <w:t>ом</w:t>
      </w:r>
      <w:r w:rsidR="005C69C4" w:rsidRPr="00DB414A">
        <w:rPr>
          <w:rFonts w:eastAsia="Times New Roman"/>
          <w:sz w:val="28"/>
          <w:szCs w:val="28"/>
        </w:rPr>
        <w:t>.</w:t>
      </w:r>
      <w:r w:rsidR="00932656" w:rsidRPr="00DB414A">
        <w:rPr>
          <w:rFonts w:eastAsia="Times New Roman"/>
          <w:sz w:val="28"/>
          <w:szCs w:val="28"/>
        </w:rPr>
        <w:t xml:space="preserve">     </w:t>
      </w:r>
      <w:r w:rsidR="00B26A3E" w:rsidRPr="00DB414A">
        <w:rPr>
          <w:rFonts w:eastAsia="Times New Roman"/>
          <w:sz w:val="28"/>
          <w:szCs w:val="28"/>
        </w:rPr>
        <w:t xml:space="preserve">  </w:t>
      </w:r>
    </w:p>
    <w:p w:rsidR="00E51197" w:rsidRPr="00DB414A" w:rsidRDefault="00C12667" w:rsidP="0058350D">
      <w:pPr>
        <w:spacing w:line="360" w:lineRule="auto"/>
        <w:ind w:left="7" w:firstLine="540"/>
        <w:jc w:val="both"/>
        <w:rPr>
          <w:sz w:val="20"/>
          <w:szCs w:val="20"/>
        </w:rPr>
      </w:pPr>
      <w:r w:rsidRPr="00DB414A">
        <w:rPr>
          <w:rFonts w:eastAsia="Times New Roman"/>
          <w:sz w:val="28"/>
          <w:szCs w:val="28"/>
        </w:rPr>
        <w:t>Проведение предсказуемой и ответственной бюджетной политики</w:t>
      </w:r>
      <w:r w:rsidR="002744A0" w:rsidRPr="00DB414A">
        <w:rPr>
          <w:rFonts w:eastAsia="Times New Roman"/>
          <w:sz w:val="28"/>
          <w:szCs w:val="28"/>
        </w:rPr>
        <w:t xml:space="preserve"> </w:t>
      </w:r>
      <w:r w:rsidRPr="00DB414A">
        <w:rPr>
          <w:rFonts w:eastAsia="Times New Roman"/>
          <w:sz w:val="28"/>
          <w:szCs w:val="28"/>
        </w:rPr>
        <w:t>обеспеч</w:t>
      </w:r>
      <w:r w:rsidR="00DB414A" w:rsidRPr="00DB414A">
        <w:rPr>
          <w:rFonts w:eastAsia="Times New Roman"/>
          <w:sz w:val="28"/>
          <w:szCs w:val="28"/>
        </w:rPr>
        <w:t>и</w:t>
      </w:r>
      <w:r w:rsidRPr="00DB414A">
        <w:rPr>
          <w:rFonts w:eastAsia="Times New Roman"/>
          <w:sz w:val="28"/>
          <w:szCs w:val="28"/>
        </w:rPr>
        <w:t xml:space="preserve">т экономическую стабильность и необходимые условия для повышения эффективности деятельности органов местного самоуправления  по обеспечению потребностей граждан и общества в муниципальных услугах на территории </w:t>
      </w:r>
      <w:r w:rsidR="002744A0" w:rsidRPr="00DB414A">
        <w:rPr>
          <w:rFonts w:eastAsia="Times New Roman"/>
          <w:sz w:val="28"/>
          <w:szCs w:val="28"/>
        </w:rPr>
        <w:t xml:space="preserve"> городского округа</w:t>
      </w:r>
      <w:r w:rsidRPr="00DB414A">
        <w:rPr>
          <w:rFonts w:eastAsia="Times New Roman"/>
          <w:sz w:val="28"/>
          <w:szCs w:val="28"/>
        </w:rPr>
        <w:t>, увеличению их доступности и качества.</w:t>
      </w:r>
    </w:p>
    <w:p w:rsidR="00B62000" w:rsidRPr="000F513C" w:rsidRDefault="00B62000" w:rsidP="0058350D">
      <w:pPr>
        <w:tabs>
          <w:tab w:val="left" w:pos="1827"/>
        </w:tabs>
        <w:spacing w:line="360" w:lineRule="auto"/>
        <w:jc w:val="both"/>
        <w:rPr>
          <w:b/>
          <w:sz w:val="20"/>
          <w:szCs w:val="20"/>
        </w:rPr>
      </w:pPr>
    </w:p>
    <w:p w:rsidR="00E51197" w:rsidRPr="000F513C" w:rsidRDefault="00D525D1" w:rsidP="0058350D">
      <w:pPr>
        <w:tabs>
          <w:tab w:val="left" w:pos="1827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0F513C">
        <w:rPr>
          <w:rFonts w:eastAsia="Times New Roman"/>
          <w:b/>
          <w:bCs/>
          <w:sz w:val="28"/>
          <w:szCs w:val="28"/>
          <w:lang w:val="en-US"/>
        </w:rPr>
        <w:t>II</w:t>
      </w:r>
      <w:r w:rsidRPr="000F513C">
        <w:rPr>
          <w:rFonts w:eastAsia="Times New Roman"/>
          <w:b/>
          <w:bCs/>
          <w:sz w:val="28"/>
          <w:szCs w:val="28"/>
        </w:rPr>
        <w:t xml:space="preserve">. </w:t>
      </w:r>
      <w:r w:rsidR="00C12667" w:rsidRPr="000F513C">
        <w:rPr>
          <w:rFonts w:eastAsia="Times New Roman"/>
          <w:b/>
          <w:bCs/>
          <w:sz w:val="28"/>
          <w:szCs w:val="28"/>
        </w:rPr>
        <w:t>Основные итоги бюджетной, налоговой и долговой политики</w:t>
      </w:r>
    </w:p>
    <w:p w:rsidR="00E51197" w:rsidRPr="000F513C" w:rsidRDefault="00673680" w:rsidP="0058350D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0F513C">
        <w:rPr>
          <w:rFonts w:eastAsia="Times New Roman"/>
          <w:b/>
          <w:bCs/>
          <w:sz w:val="28"/>
          <w:szCs w:val="28"/>
        </w:rPr>
        <w:t xml:space="preserve">городского округа </w:t>
      </w:r>
      <w:r w:rsidR="003F764A" w:rsidRPr="000F513C">
        <w:rPr>
          <w:rFonts w:eastAsia="Times New Roman"/>
          <w:b/>
          <w:bCs/>
          <w:sz w:val="28"/>
          <w:szCs w:val="28"/>
        </w:rPr>
        <w:t xml:space="preserve"> </w:t>
      </w:r>
      <w:r w:rsidRPr="000F513C">
        <w:rPr>
          <w:rFonts w:eastAsia="Times New Roman"/>
          <w:b/>
          <w:bCs/>
          <w:sz w:val="28"/>
          <w:szCs w:val="28"/>
        </w:rPr>
        <w:t xml:space="preserve">Зарайск  </w:t>
      </w:r>
      <w:r w:rsidR="00C12667" w:rsidRPr="000F513C">
        <w:rPr>
          <w:rFonts w:eastAsia="Times New Roman"/>
          <w:b/>
          <w:bCs/>
          <w:sz w:val="28"/>
          <w:szCs w:val="28"/>
        </w:rPr>
        <w:t>в 20</w:t>
      </w:r>
      <w:r w:rsidR="00C924D1">
        <w:rPr>
          <w:rFonts w:eastAsia="Times New Roman"/>
          <w:b/>
          <w:bCs/>
          <w:sz w:val="28"/>
          <w:szCs w:val="28"/>
        </w:rPr>
        <w:t>2</w:t>
      </w:r>
      <w:r w:rsidR="008C1ABD">
        <w:rPr>
          <w:rFonts w:eastAsia="Times New Roman"/>
          <w:b/>
          <w:bCs/>
          <w:sz w:val="28"/>
          <w:szCs w:val="28"/>
        </w:rPr>
        <w:t>1</w:t>
      </w:r>
      <w:r w:rsidR="00C12667" w:rsidRPr="000F513C">
        <w:rPr>
          <w:rFonts w:eastAsia="Times New Roman"/>
          <w:b/>
          <w:bCs/>
          <w:sz w:val="28"/>
          <w:szCs w:val="28"/>
        </w:rPr>
        <w:t xml:space="preserve"> году</w:t>
      </w:r>
      <w:r w:rsidRPr="000F513C">
        <w:rPr>
          <w:rFonts w:eastAsia="Times New Roman"/>
          <w:b/>
          <w:bCs/>
          <w:sz w:val="28"/>
          <w:szCs w:val="28"/>
        </w:rPr>
        <w:t xml:space="preserve"> </w:t>
      </w:r>
      <w:r w:rsidR="008C1ABD">
        <w:rPr>
          <w:rFonts w:eastAsia="Times New Roman"/>
          <w:b/>
          <w:bCs/>
          <w:sz w:val="28"/>
          <w:szCs w:val="28"/>
        </w:rPr>
        <w:t>и в 1 полугодии 2022 года</w:t>
      </w:r>
    </w:p>
    <w:p w:rsidR="00CB78CC" w:rsidRDefault="00450BD5" w:rsidP="00CB78CC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</w:t>
      </w:r>
    </w:p>
    <w:p w:rsidR="008C1ABD" w:rsidRDefault="00E76F33" w:rsidP="008C1ABD">
      <w:pPr>
        <w:tabs>
          <w:tab w:val="left" w:pos="857"/>
        </w:tabs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202</w:t>
      </w:r>
      <w:r w:rsidR="008C1ABD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году </w:t>
      </w:r>
      <w:r w:rsidR="008C1ABD">
        <w:rPr>
          <w:rFonts w:eastAsia="Times New Roman"/>
          <w:sz w:val="28"/>
          <w:szCs w:val="28"/>
        </w:rPr>
        <w:t xml:space="preserve"> главной задачей единой экономической политики было содействие достижению национальных целей развития страны, а также укрепление положительных тенденций в сфере муниципальных финансов, что повлияло на сохранение устойчивой социально-экономической ситуации в городском округе.</w:t>
      </w:r>
    </w:p>
    <w:p w:rsidR="008C1ABD" w:rsidRDefault="008C1ABD" w:rsidP="008C1ABD">
      <w:pPr>
        <w:tabs>
          <w:tab w:val="left" w:pos="857"/>
        </w:tabs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итоги  реализации бюджетной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налоговой и долговой политики городского округа в 2021 году и 1 полугодии 2022 года:</w:t>
      </w:r>
    </w:p>
    <w:p w:rsidR="001B5E81" w:rsidRDefault="001B5E81" w:rsidP="008C1ABD">
      <w:pPr>
        <w:tabs>
          <w:tab w:val="left" w:pos="857"/>
        </w:tabs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вовлечены в хозяйственный оборот неиспользуемые объекты недвижимости и земельные участки, осуществляется  муниципальный земельный контроль;</w:t>
      </w:r>
      <w:r>
        <w:rPr>
          <w:rFonts w:eastAsia="Times New Roman"/>
          <w:sz w:val="28"/>
          <w:szCs w:val="28"/>
        </w:rPr>
        <w:br/>
        <w:t xml:space="preserve">        продолжается работа по повышению собираемости платежей в бюджет, претензионная работа с должниками  перед  бюджетом городского округа;</w:t>
      </w:r>
    </w:p>
    <w:p w:rsidR="001B5E81" w:rsidRDefault="001B5E81" w:rsidP="008C1ABD">
      <w:pPr>
        <w:tabs>
          <w:tab w:val="left" w:pos="857"/>
        </w:tabs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привлекаются в бюджет городского  округа  межбюджетные трансферты из федерального и областного бюджетов для  </w:t>
      </w:r>
      <w:proofErr w:type="spellStart"/>
      <w:r>
        <w:rPr>
          <w:rFonts w:eastAsia="Times New Roman"/>
          <w:sz w:val="28"/>
          <w:szCs w:val="28"/>
        </w:rPr>
        <w:t>софинансирования</w:t>
      </w:r>
      <w:proofErr w:type="spellEnd"/>
      <w:r>
        <w:rPr>
          <w:rFonts w:eastAsia="Times New Roman"/>
          <w:sz w:val="28"/>
          <w:szCs w:val="28"/>
        </w:rPr>
        <w:t xml:space="preserve">  мероприятий муниципальных программ, направленных на жизнеобеспечение  жителей городского округа;</w:t>
      </w:r>
    </w:p>
    <w:p w:rsidR="001B5E81" w:rsidRDefault="001B5E81" w:rsidP="008C1ABD">
      <w:pPr>
        <w:tabs>
          <w:tab w:val="left" w:pos="857"/>
        </w:tabs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сокращаются  расходы бюджета городского округа на закупку товаров, работ и услуг для обеспечения муниципальных нужд при безусловном выполнении гарантированных социальных обязательств государства;</w:t>
      </w:r>
    </w:p>
    <w:p w:rsidR="001B5E81" w:rsidRDefault="00447F48" w:rsidP="008C1ABD">
      <w:pPr>
        <w:tabs>
          <w:tab w:val="left" w:pos="857"/>
        </w:tabs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налажена</w:t>
      </w:r>
      <w:r w:rsidR="001B5E81">
        <w:rPr>
          <w:rFonts w:eastAsia="Times New Roman"/>
          <w:sz w:val="28"/>
          <w:szCs w:val="28"/>
        </w:rPr>
        <w:t xml:space="preserve"> практика </w:t>
      </w:r>
      <w:r w:rsidR="00A76A52">
        <w:rPr>
          <w:rFonts w:eastAsia="Times New Roman"/>
          <w:sz w:val="28"/>
          <w:szCs w:val="28"/>
        </w:rPr>
        <w:t>подготовки</w:t>
      </w:r>
      <w:r w:rsidR="001B5E81">
        <w:rPr>
          <w:rFonts w:eastAsia="Times New Roman"/>
          <w:sz w:val="28"/>
          <w:szCs w:val="28"/>
        </w:rPr>
        <w:t xml:space="preserve">  и опубликования «бюджета для граждан»</w:t>
      </w:r>
      <w:r w:rsidR="00A76A52">
        <w:rPr>
          <w:rFonts w:eastAsia="Times New Roman"/>
          <w:sz w:val="28"/>
          <w:szCs w:val="28"/>
        </w:rPr>
        <w:t>, содержащего в доступной и понятной форме  информацию о муниципальных финансах, показателях проекта бюджета городского округа и отчета о его исполнении</w:t>
      </w:r>
      <w:r w:rsidR="00064CBD">
        <w:rPr>
          <w:rFonts w:eastAsia="Times New Roman"/>
          <w:sz w:val="28"/>
          <w:szCs w:val="28"/>
        </w:rPr>
        <w:t>.</w:t>
      </w:r>
    </w:p>
    <w:p w:rsidR="00064CBD" w:rsidRDefault="00A76A52" w:rsidP="008C1ABD">
      <w:pPr>
        <w:tabs>
          <w:tab w:val="left" w:pos="857"/>
        </w:tabs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Фактическое  исполнение </w:t>
      </w:r>
      <w:r w:rsidR="00417B5F" w:rsidRPr="00F36E3C">
        <w:rPr>
          <w:rFonts w:eastAsia="Times New Roman"/>
          <w:sz w:val="28"/>
          <w:szCs w:val="28"/>
        </w:rPr>
        <w:t>бюджет</w:t>
      </w:r>
      <w:r>
        <w:rPr>
          <w:rFonts w:eastAsia="Times New Roman"/>
          <w:sz w:val="28"/>
          <w:szCs w:val="28"/>
        </w:rPr>
        <w:t>а</w:t>
      </w:r>
      <w:r w:rsidR="00417B5F" w:rsidRPr="00F36E3C">
        <w:rPr>
          <w:rFonts w:eastAsia="Times New Roman"/>
          <w:sz w:val="28"/>
          <w:szCs w:val="28"/>
        </w:rPr>
        <w:t xml:space="preserve">   городского  округа   в 20</w:t>
      </w:r>
      <w:r w:rsidR="008C4A0D">
        <w:rPr>
          <w:rFonts w:eastAsia="Times New Roman"/>
          <w:sz w:val="28"/>
          <w:szCs w:val="28"/>
        </w:rPr>
        <w:t>2</w:t>
      </w:r>
      <w:r w:rsidR="008C1ABD">
        <w:rPr>
          <w:rFonts w:eastAsia="Times New Roman"/>
          <w:sz w:val="28"/>
          <w:szCs w:val="28"/>
        </w:rPr>
        <w:t>1</w:t>
      </w:r>
      <w:r w:rsidR="00417B5F" w:rsidRPr="00F36E3C">
        <w:rPr>
          <w:rFonts w:eastAsia="Times New Roman"/>
          <w:sz w:val="28"/>
          <w:szCs w:val="28"/>
        </w:rPr>
        <w:t xml:space="preserve"> году </w:t>
      </w:r>
      <w:r>
        <w:rPr>
          <w:rFonts w:eastAsia="Times New Roman"/>
          <w:sz w:val="28"/>
          <w:szCs w:val="28"/>
        </w:rPr>
        <w:t>по</w:t>
      </w:r>
      <w:r w:rsidR="00417B5F" w:rsidRPr="00F36E3C">
        <w:rPr>
          <w:rFonts w:eastAsia="Times New Roman"/>
          <w:sz w:val="28"/>
          <w:szCs w:val="28"/>
        </w:rPr>
        <w:t xml:space="preserve">  доход</w:t>
      </w:r>
      <w:r>
        <w:rPr>
          <w:rFonts w:eastAsia="Times New Roman"/>
          <w:sz w:val="28"/>
          <w:szCs w:val="28"/>
        </w:rPr>
        <w:t xml:space="preserve">ам составило </w:t>
      </w:r>
      <w:r w:rsidR="008C1ABD">
        <w:rPr>
          <w:rFonts w:eastAsia="Times New Roman"/>
          <w:sz w:val="28"/>
          <w:szCs w:val="28"/>
        </w:rPr>
        <w:t xml:space="preserve"> </w:t>
      </w:r>
      <w:r w:rsidR="00C0669F">
        <w:rPr>
          <w:rFonts w:eastAsia="Times New Roman"/>
          <w:sz w:val="28"/>
          <w:szCs w:val="28"/>
        </w:rPr>
        <w:t>3059,7</w:t>
      </w:r>
      <w:r w:rsidR="008C1ABD">
        <w:rPr>
          <w:rFonts w:eastAsia="Times New Roman"/>
          <w:sz w:val="28"/>
          <w:szCs w:val="28"/>
        </w:rPr>
        <w:t xml:space="preserve"> </w:t>
      </w:r>
      <w:r w:rsidR="00417B5F" w:rsidRPr="00F36E3C">
        <w:rPr>
          <w:rFonts w:eastAsia="Times New Roman"/>
          <w:sz w:val="28"/>
          <w:szCs w:val="28"/>
        </w:rPr>
        <w:t xml:space="preserve"> млн. руб.</w:t>
      </w:r>
      <w:r>
        <w:rPr>
          <w:rFonts w:eastAsia="Times New Roman"/>
          <w:sz w:val="28"/>
          <w:szCs w:val="28"/>
        </w:rPr>
        <w:t xml:space="preserve"> или </w:t>
      </w:r>
      <w:r w:rsidR="00064CBD">
        <w:rPr>
          <w:rFonts w:eastAsia="Times New Roman"/>
          <w:sz w:val="28"/>
          <w:szCs w:val="28"/>
        </w:rPr>
        <w:t xml:space="preserve"> </w:t>
      </w:r>
      <w:r w:rsidR="00485DF8">
        <w:rPr>
          <w:rFonts w:eastAsia="Times New Roman"/>
          <w:sz w:val="28"/>
          <w:szCs w:val="28"/>
        </w:rPr>
        <w:t>98,9%</w:t>
      </w:r>
      <w:r w:rsidR="00064CBD">
        <w:rPr>
          <w:rFonts w:eastAsia="Times New Roman"/>
          <w:sz w:val="28"/>
          <w:szCs w:val="28"/>
        </w:rPr>
        <w:t xml:space="preserve"> от плановых назначений, по расходам     3065,4 млн</w:t>
      </w:r>
      <w:proofErr w:type="gramStart"/>
      <w:r w:rsidR="00064CBD">
        <w:rPr>
          <w:rFonts w:eastAsia="Times New Roman"/>
          <w:sz w:val="28"/>
          <w:szCs w:val="28"/>
        </w:rPr>
        <w:t>.р</w:t>
      </w:r>
      <w:proofErr w:type="gramEnd"/>
      <w:r w:rsidR="00064CBD">
        <w:rPr>
          <w:rFonts w:eastAsia="Times New Roman"/>
          <w:sz w:val="28"/>
          <w:szCs w:val="28"/>
        </w:rPr>
        <w:t>уб. или 96,8%</w:t>
      </w:r>
      <w:r w:rsidR="00447F48">
        <w:rPr>
          <w:rFonts w:eastAsia="Times New Roman"/>
          <w:sz w:val="28"/>
          <w:szCs w:val="28"/>
        </w:rPr>
        <w:t xml:space="preserve"> от плана</w:t>
      </w:r>
      <w:r w:rsidR="00F92C4D">
        <w:rPr>
          <w:rFonts w:eastAsia="Times New Roman"/>
          <w:sz w:val="28"/>
          <w:szCs w:val="28"/>
        </w:rPr>
        <w:t xml:space="preserve">, дефицит бюджета  по итогам года  составил 5,7 млн.руб. Муниципальный долг на 1 января 2022 года составил </w:t>
      </w:r>
      <w:r w:rsidR="00485DF8">
        <w:rPr>
          <w:rFonts w:eastAsia="Times New Roman"/>
          <w:sz w:val="28"/>
          <w:szCs w:val="28"/>
        </w:rPr>
        <w:t xml:space="preserve"> </w:t>
      </w:r>
      <w:r w:rsidR="00FF3D6B">
        <w:rPr>
          <w:rFonts w:eastAsia="Times New Roman"/>
          <w:sz w:val="28"/>
          <w:szCs w:val="28"/>
        </w:rPr>
        <w:t>113 млн.руб.</w:t>
      </w:r>
    </w:p>
    <w:p w:rsidR="002B511E" w:rsidRDefault="00417B5F" w:rsidP="008C1ABD">
      <w:pPr>
        <w:tabs>
          <w:tab w:val="left" w:pos="857"/>
        </w:tabs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F36E3C">
        <w:rPr>
          <w:rFonts w:eastAsia="Times New Roman"/>
          <w:sz w:val="28"/>
          <w:szCs w:val="28"/>
        </w:rPr>
        <w:t>общем объеме доходов бюджета городского округа за 20</w:t>
      </w:r>
      <w:r w:rsidR="008C4A0D">
        <w:rPr>
          <w:rFonts w:eastAsia="Times New Roman"/>
          <w:sz w:val="28"/>
          <w:szCs w:val="28"/>
        </w:rPr>
        <w:t>2</w:t>
      </w:r>
      <w:r w:rsidR="008C1ABD">
        <w:rPr>
          <w:rFonts w:eastAsia="Times New Roman"/>
          <w:sz w:val="28"/>
          <w:szCs w:val="28"/>
        </w:rPr>
        <w:t>1</w:t>
      </w:r>
      <w:r w:rsidRPr="00F36E3C">
        <w:rPr>
          <w:rFonts w:eastAsia="Times New Roman"/>
          <w:sz w:val="28"/>
          <w:szCs w:val="28"/>
        </w:rPr>
        <w:t xml:space="preserve"> год налоговые и неналоговые доходы составили </w:t>
      </w:r>
      <w:r w:rsidR="004B3453">
        <w:rPr>
          <w:rFonts w:eastAsia="Times New Roman"/>
          <w:sz w:val="28"/>
          <w:szCs w:val="28"/>
        </w:rPr>
        <w:t xml:space="preserve">30,3 </w:t>
      </w:r>
      <w:r w:rsidRPr="00F36E3C">
        <w:rPr>
          <w:rFonts w:eastAsia="Times New Roman"/>
          <w:sz w:val="28"/>
          <w:szCs w:val="28"/>
        </w:rPr>
        <w:t xml:space="preserve">процентов, безвозмездные поступления </w:t>
      </w:r>
      <w:r w:rsidR="004B3453">
        <w:rPr>
          <w:rFonts w:eastAsia="Times New Roman"/>
          <w:sz w:val="28"/>
          <w:szCs w:val="28"/>
        </w:rPr>
        <w:t xml:space="preserve">69,7 </w:t>
      </w:r>
      <w:r w:rsidRPr="00F36E3C">
        <w:rPr>
          <w:rFonts w:eastAsia="Times New Roman"/>
          <w:sz w:val="28"/>
          <w:szCs w:val="28"/>
        </w:rPr>
        <w:t>процентов.</w:t>
      </w:r>
      <w:r w:rsidR="002B511E">
        <w:rPr>
          <w:rFonts w:eastAsia="Times New Roman"/>
          <w:sz w:val="28"/>
          <w:szCs w:val="28"/>
        </w:rPr>
        <w:t xml:space="preserve">  </w:t>
      </w:r>
    </w:p>
    <w:p w:rsidR="0050186A" w:rsidRDefault="008467A1" w:rsidP="00D04C83">
      <w:pPr>
        <w:tabs>
          <w:tab w:val="left" w:pos="857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B511E">
        <w:rPr>
          <w:rFonts w:eastAsia="Times New Roman"/>
          <w:sz w:val="28"/>
          <w:szCs w:val="28"/>
        </w:rPr>
        <w:t xml:space="preserve">К </w:t>
      </w:r>
      <w:r w:rsidR="00D81EAD">
        <w:rPr>
          <w:rFonts w:eastAsia="Times New Roman"/>
          <w:sz w:val="28"/>
          <w:szCs w:val="28"/>
        </w:rPr>
        <w:t xml:space="preserve"> </w:t>
      </w:r>
      <w:r w:rsidR="002B511E">
        <w:rPr>
          <w:rFonts w:eastAsia="Times New Roman"/>
          <w:sz w:val="28"/>
          <w:szCs w:val="28"/>
        </w:rPr>
        <w:t xml:space="preserve">утвержденным  бюджетным </w:t>
      </w:r>
      <w:r w:rsidR="007C704E">
        <w:rPr>
          <w:rFonts w:eastAsia="Times New Roman"/>
          <w:sz w:val="28"/>
          <w:szCs w:val="28"/>
        </w:rPr>
        <w:t xml:space="preserve"> </w:t>
      </w:r>
      <w:r w:rsidR="002B511E">
        <w:rPr>
          <w:rFonts w:eastAsia="Times New Roman"/>
          <w:sz w:val="28"/>
          <w:szCs w:val="28"/>
        </w:rPr>
        <w:t xml:space="preserve">назначениям </w:t>
      </w:r>
      <w:r w:rsidR="001513FE">
        <w:rPr>
          <w:rFonts w:eastAsia="Times New Roman"/>
          <w:sz w:val="28"/>
          <w:szCs w:val="28"/>
        </w:rPr>
        <w:t xml:space="preserve"> </w:t>
      </w:r>
      <w:r w:rsidR="002B511E">
        <w:rPr>
          <w:rFonts w:eastAsia="Times New Roman"/>
          <w:sz w:val="28"/>
          <w:szCs w:val="28"/>
        </w:rPr>
        <w:t xml:space="preserve">налоговые и неналоговые доходы </w:t>
      </w:r>
      <w:r w:rsidR="001513FE">
        <w:rPr>
          <w:rFonts w:eastAsia="Times New Roman"/>
          <w:sz w:val="28"/>
          <w:szCs w:val="28"/>
        </w:rPr>
        <w:t xml:space="preserve"> </w:t>
      </w:r>
      <w:r w:rsidR="002B511E">
        <w:rPr>
          <w:rFonts w:eastAsia="Times New Roman"/>
          <w:sz w:val="28"/>
          <w:szCs w:val="28"/>
        </w:rPr>
        <w:t>202</w:t>
      </w:r>
      <w:r w:rsidR="008C1ABD">
        <w:rPr>
          <w:rFonts w:eastAsia="Times New Roman"/>
          <w:sz w:val="28"/>
          <w:szCs w:val="28"/>
        </w:rPr>
        <w:t>1</w:t>
      </w:r>
      <w:r w:rsidR="002B511E">
        <w:rPr>
          <w:rFonts w:eastAsia="Times New Roman"/>
          <w:sz w:val="28"/>
          <w:szCs w:val="28"/>
        </w:rPr>
        <w:t xml:space="preserve"> года </w:t>
      </w:r>
      <w:r w:rsidR="001513FE">
        <w:rPr>
          <w:rFonts w:eastAsia="Times New Roman"/>
          <w:sz w:val="28"/>
          <w:szCs w:val="28"/>
        </w:rPr>
        <w:t xml:space="preserve">  </w:t>
      </w:r>
      <w:r w:rsidR="002B511E">
        <w:rPr>
          <w:rFonts w:eastAsia="Times New Roman"/>
          <w:sz w:val="28"/>
          <w:szCs w:val="28"/>
        </w:rPr>
        <w:t xml:space="preserve">исполнены на </w:t>
      </w:r>
      <w:r w:rsidR="00485DF8">
        <w:rPr>
          <w:rFonts w:eastAsia="Times New Roman"/>
          <w:sz w:val="28"/>
          <w:szCs w:val="28"/>
        </w:rPr>
        <w:t xml:space="preserve"> 101,8</w:t>
      </w:r>
      <w:r w:rsidR="00C0669F">
        <w:rPr>
          <w:rFonts w:eastAsia="Times New Roman"/>
          <w:sz w:val="28"/>
          <w:szCs w:val="28"/>
        </w:rPr>
        <w:t xml:space="preserve">  </w:t>
      </w:r>
      <w:r w:rsidR="002B511E">
        <w:rPr>
          <w:rFonts w:eastAsia="Times New Roman"/>
          <w:sz w:val="28"/>
          <w:szCs w:val="28"/>
        </w:rPr>
        <w:t xml:space="preserve">процента.  </w:t>
      </w:r>
      <w:r w:rsidR="00C0669F">
        <w:rPr>
          <w:rFonts w:eastAsia="Times New Roman"/>
          <w:sz w:val="28"/>
          <w:szCs w:val="28"/>
        </w:rPr>
        <w:t xml:space="preserve">  </w:t>
      </w:r>
      <w:r w:rsidR="00485DF8">
        <w:rPr>
          <w:rFonts w:eastAsia="Times New Roman"/>
          <w:sz w:val="28"/>
          <w:szCs w:val="28"/>
        </w:rPr>
        <w:t xml:space="preserve">Рост </w:t>
      </w:r>
      <w:r w:rsidR="00FB2CE6">
        <w:rPr>
          <w:rFonts w:eastAsia="Times New Roman"/>
          <w:sz w:val="28"/>
          <w:szCs w:val="28"/>
        </w:rPr>
        <w:t xml:space="preserve"> </w:t>
      </w:r>
      <w:r w:rsidR="002B511E">
        <w:rPr>
          <w:rFonts w:eastAsia="Times New Roman"/>
          <w:sz w:val="28"/>
          <w:szCs w:val="28"/>
        </w:rPr>
        <w:t xml:space="preserve">фактических поступлений </w:t>
      </w:r>
      <w:r w:rsidR="001513FE">
        <w:rPr>
          <w:rFonts w:eastAsia="Times New Roman"/>
          <w:sz w:val="28"/>
          <w:szCs w:val="28"/>
        </w:rPr>
        <w:t xml:space="preserve"> </w:t>
      </w:r>
      <w:r w:rsidR="002B511E">
        <w:rPr>
          <w:rFonts w:eastAsia="Times New Roman"/>
          <w:sz w:val="28"/>
          <w:szCs w:val="28"/>
        </w:rPr>
        <w:t>налоговых и неналоговых</w:t>
      </w:r>
      <w:r w:rsidR="0047548C">
        <w:rPr>
          <w:rFonts w:eastAsia="Times New Roman"/>
          <w:sz w:val="28"/>
          <w:szCs w:val="28"/>
        </w:rPr>
        <w:t xml:space="preserve"> </w:t>
      </w:r>
      <w:r w:rsidR="009E1565">
        <w:rPr>
          <w:rFonts w:eastAsia="Times New Roman"/>
          <w:sz w:val="28"/>
          <w:szCs w:val="28"/>
        </w:rPr>
        <w:t xml:space="preserve"> доходов </w:t>
      </w:r>
      <w:r w:rsidR="0047548C">
        <w:rPr>
          <w:rFonts w:eastAsia="Times New Roman"/>
          <w:sz w:val="28"/>
          <w:szCs w:val="28"/>
        </w:rPr>
        <w:t xml:space="preserve">от первоначально </w:t>
      </w:r>
      <w:r w:rsidR="00CE7C5F">
        <w:rPr>
          <w:rFonts w:eastAsia="Times New Roman"/>
          <w:sz w:val="28"/>
          <w:szCs w:val="28"/>
        </w:rPr>
        <w:t xml:space="preserve"> </w:t>
      </w:r>
      <w:r w:rsidR="0047548C">
        <w:rPr>
          <w:rFonts w:eastAsia="Times New Roman"/>
          <w:sz w:val="28"/>
          <w:szCs w:val="28"/>
        </w:rPr>
        <w:t>утвержденного бюджета составил</w:t>
      </w:r>
      <w:r w:rsidR="00485DF8">
        <w:rPr>
          <w:rFonts w:eastAsia="Times New Roman"/>
          <w:sz w:val="28"/>
          <w:szCs w:val="28"/>
        </w:rPr>
        <w:t xml:space="preserve">  90,2</w:t>
      </w:r>
      <w:r w:rsidR="0047548C">
        <w:rPr>
          <w:rFonts w:eastAsia="Times New Roman"/>
          <w:sz w:val="28"/>
          <w:szCs w:val="28"/>
        </w:rPr>
        <w:t xml:space="preserve"> млн.руб.</w:t>
      </w:r>
      <w:r w:rsidR="00485DF8">
        <w:rPr>
          <w:rFonts w:eastAsia="Times New Roman"/>
          <w:sz w:val="28"/>
          <w:szCs w:val="28"/>
        </w:rPr>
        <w:t xml:space="preserve"> (10,8%)</w:t>
      </w:r>
      <w:r w:rsidR="00874772">
        <w:rPr>
          <w:rFonts w:eastAsia="Times New Roman"/>
          <w:sz w:val="28"/>
          <w:szCs w:val="28"/>
        </w:rPr>
        <w:t>, в том числе по</w:t>
      </w:r>
      <w:r w:rsidR="0047548C">
        <w:rPr>
          <w:rFonts w:eastAsia="Times New Roman"/>
          <w:sz w:val="28"/>
          <w:szCs w:val="28"/>
        </w:rPr>
        <w:t xml:space="preserve"> налогу на доходы физических лиц  </w:t>
      </w:r>
      <w:r w:rsidR="00485DF8">
        <w:rPr>
          <w:rFonts w:eastAsia="Times New Roman"/>
          <w:sz w:val="28"/>
          <w:szCs w:val="28"/>
        </w:rPr>
        <w:t xml:space="preserve">  31,2 </w:t>
      </w:r>
      <w:r w:rsidR="0047548C">
        <w:rPr>
          <w:rFonts w:eastAsia="Times New Roman"/>
          <w:sz w:val="28"/>
          <w:szCs w:val="28"/>
        </w:rPr>
        <w:t xml:space="preserve">млн.руб., по налогу, взимаемому в связи с применением упрощенной системы  налогообложения </w:t>
      </w:r>
      <w:r w:rsidR="00354F67">
        <w:rPr>
          <w:rFonts w:eastAsia="Times New Roman"/>
          <w:sz w:val="28"/>
          <w:szCs w:val="28"/>
        </w:rPr>
        <w:t xml:space="preserve"> </w:t>
      </w:r>
      <w:r w:rsidR="0047548C">
        <w:rPr>
          <w:rFonts w:eastAsia="Times New Roman"/>
          <w:sz w:val="28"/>
          <w:szCs w:val="28"/>
        </w:rPr>
        <w:t xml:space="preserve"> </w:t>
      </w:r>
      <w:r w:rsidR="00485DF8">
        <w:rPr>
          <w:rFonts w:eastAsia="Times New Roman"/>
          <w:sz w:val="28"/>
          <w:szCs w:val="28"/>
        </w:rPr>
        <w:t xml:space="preserve">7,3 </w:t>
      </w:r>
      <w:r w:rsidR="0047548C">
        <w:rPr>
          <w:rFonts w:eastAsia="Times New Roman"/>
          <w:sz w:val="28"/>
          <w:szCs w:val="28"/>
        </w:rPr>
        <w:t>млн.руб.</w:t>
      </w:r>
      <w:r w:rsidR="00874772">
        <w:rPr>
          <w:rFonts w:eastAsia="Times New Roman"/>
          <w:sz w:val="28"/>
          <w:szCs w:val="28"/>
        </w:rPr>
        <w:t xml:space="preserve">, налогу на имущество физических лиц </w:t>
      </w:r>
      <w:r w:rsidR="00485DF8">
        <w:rPr>
          <w:rFonts w:eastAsia="Times New Roman"/>
          <w:sz w:val="28"/>
          <w:szCs w:val="28"/>
        </w:rPr>
        <w:t xml:space="preserve"> 0,3</w:t>
      </w:r>
      <w:r w:rsidR="00874772">
        <w:rPr>
          <w:rFonts w:eastAsia="Times New Roman"/>
          <w:sz w:val="28"/>
          <w:szCs w:val="28"/>
        </w:rPr>
        <w:t xml:space="preserve"> млн.руб., земельному налогу </w:t>
      </w:r>
      <w:r w:rsidR="008C1ABD">
        <w:rPr>
          <w:rFonts w:eastAsia="Times New Roman"/>
          <w:sz w:val="28"/>
          <w:szCs w:val="28"/>
        </w:rPr>
        <w:t xml:space="preserve"> </w:t>
      </w:r>
      <w:r w:rsidR="00485DF8">
        <w:rPr>
          <w:rFonts w:eastAsia="Times New Roman"/>
          <w:sz w:val="28"/>
          <w:szCs w:val="28"/>
        </w:rPr>
        <w:t>0,2</w:t>
      </w:r>
      <w:r w:rsidR="008C1ABD">
        <w:rPr>
          <w:rFonts w:eastAsia="Times New Roman"/>
          <w:sz w:val="28"/>
          <w:szCs w:val="28"/>
        </w:rPr>
        <w:t xml:space="preserve">  </w:t>
      </w:r>
      <w:r w:rsidR="00874772">
        <w:rPr>
          <w:rFonts w:eastAsia="Times New Roman"/>
          <w:sz w:val="28"/>
          <w:szCs w:val="28"/>
        </w:rPr>
        <w:t>млн.руб.</w:t>
      </w:r>
      <w:r w:rsidR="00485DF8">
        <w:rPr>
          <w:rFonts w:eastAsia="Times New Roman"/>
          <w:sz w:val="28"/>
          <w:szCs w:val="28"/>
        </w:rPr>
        <w:t>, патентной системы налогообложения  6,0 млн. руб., по доходам от использования имущества 21,9 млн.руб.</w:t>
      </w:r>
      <w:r w:rsidR="00DB71A5">
        <w:rPr>
          <w:rFonts w:eastAsia="Times New Roman"/>
          <w:sz w:val="28"/>
          <w:szCs w:val="28"/>
        </w:rPr>
        <w:t xml:space="preserve"> </w:t>
      </w:r>
      <w:r w:rsidR="00485DF8">
        <w:rPr>
          <w:rFonts w:eastAsia="Times New Roman"/>
          <w:sz w:val="28"/>
          <w:szCs w:val="28"/>
        </w:rPr>
        <w:t>, от продажи материальных активов  6,3 млн.руб.,  штрафы 4,1 млн.руб.</w:t>
      </w:r>
      <w:r w:rsidR="00DB71A5">
        <w:rPr>
          <w:rFonts w:eastAsia="Times New Roman"/>
          <w:sz w:val="28"/>
          <w:szCs w:val="28"/>
        </w:rPr>
        <w:t xml:space="preserve"> </w:t>
      </w:r>
      <w:r w:rsidR="00707243">
        <w:rPr>
          <w:rFonts w:eastAsia="Times New Roman"/>
          <w:sz w:val="28"/>
          <w:szCs w:val="28"/>
        </w:rPr>
        <w:t>, доходы от оказания  платных услуг 3,7 млн.руб.</w:t>
      </w:r>
      <w:r w:rsidR="00DB71A5">
        <w:rPr>
          <w:rFonts w:eastAsia="Times New Roman"/>
          <w:sz w:val="28"/>
          <w:szCs w:val="28"/>
        </w:rPr>
        <w:t xml:space="preserve"> </w:t>
      </w:r>
    </w:p>
    <w:p w:rsidR="00575578" w:rsidRDefault="00417B5F" w:rsidP="00417B5F">
      <w:pPr>
        <w:tabs>
          <w:tab w:val="left" w:pos="857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1513FE">
        <w:rPr>
          <w:rFonts w:eastAsia="Times New Roman"/>
          <w:sz w:val="28"/>
          <w:szCs w:val="28"/>
        </w:rPr>
        <w:t xml:space="preserve">         В городском </w:t>
      </w:r>
      <w:r w:rsidR="0039204D" w:rsidRPr="001513FE">
        <w:rPr>
          <w:rFonts w:eastAsia="Times New Roman"/>
          <w:sz w:val="28"/>
          <w:szCs w:val="28"/>
        </w:rPr>
        <w:t xml:space="preserve"> </w:t>
      </w:r>
      <w:r w:rsidRPr="001513FE">
        <w:rPr>
          <w:rFonts w:eastAsia="Times New Roman"/>
          <w:sz w:val="28"/>
          <w:szCs w:val="28"/>
        </w:rPr>
        <w:t xml:space="preserve">округе </w:t>
      </w:r>
      <w:r w:rsidR="00575578" w:rsidRPr="001513FE">
        <w:rPr>
          <w:rFonts w:eastAsia="Times New Roman"/>
          <w:sz w:val="28"/>
          <w:szCs w:val="28"/>
        </w:rPr>
        <w:t xml:space="preserve"> </w:t>
      </w:r>
      <w:r w:rsidR="00902EC7" w:rsidRPr="001513FE">
        <w:rPr>
          <w:rFonts w:eastAsia="Times New Roman"/>
          <w:sz w:val="28"/>
          <w:szCs w:val="28"/>
        </w:rPr>
        <w:t>в</w:t>
      </w:r>
      <w:r w:rsidR="00575578" w:rsidRPr="001513FE">
        <w:rPr>
          <w:rFonts w:eastAsia="Times New Roman"/>
          <w:sz w:val="28"/>
          <w:szCs w:val="28"/>
        </w:rPr>
        <w:t xml:space="preserve"> 20</w:t>
      </w:r>
      <w:r w:rsidR="0077662A" w:rsidRPr="001513FE">
        <w:rPr>
          <w:rFonts w:eastAsia="Times New Roman"/>
          <w:sz w:val="28"/>
          <w:szCs w:val="28"/>
        </w:rPr>
        <w:t>2</w:t>
      </w:r>
      <w:r w:rsidR="008C1ABD">
        <w:rPr>
          <w:rFonts w:eastAsia="Times New Roman"/>
          <w:sz w:val="28"/>
          <w:szCs w:val="28"/>
        </w:rPr>
        <w:t>1</w:t>
      </w:r>
      <w:r w:rsidR="00575578" w:rsidRPr="001513FE">
        <w:rPr>
          <w:rFonts w:eastAsia="Times New Roman"/>
          <w:sz w:val="28"/>
          <w:szCs w:val="28"/>
        </w:rPr>
        <w:t xml:space="preserve"> году проведено </w:t>
      </w:r>
      <w:r w:rsidR="00F57FDC">
        <w:rPr>
          <w:rFonts w:eastAsia="Times New Roman"/>
          <w:sz w:val="28"/>
          <w:szCs w:val="28"/>
        </w:rPr>
        <w:t xml:space="preserve"> </w:t>
      </w:r>
      <w:r w:rsidR="006C7D41">
        <w:rPr>
          <w:rFonts w:eastAsia="Times New Roman"/>
          <w:sz w:val="28"/>
          <w:szCs w:val="28"/>
        </w:rPr>
        <w:t>9</w:t>
      </w:r>
      <w:r w:rsidR="001513FE">
        <w:rPr>
          <w:rFonts w:eastAsia="Times New Roman"/>
          <w:sz w:val="28"/>
          <w:szCs w:val="28"/>
        </w:rPr>
        <w:t xml:space="preserve"> </w:t>
      </w:r>
      <w:r w:rsidR="00575578" w:rsidRPr="001513FE">
        <w:rPr>
          <w:rFonts w:eastAsia="Times New Roman"/>
          <w:sz w:val="28"/>
          <w:szCs w:val="28"/>
        </w:rPr>
        <w:t xml:space="preserve"> заседаний </w:t>
      </w:r>
      <w:r w:rsidR="0049128E" w:rsidRPr="001513FE">
        <w:rPr>
          <w:rFonts w:eastAsia="Times New Roman"/>
          <w:sz w:val="28"/>
          <w:szCs w:val="28"/>
        </w:rPr>
        <w:t xml:space="preserve"> </w:t>
      </w:r>
      <w:r w:rsidR="00575578" w:rsidRPr="001513FE">
        <w:rPr>
          <w:rFonts w:eastAsia="Times New Roman"/>
          <w:sz w:val="28"/>
          <w:szCs w:val="28"/>
        </w:rPr>
        <w:t>Межведомственной комиссии по мобилизации доходов бюджета городского округа</w:t>
      </w:r>
      <w:r w:rsidR="001513FE">
        <w:rPr>
          <w:rFonts w:eastAsia="Times New Roman"/>
          <w:sz w:val="28"/>
          <w:szCs w:val="28"/>
        </w:rPr>
        <w:t>,</w:t>
      </w:r>
      <w:r w:rsidR="00575578" w:rsidRPr="001513FE">
        <w:rPr>
          <w:rFonts w:eastAsia="Times New Roman"/>
          <w:sz w:val="28"/>
          <w:szCs w:val="28"/>
        </w:rPr>
        <w:t xml:space="preserve"> заслушан</w:t>
      </w:r>
      <w:r w:rsidR="001513FE">
        <w:rPr>
          <w:rFonts w:eastAsia="Times New Roman"/>
          <w:sz w:val="28"/>
          <w:szCs w:val="28"/>
        </w:rPr>
        <w:t xml:space="preserve">ы </w:t>
      </w:r>
      <w:r w:rsidR="00575578" w:rsidRPr="001513FE">
        <w:rPr>
          <w:rFonts w:eastAsia="Times New Roman"/>
          <w:sz w:val="28"/>
          <w:szCs w:val="28"/>
        </w:rPr>
        <w:t xml:space="preserve">  </w:t>
      </w:r>
      <w:r w:rsidR="00575578" w:rsidRPr="001513FE">
        <w:rPr>
          <w:rFonts w:eastAsia="Times New Roman"/>
          <w:sz w:val="28"/>
          <w:szCs w:val="28"/>
        </w:rPr>
        <w:lastRenderedPageBreak/>
        <w:t>налогоплательщик</w:t>
      </w:r>
      <w:r w:rsidR="001513FE">
        <w:rPr>
          <w:rFonts w:eastAsia="Times New Roman"/>
          <w:sz w:val="28"/>
          <w:szCs w:val="28"/>
        </w:rPr>
        <w:t>и</w:t>
      </w:r>
      <w:r w:rsidR="00575578" w:rsidRPr="001513FE">
        <w:rPr>
          <w:rFonts w:eastAsia="Times New Roman"/>
          <w:sz w:val="28"/>
          <w:szCs w:val="28"/>
        </w:rPr>
        <w:t>, имеющи</w:t>
      </w:r>
      <w:r w:rsidR="001513FE">
        <w:rPr>
          <w:rFonts w:eastAsia="Times New Roman"/>
          <w:sz w:val="28"/>
          <w:szCs w:val="28"/>
        </w:rPr>
        <w:t>е</w:t>
      </w:r>
      <w:r w:rsidR="00575578" w:rsidRPr="001513FE">
        <w:rPr>
          <w:rFonts w:eastAsia="Times New Roman"/>
          <w:sz w:val="28"/>
          <w:szCs w:val="28"/>
        </w:rPr>
        <w:t xml:space="preserve"> задолженность по налоговым и неналоговым платежам. Дополнительно в консолидированный бюджет Московской области </w:t>
      </w:r>
      <w:r w:rsidR="005A0DB0">
        <w:rPr>
          <w:rFonts w:eastAsia="Times New Roman"/>
          <w:sz w:val="28"/>
          <w:szCs w:val="28"/>
        </w:rPr>
        <w:t>по территории городского округа</w:t>
      </w:r>
      <w:r w:rsidR="00575578" w:rsidRPr="001513FE">
        <w:rPr>
          <w:rFonts w:eastAsia="Times New Roman"/>
          <w:sz w:val="28"/>
          <w:szCs w:val="28"/>
        </w:rPr>
        <w:t xml:space="preserve">  поступило  </w:t>
      </w:r>
      <w:r w:rsidR="006C7D41">
        <w:rPr>
          <w:rFonts w:eastAsia="Times New Roman"/>
          <w:sz w:val="28"/>
          <w:szCs w:val="28"/>
        </w:rPr>
        <w:t>76,2</w:t>
      </w:r>
      <w:r w:rsidR="00575578" w:rsidRPr="001513FE">
        <w:rPr>
          <w:rFonts w:eastAsia="Times New Roman"/>
          <w:sz w:val="28"/>
          <w:szCs w:val="28"/>
        </w:rPr>
        <w:t xml:space="preserve">  млн</w:t>
      </w:r>
      <w:proofErr w:type="gramStart"/>
      <w:r w:rsidR="00575578" w:rsidRPr="001513FE">
        <w:rPr>
          <w:rFonts w:eastAsia="Times New Roman"/>
          <w:sz w:val="28"/>
          <w:szCs w:val="28"/>
        </w:rPr>
        <w:t>.р</w:t>
      </w:r>
      <w:proofErr w:type="gramEnd"/>
      <w:r w:rsidR="00575578" w:rsidRPr="001513FE">
        <w:rPr>
          <w:rFonts w:eastAsia="Times New Roman"/>
          <w:sz w:val="28"/>
          <w:szCs w:val="28"/>
        </w:rPr>
        <w:t xml:space="preserve">уб.  </w:t>
      </w:r>
    </w:p>
    <w:p w:rsidR="007515A3" w:rsidRPr="001513FE" w:rsidRDefault="007515A3" w:rsidP="00417B5F">
      <w:pPr>
        <w:tabs>
          <w:tab w:val="left" w:pos="857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В 1 полугодии</w:t>
      </w:r>
      <w:r w:rsidR="008034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2022 года  </w:t>
      </w:r>
      <w:r w:rsidR="00447F48">
        <w:rPr>
          <w:rFonts w:eastAsia="Times New Roman"/>
          <w:sz w:val="28"/>
          <w:szCs w:val="28"/>
        </w:rPr>
        <w:t xml:space="preserve">в бюджет городского округа  </w:t>
      </w:r>
      <w:r>
        <w:rPr>
          <w:rFonts w:eastAsia="Times New Roman"/>
          <w:sz w:val="28"/>
          <w:szCs w:val="28"/>
        </w:rPr>
        <w:t>поступил</w:t>
      </w:r>
      <w:r w:rsidR="00447F48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доход</w:t>
      </w:r>
      <w:r w:rsidR="00447F48">
        <w:rPr>
          <w:rFonts w:eastAsia="Times New Roman"/>
          <w:sz w:val="28"/>
          <w:szCs w:val="28"/>
        </w:rPr>
        <w:t>ы</w:t>
      </w:r>
      <w:r w:rsidR="00CE2E48">
        <w:rPr>
          <w:rFonts w:eastAsia="Times New Roman"/>
          <w:sz w:val="28"/>
          <w:szCs w:val="28"/>
        </w:rPr>
        <w:t xml:space="preserve"> </w:t>
      </w:r>
      <w:r w:rsidR="00447F48">
        <w:rPr>
          <w:rFonts w:eastAsia="Times New Roman"/>
          <w:sz w:val="28"/>
          <w:szCs w:val="28"/>
        </w:rPr>
        <w:t xml:space="preserve"> в объеме </w:t>
      </w:r>
      <w:r w:rsidR="006C7D41">
        <w:rPr>
          <w:rFonts w:eastAsia="Times New Roman"/>
          <w:sz w:val="28"/>
          <w:szCs w:val="28"/>
        </w:rPr>
        <w:t>1458,9 млн</w:t>
      </w:r>
      <w:proofErr w:type="gramStart"/>
      <w:r w:rsidR="006C7D41">
        <w:rPr>
          <w:rFonts w:eastAsia="Times New Roman"/>
          <w:sz w:val="28"/>
          <w:szCs w:val="28"/>
        </w:rPr>
        <w:t>.р</w:t>
      </w:r>
      <w:proofErr w:type="gramEnd"/>
      <w:r w:rsidR="006C7D41">
        <w:rPr>
          <w:rFonts w:eastAsia="Times New Roman"/>
          <w:sz w:val="28"/>
          <w:szCs w:val="28"/>
        </w:rPr>
        <w:t>уб., в том числе налоговые и неналоговые доходы 391,1 млн.руб., что составляет 41,7% от годовых бюджетных назначений.</w:t>
      </w:r>
    </w:p>
    <w:p w:rsidR="00E51197" w:rsidRDefault="00C12667" w:rsidP="00CE2E48">
      <w:pPr>
        <w:spacing w:line="360" w:lineRule="auto"/>
        <w:ind w:left="6" w:firstLine="5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Бюджет </w:t>
      </w:r>
      <w:r w:rsidR="00142E3E">
        <w:rPr>
          <w:rFonts w:eastAsia="Times New Roman"/>
          <w:sz w:val="28"/>
          <w:szCs w:val="28"/>
        </w:rPr>
        <w:t xml:space="preserve">городского округа </w:t>
      </w:r>
      <w:r>
        <w:rPr>
          <w:rFonts w:eastAsia="Times New Roman"/>
          <w:sz w:val="28"/>
          <w:szCs w:val="28"/>
        </w:rPr>
        <w:t>по расходам в 20</w:t>
      </w:r>
      <w:r w:rsidR="0046443E">
        <w:rPr>
          <w:rFonts w:eastAsia="Times New Roman"/>
          <w:sz w:val="28"/>
          <w:szCs w:val="28"/>
        </w:rPr>
        <w:t>2</w:t>
      </w:r>
      <w:r w:rsidR="002F625C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году </w:t>
      </w:r>
      <w:r w:rsidR="000546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сформирован</w:t>
      </w:r>
      <w:r w:rsidR="00142E3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и исполнен</w:t>
      </w:r>
      <w:r w:rsidR="00142E3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на основе</w:t>
      </w:r>
      <w:r w:rsidR="004075CE">
        <w:rPr>
          <w:rFonts w:eastAsia="Times New Roman"/>
          <w:sz w:val="28"/>
          <w:szCs w:val="28"/>
        </w:rPr>
        <w:t xml:space="preserve"> </w:t>
      </w:r>
      <w:r w:rsidR="00680687">
        <w:rPr>
          <w:rFonts w:eastAsia="Times New Roman"/>
          <w:sz w:val="28"/>
          <w:szCs w:val="28"/>
        </w:rPr>
        <w:t>19</w:t>
      </w:r>
      <w:r w:rsidR="0057557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муниципальных программ, </w:t>
      </w:r>
      <w:r w:rsidR="00447F48">
        <w:rPr>
          <w:rFonts w:eastAsia="Times New Roman"/>
          <w:sz w:val="28"/>
          <w:szCs w:val="28"/>
        </w:rPr>
        <w:t>что</w:t>
      </w:r>
      <w:r>
        <w:rPr>
          <w:rFonts w:eastAsia="Times New Roman"/>
          <w:sz w:val="28"/>
          <w:szCs w:val="28"/>
        </w:rPr>
        <w:t xml:space="preserve"> по</w:t>
      </w:r>
      <w:r w:rsidR="007D63F9">
        <w:rPr>
          <w:rFonts w:eastAsia="Times New Roman"/>
          <w:sz w:val="28"/>
          <w:szCs w:val="28"/>
        </w:rPr>
        <w:t>звол</w:t>
      </w:r>
      <w:r w:rsidR="00054BE0">
        <w:rPr>
          <w:rFonts w:eastAsia="Times New Roman"/>
          <w:sz w:val="28"/>
          <w:szCs w:val="28"/>
        </w:rPr>
        <w:t>ило</w:t>
      </w:r>
      <w:r>
        <w:rPr>
          <w:rFonts w:eastAsia="Times New Roman"/>
          <w:sz w:val="28"/>
          <w:szCs w:val="28"/>
        </w:rPr>
        <w:t xml:space="preserve"> </w:t>
      </w:r>
      <w:r w:rsidR="007D63F9">
        <w:rPr>
          <w:rFonts w:eastAsia="Times New Roman"/>
          <w:sz w:val="28"/>
          <w:szCs w:val="28"/>
        </w:rPr>
        <w:t xml:space="preserve">более </w:t>
      </w:r>
      <w:r>
        <w:rPr>
          <w:rFonts w:eastAsia="Times New Roman"/>
          <w:sz w:val="28"/>
          <w:szCs w:val="28"/>
        </w:rPr>
        <w:t>эффективно расходова</w:t>
      </w:r>
      <w:r w:rsidR="007D63F9">
        <w:rPr>
          <w:rFonts w:eastAsia="Times New Roman"/>
          <w:sz w:val="28"/>
          <w:szCs w:val="28"/>
        </w:rPr>
        <w:t>ть</w:t>
      </w:r>
      <w:r>
        <w:rPr>
          <w:rFonts w:eastAsia="Times New Roman"/>
          <w:sz w:val="28"/>
          <w:szCs w:val="28"/>
        </w:rPr>
        <w:t xml:space="preserve"> </w:t>
      </w:r>
      <w:r w:rsidR="0068068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средств</w:t>
      </w:r>
      <w:r w:rsidR="007D63F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за счет</w:t>
      </w:r>
      <w:r w:rsidR="00142E3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выполнения количественных и качественных целевых показателей</w:t>
      </w:r>
      <w:r w:rsidR="00D163F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69086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Формирование бюджета на основе муниципальных программ </w:t>
      </w:r>
      <w:r w:rsidR="00D163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позволяет гарантированно обеспечить финансовыми ресурсами действующие расходные обязательства, прозрачно и конкурентно распределять имеющиеся средства.</w:t>
      </w:r>
    </w:p>
    <w:p w:rsidR="00DF6BB2" w:rsidRDefault="00DF6BB2" w:rsidP="00DF6BB2">
      <w:pPr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Расходы бюджета городского округа  в 2021 году на выполнение муниципальных программ  составили  3043,2 млн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уб.  к общему объему расходов 2021 года или  99,3%.   По отношению к расходам 2020 года  исполнение  бюджета  в 2021 году составило  111,9  процентов.</w:t>
      </w:r>
    </w:p>
    <w:p w:rsidR="00E51197" w:rsidRDefault="009B0F5E" w:rsidP="0058350D">
      <w:pPr>
        <w:spacing w:line="360" w:lineRule="auto"/>
        <w:ind w:left="6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9D5FB5">
        <w:rPr>
          <w:rFonts w:eastAsia="Times New Roman"/>
          <w:sz w:val="28"/>
          <w:szCs w:val="28"/>
        </w:rPr>
        <w:t>88</w:t>
      </w:r>
      <w:r>
        <w:rPr>
          <w:rFonts w:eastAsia="Times New Roman"/>
          <w:sz w:val="28"/>
          <w:szCs w:val="28"/>
        </w:rPr>
        <w:t xml:space="preserve"> %  от общей суммы </w:t>
      </w:r>
      <w:r w:rsidR="009D5F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расходов составляют расходы на социальную сферу, сферу ЖКХ и национальную экономику</w:t>
      </w:r>
      <w:r w:rsidR="009D5FB5">
        <w:rPr>
          <w:rFonts w:eastAsia="Times New Roman"/>
          <w:sz w:val="28"/>
          <w:szCs w:val="28"/>
        </w:rPr>
        <w:t>, из них расходы  на образование составили 3</w:t>
      </w:r>
      <w:r w:rsidR="00A26C7A">
        <w:rPr>
          <w:rFonts w:eastAsia="Times New Roman"/>
          <w:sz w:val="28"/>
          <w:szCs w:val="28"/>
        </w:rPr>
        <w:t>0</w:t>
      </w:r>
      <w:r w:rsidR="009D5FB5">
        <w:rPr>
          <w:rFonts w:eastAsia="Times New Roman"/>
          <w:sz w:val="28"/>
          <w:szCs w:val="28"/>
        </w:rPr>
        <w:t>,</w:t>
      </w:r>
      <w:r w:rsidR="00A26C7A">
        <w:rPr>
          <w:rFonts w:eastAsia="Times New Roman"/>
          <w:sz w:val="28"/>
          <w:szCs w:val="28"/>
        </w:rPr>
        <w:t>1</w:t>
      </w:r>
      <w:r w:rsidR="009D5FB5">
        <w:rPr>
          <w:rFonts w:eastAsia="Times New Roman"/>
          <w:sz w:val="28"/>
          <w:szCs w:val="28"/>
        </w:rPr>
        <w:t xml:space="preserve"> % , расходы на жилищно-коммунальное хозяйство-</w:t>
      </w:r>
      <w:r w:rsidR="00A26C7A">
        <w:rPr>
          <w:rFonts w:eastAsia="Times New Roman"/>
          <w:sz w:val="28"/>
          <w:szCs w:val="28"/>
        </w:rPr>
        <w:t xml:space="preserve">  33,3 </w:t>
      </w:r>
      <w:r w:rsidR="009D5FB5">
        <w:rPr>
          <w:rFonts w:eastAsia="Times New Roman"/>
          <w:sz w:val="28"/>
          <w:szCs w:val="28"/>
        </w:rPr>
        <w:t>%, на национальную экономику-</w:t>
      </w:r>
      <w:r w:rsidR="00A26C7A">
        <w:rPr>
          <w:rFonts w:eastAsia="Times New Roman"/>
          <w:sz w:val="28"/>
          <w:szCs w:val="28"/>
        </w:rPr>
        <w:t xml:space="preserve"> 11</w:t>
      </w:r>
      <w:r w:rsidR="009D5FB5">
        <w:rPr>
          <w:rFonts w:eastAsia="Times New Roman"/>
          <w:sz w:val="28"/>
          <w:szCs w:val="28"/>
        </w:rPr>
        <w:t>,</w:t>
      </w:r>
      <w:r w:rsidR="00A26C7A">
        <w:rPr>
          <w:rFonts w:eastAsia="Times New Roman"/>
          <w:sz w:val="28"/>
          <w:szCs w:val="28"/>
        </w:rPr>
        <w:t xml:space="preserve">0%  , </w:t>
      </w:r>
      <w:r w:rsidR="009D5FB5">
        <w:rPr>
          <w:rFonts w:eastAsia="Times New Roman"/>
          <w:sz w:val="28"/>
          <w:szCs w:val="28"/>
        </w:rPr>
        <w:t xml:space="preserve"> расходы  на культуру-</w:t>
      </w:r>
      <w:r w:rsidR="00A26C7A">
        <w:rPr>
          <w:rFonts w:eastAsia="Times New Roman"/>
          <w:sz w:val="28"/>
          <w:szCs w:val="28"/>
        </w:rPr>
        <w:t xml:space="preserve">  7</w:t>
      </w:r>
      <w:r w:rsidR="009D5FB5">
        <w:rPr>
          <w:rFonts w:eastAsia="Times New Roman"/>
          <w:sz w:val="28"/>
          <w:szCs w:val="28"/>
        </w:rPr>
        <w:t>,</w:t>
      </w:r>
      <w:r w:rsidR="00A26C7A">
        <w:rPr>
          <w:rFonts w:eastAsia="Times New Roman"/>
          <w:sz w:val="28"/>
          <w:szCs w:val="28"/>
        </w:rPr>
        <w:t>7</w:t>
      </w:r>
      <w:r w:rsidR="009D5FB5">
        <w:rPr>
          <w:rFonts w:eastAsia="Times New Roman"/>
          <w:sz w:val="28"/>
          <w:szCs w:val="28"/>
        </w:rPr>
        <w:t>%, расходы на физическую культуру и спорт -2,</w:t>
      </w:r>
      <w:r w:rsidR="00A26C7A">
        <w:rPr>
          <w:rFonts w:eastAsia="Times New Roman"/>
          <w:sz w:val="28"/>
          <w:szCs w:val="28"/>
        </w:rPr>
        <w:t xml:space="preserve">2 </w:t>
      </w:r>
      <w:r w:rsidR="009D5FB5">
        <w:rPr>
          <w:rFonts w:eastAsia="Times New Roman"/>
          <w:sz w:val="28"/>
          <w:szCs w:val="28"/>
        </w:rPr>
        <w:t>%, расходы  на  социальную политику-</w:t>
      </w:r>
      <w:r w:rsidR="00A26C7A">
        <w:rPr>
          <w:rFonts w:eastAsia="Times New Roman"/>
          <w:sz w:val="28"/>
          <w:szCs w:val="28"/>
        </w:rPr>
        <w:t xml:space="preserve">   3</w:t>
      </w:r>
      <w:r w:rsidR="009D5FB5">
        <w:rPr>
          <w:rFonts w:eastAsia="Times New Roman"/>
          <w:sz w:val="28"/>
          <w:szCs w:val="28"/>
        </w:rPr>
        <w:t>,</w:t>
      </w:r>
      <w:r w:rsidR="00A26C7A">
        <w:rPr>
          <w:rFonts w:eastAsia="Times New Roman"/>
          <w:sz w:val="28"/>
          <w:szCs w:val="28"/>
        </w:rPr>
        <w:t xml:space="preserve">4 </w:t>
      </w:r>
      <w:r w:rsidR="009D5FB5">
        <w:rPr>
          <w:rFonts w:eastAsia="Times New Roman"/>
          <w:sz w:val="28"/>
          <w:szCs w:val="28"/>
        </w:rPr>
        <w:t>%  .</w:t>
      </w:r>
    </w:p>
    <w:p w:rsidR="009D5FB5" w:rsidRDefault="00621760" w:rsidP="0058350D">
      <w:pPr>
        <w:spacing w:line="360" w:lineRule="auto"/>
        <w:ind w:left="6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состоянию на 1.01.202</w:t>
      </w:r>
      <w:r w:rsidR="003D36E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 в городском округе Зарайск </w:t>
      </w:r>
      <w:r w:rsidR="00E76724">
        <w:rPr>
          <w:rFonts w:eastAsia="Times New Roman"/>
          <w:sz w:val="28"/>
          <w:szCs w:val="28"/>
        </w:rPr>
        <w:t xml:space="preserve">Московской области </w:t>
      </w:r>
      <w:r>
        <w:rPr>
          <w:rFonts w:eastAsia="Times New Roman"/>
          <w:sz w:val="28"/>
          <w:szCs w:val="28"/>
        </w:rPr>
        <w:t>функционирует</w:t>
      </w:r>
      <w:r w:rsidR="003D36E8">
        <w:rPr>
          <w:rFonts w:eastAsia="Times New Roman"/>
          <w:sz w:val="28"/>
          <w:szCs w:val="28"/>
        </w:rPr>
        <w:t xml:space="preserve"> </w:t>
      </w:r>
      <w:r w:rsidR="00C62CDF">
        <w:rPr>
          <w:rFonts w:eastAsia="Times New Roman"/>
          <w:sz w:val="28"/>
          <w:szCs w:val="28"/>
        </w:rPr>
        <w:t>45</w:t>
      </w:r>
      <w:r>
        <w:rPr>
          <w:rFonts w:eastAsia="Times New Roman"/>
          <w:sz w:val="28"/>
          <w:szCs w:val="28"/>
        </w:rPr>
        <w:t xml:space="preserve"> муниципальных учреждени</w:t>
      </w:r>
      <w:r w:rsidR="00C62CDF">
        <w:rPr>
          <w:rFonts w:eastAsia="Times New Roman"/>
          <w:sz w:val="28"/>
          <w:szCs w:val="28"/>
        </w:rPr>
        <w:t>й</w:t>
      </w:r>
      <w:r w:rsidR="0099744C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 xml:space="preserve">в том числе </w:t>
      </w:r>
      <w:r w:rsidR="002C79D7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казенных, </w:t>
      </w:r>
      <w:r w:rsidR="002C79D7">
        <w:rPr>
          <w:rFonts w:eastAsia="Times New Roman"/>
          <w:sz w:val="28"/>
          <w:szCs w:val="28"/>
        </w:rPr>
        <w:t>25</w:t>
      </w:r>
      <w:r>
        <w:rPr>
          <w:rFonts w:eastAsia="Times New Roman"/>
          <w:sz w:val="28"/>
          <w:szCs w:val="28"/>
        </w:rPr>
        <w:t xml:space="preserve"> бюджетных</w:t>
      </w:r>
      <w:r w:rsidR="0099744C">
        <w:rPr>
          <w:rFonts w:eastAsia="Times New Roman"/>
          <w:sz w:val="28"/>
          <w:szCs w:val="28"/>
        </w:rPr>
        <w:t>,</w:t>
      </w:r>
      <w:r w:rsidR="002C79D7">
        <w:rPr>
          <w:rFonts w:eastAsia="Times New Roman"/>
          <w:sz w:val="28"/>
          <w:szCs w:val="28"/>
        </w:rPr>
        <w:t>14</w:t>
      </w:r>
      <w:r>
        <w:rPr>
          <w:rFonts w:eastAsia="Times New Roman"/>
          <w:sz w:val="28"/>
          <w:szCs w:val="28"/>
        </w:rPr>
        <w:t>автономных учреждений</w:t>
      </w:r>
      <w:r w:rsidR="0099744C">
        <w:rPr>
          <w:rFonts w:eastAsia="Times New Roman"/>
          <w:sz w:val="28"/>
          <w:szCs w:val="28"/>
        </w:rPr>
        <w:t>)</w:t>
      </w:r>
      <w:r w:rsidR="002C79D7">
        <w:rPr>
          <w:rFonts w:eastAsia="Times New Roman"/>
          <w:sz w:val="28"/>
          <w:szCs w:val="28"/>
        </w:rPr>
        <w:t xml:space="preserve">, </w:t>
      </w:r>
      <w:r w:rsidR="00C62CDF">
        <w:rPr>
          <w:rFonts w:eastAsia="Times New Roman"/>
          <w:sz w:val="28"/>
          <w:szCs w:val="28"/>
        </w:rPr>
        <w:t xml:space="preserve">а также </w:t>
      </w:r>
      <w:r w:rsidR="002C79D7">
        <w:rPr>
          <w:rFonts w:eastAsia="Times New Roman"/>
          <w:sz w:val="28"/>
          <w:szCs w:val="28"/>
        </w:rPr>
        <w:t>7</w:t>
      </w:r>
      <w:r w:rsidR="00EC45FF">
        <w:rPr>
          <w:rFonts w:eastAsia="Times New Roman"/>
          <w:sz w:val="28"/>
          <w:szCs w:val="28"/>
        </w:rPr>
        <w:t xml:space="preserve"> структурных</w:t>
      </w:r>
      <w:r w:rsidR="00461C2B">
        <w:rPr>
          <w:rFonts w:eastAsia="Times New Roman"/>
          <w:sz w:val="28"/>
          <w:szCs w:val="28"/>
        </w:rPr>
        <w:t xml:space="preserve"> о</w:t>
      </w:r>
      <w:r w:rsidR="002C79D7">
        <w:rPr>
          <w:rFonts w:eastAsia="Times New Roman"/>
          <w:sz w:val="28"/>
          <w:szCs w:val="28"/>
        </w:rPr>
        <w:t>рганов местного самоуправления</w:t>
      </w:r>
      <w:r>
        <w:rPr>
          <w:rFonts w:eastAsia="Times New Roman"/>
          <w:sz w:val="28"/>
          <w:szCs w:val="28"/>
        </w:rPr>
        <w:t>.</w:t>
      </w:r>
    </w:p>
    <w:p w:rsidR="00B614EE" w:rsidRDefault="00132190" w:rsidP="00B614EE">
      <w:pPr>
        <w:tabs>
          <w:tab w:val="left" w:pos="82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424003" w:rsidRPr="001D090A">
        <w:rPr>
          <w:rFonts w:eastAsia="Calibri"/>
          <w:sz w:val="28"/>
          <w:szCs w:val="28"/>
          <w:lang w:eastAsia="en-US"/>
        </w:rPr>
        <w:t xml:space="preserve">Долговая </w:t>
      </w:r>
      <w:r w:rsidR="00424003">
        <w:rPr>
          <w:rFonts w:eastAsia="Calibri"/>
          <w:sz w:val="28"/>
          <w:szCs w:val="28"/>
          <w:lang w:eastAsia="en-US"/>
        </w:rPr>
        <w:t xml:space="preserve"> </w:t>
      </w:r>
      <w:r w:rsidR="00424003" w:rsidRPr="001D090A">
        <w:rPr>
          <w:rFonts w:eastAsia="Calibri"/>
          <w:sz w:val="28"/>
          <w:szCs w:val="28"/>
          <w:lang w:eastAsia="en-US"/>
        </w:rPr>
        <w:t xml:space="preserve">политика </w:t>
      </w:r>
      <w:r w:rsidR="00424003">
        <w:rPr>
          <w:rFonts w:eastAsia="Calibri"/>
          <w:sz w:val="28"/>
          <w:szCs w:val="28"/>
          <w:lang w:eastAsia="en-US"/>
        </w:rPr>
        <w:t xml:space="preserve"> городского округа </w:t>
      </w:r>
      <w:r w:rsidR="00E96E6D">
        <w:rPr>
          <w:rFonts w:eastAsia="Calibri"/>
          <w:sz w:val="28"/>
          <w:szCs w:val="28"/>
          <w:lang w:eastAsia="en-US"/>
        </w:rPr>
        <w:t xml:space="preserve"> </w:t>
      </w:r>
      <w:r w:rsidR="00F372D9">
        <w:rPr>
          <w:rFonts w:eastAsia="Calibri"/>
          <w:sz w:val="28"/>
          <w:szCs w:val="28"/>
          <w:lang w:eastAsia="en-US"/>
        </w:rPr>
        <w:t>в</w:t>
      </w:r>
      <w:r w:rsidR="00424003">
        <w:rPr>
          <w:rFonts w:eastAsia="Calibri"/>
          <w:sz w:val="28"/>
          <w:szCs w:val="28"/>
          <w:lang w:eastAsia="en-US"/>
        </w:rPr>
        <w:t xml:space="preserve"> 202</w:t>
      </w:r>
      <w:r w:rsidR="004D7E5B">
        <w:rPr>
          <w:rFonts w:eastAsia="Calibri"/>
          <w:sz w:val="28"/>
          <w:szCs w:val="28"/>
          <w:lang w:eastAsia="en-US"/>
        </w:rPr>
        <w:t>1</w:t>
      </w:r>
      <w:r w:rsidR="00424003">
        <w:rPr>
          <w:rFonts w:eastAsia="Calibri"/>
          <w:sz w:val="28"/>
          <w:szCs w:val="28"/>
          <w:lang w:eastAsia="en-US"/>
        </w:rPr>
        <w:t xml:space="preserve"> год</w:t>
      </w:r>
      <w:r w:rsidR="00F372D9">
        <w:rPr>
          <w:rFonts w:eastAsia="Calibri"/>
          <w:sz w:val="28"/>
          <w:szCs w:val="28"/>
          <w:lang w:eastAsia="en-US"/>
        </w:rPr>
        <w:t>у</w:t>
      </w:r>
      <w:r w:rsidR="00424003">
        <w:rPr>
          <w:rFonts w:eastAsia="Calibri"/>
          <w:sz w:val="28"/>
          <w:szCs w:val="28"/>
          <w:lang w:eastAsia="en-US"/>
        </w:rPr>
        <w:t xml:space="preserve"> была направлена на снижение </w:t>
      </w:r>
      <w:proofErr w:type="gramStart"/>
      <w:r w:rsidR="00424003">
        <w:rPr>
          <w:rFonts w:eastAsia="Calibri"/>
          <w:sz w:val="28"/>
          <w:szCs w:val="28"/>
          <w:lang w:eastAsia="en-US"/>
        </w:rPr>
        <w:t>расходов</w:t>
      </w:r>
      <w:proofErr w:type="gramEnd"/>
      <w:r w:rsidR="00424003">
        <w:rPr>
          <w:rFonts w:eastAsia="Calibri"/>
          <w:sz w:val="28"/>
          <w:szCs w:val="28"/>
          <w:lang w:eastAsia="en-US"/>
        </w:rPr>
        <w:t xml:space="preserve"> на обслуживание  муниципального долга,  поддержание умеренной долговой нагрузки,  обеспечение показателей  долговой устойчивости  на </w:t>
      </w:r>
      <w:r w:rsidR="00B614EE">
        <w:rPr>
          <w:rFonts w:eastAsia="Calibri"/>
          <w:sz w:val="28"/>
          <w:szCs w:val="28"/>
          <w:lang w:eastAsia="en-US"/>
        </w:rPr>
        <w:t xml:space="preserve"> соответствующем </w:t>
      </w:r>
      <w:r w:rsidR="00424003">
        <w:rPr>
          <w:rFonts w:eastAsia="Calibri"/>
          <w:sz w:val="28"/>
          <w:szCs w:val="28"/>
          <w:lang w:eastAsia="en-US"/>
        </w:rPr>
        <w:t>уровне</w:t>
      </w:r>
      <w:r w:rsidR="00B614EE">
        <w:rPr>
          <w:rFonts w:eastAsia="Calibri"/>
          <w:sz w:val="28"/>
          <w:szCs w:val="28"/>
          <w:lang w:eastAsia="en-US"/>
        </w:rPr>
        <w:t>.</w:t>
      </w:r>
      <w:r w:rsidR="00424003">
        <w:rPr>
          <w:rFonts w:eastAsia="Calibri"/>
          <w:sz w:val="28"/>
          <w:szCs w:val="28"/>
          <w:lang w:eastAsia="en-US"/>
        </w:rPr>
        <w:t xml:space="preserve"> </w:t>
      </w:r>
      <w:r w:rsidR="00B614EE">
        <w:rPr>
          <w:rFonts w:eastAsia="Times New Roman"/>
          <w:sz w:val="28"/>
          <w:szCs w:val="28"/>
        </w:rPr>
        <w:t>По состоянию на 01.01.202</w:t>
      </w:r>
      <w:r w:rsidR="004D7E5B">
        <w:rPr>
          <w:rFonts w:eastAsia="Times New Roman"/>
          <w:sz w:val="28"/>
          <w:szCs w:val="28"/>
        </w:rPr>
        <w:t>1</w:t>
      </w:r>
      <w:r w:rsidR="00B614EE">
        <w:rPr>
          <w:rFonts w:eastAsia="Times New Roman"/>
          <w:sz w:val="28"/>
          <w:szCs w:val="28"/>
        </w:rPr>
        <w:t xml:space="preserve"> года  объем  долговых  </w:t>
      </w:r>
      <w:r w:rsidR="00B614EE">
        <w:rPr>
          <w:rFonts w:eastAsia="Times New Roman"/>
          <w:sz w:val="28"/>
          <w:szCs w:val="28"/>
        </w:rPr>
        <w:lastRenderedPageBreak/>
        <w:t xml:space="preserve">обязательств </w:t>
      </w:r>
      <w:r w:rsidR="00C605E6">
        <w:rPr>
          <w:rFonts w:eastAsia="Times New Roman"/>
          <w:sz w:val="28"/>
          <w:szCs w:val="28"/>
        </w:rPr>
        <w:t>городского</w:t>
      </w:r>
      <w:r w:rsidR="00B614EE">
        <w:rPr>
          <w:rFonts w:eastAsia="Times New Roman"/>
          <w:sz w:val="28"/>
          <w:szCs w:val="28"/>
        </w:rPr>
        <w:t xml:space="preserve"> округа  составил  </w:t>
      </w:r>
      <w:r w:rsidR="004D7E5B">
        <w:rPr>
          <w:rFonts w:eastAsia="Times New Roman"/>
          <w:sz w:val="28"/>
          <w:szCs w:val="28"/>
        </w:rPr>
        <w:t>13</w:t>
      </w:r>
      <w:r w:rsidR="00B614EE">
        <w:rPr>
          <w:rFonts w:eastAsia="Times New Roman"/>
          <w:sz w:val="28"/>
          <w:szCs w:val="28"/>
        </w:rPr>
        <w:t>0 млн. руб., на 1.01.202</w:t>
      </w:r>
      <w:r w:rsidR="004D7E5B">
        <w:rPr>
          <w:rFonts w:eastAsia="Times New Roman"/>
          <w:sz w:val="28"/>
          <w:szCs w:val="28"/>
        </w:rPr>
        <w:t>2</w:t>
      </w:r>
      <w:r w:rsidR="00B614EE">
        <w:rPr>
          <w:rFonts w:eastAsia="Times New Roman"/>
          <w:sz w:val="28"/>
          <w:szCs w:val="28"/>
        </w:rPr>
        <w:t xml:space="preserve"> года </w:t>
      </w:r>
      <w:r w:rsidR="00C605E6">
        <w:rPr>
          <w:rFonts w:eastAsia="Times New Roman"/>
          <w:sz w:val="28"/>
          <w:szCs w:val="28"/>
        </w:rPr>
        <w:t>-</w:t>
      </w:r>
      <w:r w:rsidR="00B614EE">
        <w:rPr>
          <w:rFonts w:eastAsia="Times New Roman"/>
          <w:sz w:val="28"/>
          <w:szCs w:val="28"/>
        </w:rPr>
        <w:t xml:space="preserve"> </w:t>
      </w:r>
      <w:r w:rsidR="004D7E5B">
        <w:rPr>
          <w:rFonts w:eastAsia="Times New Roman"/>
          <w:sz w:val="28"/>
          <w:szCs w:val="28"/>
        </w:rPr>
        <w:t>1</w:t>
      </w:r>
      <w:r w:rsidR="006A268D">
        <w:rPr>
          <w:rFonts w:eastAsia="Times New Roman"/>
          <w:sz w:val="28"/>
          <w:szCs w:val="28"/>
        </w:rPr>
        <w:t xml:space="preserve">13 </w:t>
      </w:r>
      <w:r w:rsidR="00B614EE">
        <w:rPr>
          <w:rFonts w:eastAsia="Times New Roman"/>
          <w:sz w:val="28"/>
          <w:szCs w:val="28"/>
        </w:rPr>
        <w:t>млн</w:t>
      </w:r>
      <w:proofErr w:type="gramStart"/>
      <w:r w:rsidR="00B614EE">
        <w:rPr>
          <w:rFonts w:eastAsia="Times New Roman"/>
          <w:sz w:val="28"/>
          <w:szCs w:val="28"/>
        </w:rPr>
        <w:t>.р</w:t>
      </w:r>
      <w:proofErr w:type="gramEnd"/>
      <w:r w:rsidR="00B614EE">
        <w:rPr>
          <w:rFonts w:eastAsia="Times New Roman"/>
          <w:sz w:val="28"/>
          <w:szCs w:val="28"/>
        </w:rPr>
        <w:t xml:space="preserve">уб. </w:t>
      </w:r>
      <w:r w:rsidR="00420967">
        <w:rPr>
          <w:rFonts w:eastAsia="Times New Roman"/>
          <w:sz w:val="28"/>
          <w:szCs w:val="28"/>
        </w:rPr>
        <w:t xml:space="preserve"> </w:t>
      </w:r>
      <w:r w:rsidR="001B4068">
        <w:rPr>
          <w:rFonts w:eastAsia="Times New Roman"/>
          <w:sz w:val="28"/>
          <w:szCs w:val="28"/>
        </w:rPr>
        <w:t>С</w:t>
      </w:r>
      <w:r w:rsidR="00420967">
        <w:rPr>
          <w:rFonts w:eastAsia="Times New Roman"/>
          <w:sz w:val="28"/>
          <w:szCs w:val="28"/>
        </w:rPr>
        <w:t>нижение объема</w:t>
      </w:r>
      <w:r w:rsidR="00B614EE">
        <w:rPr>
          <w:rFonts w:eastAsia="Times New Roman"/>
          <w:sz w:val="28"/>
          <w:szCs w:val="28"/>
        </w:rPr>
        <w:t xml:space="preserve">   заимствований</w:t>
      </w:r>
      <w:r w:rsidR="001B4068">
        <w:rPr>
          <w:rFonts w:eastAsia="Times New Roman"/>
          <w:sz w:val="28"/>
          <w:szCs w:val="28"/>
        </w:rPr>
        <w:t xml:space="preserve"> городского округа</w:t>
      </w:r>
      <w:r w:rsidR="00B614EE">
        <w:rPr>
          <w:rFonts w:eastAsia="Times New Roman"/>
          <w:sz w:val="28"/>
          <w:szCs w:val="28"/>
        </w:rPr>
        <w:t xml:space="preserve"> составил </w:t>
      </w:r>
      <w:r w:rsidR="004D7E5B">
        <w:rPr>
          <w:rFonts w:eastAsia="Times New Roman"/>
          <w:sz w:val="28"/>
          <w:szCs w:val="28"/>
        </w:rPr>
        <w:t xml:space="preserve"> </w:t>
      </w:r>
      <w:r w:rsidR="00420967">
        <w:rPr>
          <w:rFonts w:eastAsia="Times New Roman"/>
          <w:sz w:val="28"/>
          <w:szCs w:val="28"/>
        </w:rPr>
        <w:t>13,1</w:t>
      </w:r>
      <w:r w:rsidR="004D7E5B">
        <w:rPr>
          <w:rFonts w:eastAsia="Times New Roman"/>
          <w:sz w:val="28"/>
          <w:szCs w:val="28"/>
        </w:rPr>
        <w:t xml:space="preserve"> </w:t>
      </w:r>
      <w:r w:rsidR="00B614EE">
        <w:rPr>
          <w:rFonts w:eastAsia="Times New Roman"/>
          <w:sz w:val="28"/>
          <w:szCs w:val="28"/>
        </w:rPr>
        <w:t>%.</w:t>
      </w:r>
    </w:p>
    <w:p w:rsidR="007A1CCE" w:rsidRDefault="00E96E6D" w:rsidP="0042400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</w:t>
      </w:r>
      <w:r w:rsidR="00424003">
        <w:rPr>
          <w:rFonts w:eastAsia="Calibri"/>
          <w:sz w:val="28"/>
          <w:szCs w:val="28"/>
          <w:lang w:eastAsia="en-US"/>
        </w:rPr>
        <w:t>Структура долгового портфеля:</w:t>
      </w:r>
    </w:p>
    <w:p w:rsidR="00424003" w:rsidRDefault="00424003" w:rsidP="0042400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040690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кредиты, привлеченные</w:t>
      </w:r>
      <w:r w:rsidR="00CD114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CD114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03F70">
        <w:rPr>
          <w:rFonts w:eastAsia="Calibri"/>
          <w:sz w:val="28"/>
          <w:szCs w:val="28"/>
          <w:lang w:eastAsia="en-US"/>
        </w:rPr>
        <w:t xml:space="preserve">коммерческих банках     </w:t>
      </w:r>
      <w:r>
        <w:rPr>
          <w:rFonts w:eastAsia="Calibri"/>
          <w:sz w:val="28"/>
          <w:szCs w:val="28"/>
          <w:lang w:eastAsia="en-US"/>
        </w:rPr>
        <w:t xml:space="preserve"> -</w:t>
      </w:r>
      <w:r w:rsidR="00003F70">
        <w:rPr>
          <w:rFonts w:eastAsia="Calibri"/>
          <w:sz w:val="28"/>
          <w:szCs w:val="28"/>
          <w:lang w:eastAsia="en-US"/>
        </w:rPr>
        <w:t xml:space="preserve">11,5 </w:t>
      </w:r>
      <w:r>
        <w:rPr>
          <w:rFonts w:eastAsia="Calibri"/>
          <w:sz w:val="28"/>
          <w:szCs w:val="28"/>
          <w:lang w:eastAsia="en-US"/>
        </w:rPr>
        <w:t>%.</w:t>
      </w:r>
    </w:p>
    <w:p w:rsidR="00003F70" w:rsidRDefault="00003F70" w:rsidP="0042400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бюджетные кредиты из бюджетов других уровней   - 88,5%.</w:t>
      </w:r>
    </w:p>
    <w:p w:rsidR="007A1CCE" w:rsidRDefault="007A1CCE" w:rsidP="0042400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1CCE" w:rsidRDefault="007A1CCE" w:rsidP="0042400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сентябре  2021 года Министерством финансов Московской области  выделен муниципалитету бюджетный кредит в размере 100 млн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уб. под 0,1% годовых сроком на 5 лет</w:t>
      </w:r>
      <w:r w:rsidR="00003F70">
        <w:rPr>
          <w:rFonts w:eastAsia="Calibri"/>
          <w:sz w:val="28"/>
          <w:szCs w:val="28"/>
          <w:lang w:eastAsia="en-US"/>
        </w:rPr>
        <w:t xml:space="preserve"> для погашения коммерческого кредита в том же объеме.</w:t>
      </w:r>
    </w:p>
    <w:p w:rsidR="00003F70" w:rsidRDefault="00003F70" w:rsidP="0042400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2022 году бюджету городского округа </w:t>
      </w:r>
      <w:r w:rsidR="001B4068">
        <w:rPr>
          <w:rFonts w:eastAsia="Calibri"/>
          <w:sz w:val="28"/>
          <w:szCs w:val="28"/>
          <w:lang w:eastAsia="en-US"/>
        </w:rPr>
        <w:t xml:space="preserve">также </w:t>
      </w:r>
      <w:r>
        <w:rPr>
          <w:rFonts w:eastAsia="Calibri"/>
          <w:sz w:val="28"/>
          <w:szCs w:val="28"/>
          <w:lang w:eastAsia="en-US"/>
        </w:rPr>
        <w:t xml:space="preserve">предоставлены бюджетные кредиты из Министерства финансов Московской области и Управления Федерального казначейства  по Московской области  в общем объеме </w:t>
      </w:r>
      <w:r w:rsidR="001B4068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3 млн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уб. для замещения </w:t>
      </w:r>
      <w:r w:rsidR="001B406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коммерческ</w:t>
      </w:r>
      <w:r w:rsidR="001B4068">
        <w:rPr>
          <w:rFonts w:eastAsia="Calibri"/>
          <w:sz w:val="28"/>
          <w:szCs w:val="28"/>
          <w:lang w:eastAsia="en-US"/>
        </w:rPr>
        <w:t xml:space="preserve">ого </w:t>
      </w:r>
      <w:r>
        <w:rPr>
          <w:rFonts w:eastAsia="Calibri"/>
          <w:sz w:val="28"/>
          <w:szCs w:val="28"/>
          <w:lang w:eastAsia="en-US"/>
        </w:rPr>
        <w:t xml:space="preserve"> креди</w:t>
      </w:r>
      <w:r w:rsidR="001B4068">
        <w:rPr>
          <w:rFonts w:eastAsia="Calibri"/>
          <w:sz w:val="28"/>
          <w:szCs w:val="28"/>
          <w:lang w:eastAsia="en-US"/>
        </w:rPr>
        <w:t>та и пополнение остатка средств на счете городского округа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3F1908" w:rsidRDefault="00231922" w:rsidP="003F1908">
      <w:pPr>
        <w:tabs>
          <w:tab w:val="left" w:pos="82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В 1 полугодии 2022 года  расходы</w:t>
      </w:r>
      <w:r w:rsidR="00200B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исполнены на   </w:t>
      </w:r>
      <w:r w:rsidR="00582D8D">
        <w:rPr>
          <w:rFonts w:eastAsia="Times New Roman"/>
          <w:sz w:val="28"/>
          <w:szCs w:val="28"/>
        </w:rPr>
        <w:t>42,5</w:t>
      </w:r>
      <w:r>
        <w:rPr>
          <w:rFonts w:eastAsia="Times New Roman"/>
          <w:sz w:val="28"/>
          <w:szCs w:val="28"/>
        </w:rPr>
        <w:t xml:space="preserve">  % к уточненному плану 2022 года в сумме </w:t>
      </w:r>
      <w:r w:rsidR="00582D8D">
        <w:rPr>
          <w:rFonts w:eastAsia="Times New Roman"/>
          <w:sz w:val="28"/>
          <w:szCs w:val="28"/>
        </w:rPr>
        <w:t>1360,2 млн</w:t>
      </w:r>
      <w:proofErr w:type="gramStart"/>
      <w:r w:rsidR="00582D8D">
        <w:rPr>
          <w:rFonts w:eastAsia="Times New Roman"/>
          <w:sz w:val="28"/>
          <w:szCs w:val="28"/>
        </w:rPr>
        <w:t>.р</w:t>
      </w:r>
      <w:proofErr w:type="gramEnd"/>
      <w:r w:rsidR="00582D8D">
        <w:rPr>
          <w:rFonts w:eastAsia="Times New Roman"/>
          <w:sz w:val="28"/>
          <w:szCs w:val="28"/>
        </w:rPr>
        <w:t>уб.</w:t>
      </w:r>
    </w:p>
    <w:p w:rsidR="00EB394E" w:rsidRPr="00E463E3" w:rsidRDefault="003F1908" w:rsidP="003F1908">
      <w:pPr>
        <w:tabs>
          <w:tab w:val="left" w:pos="822"/>
        </w:tabs>
        <w:spacing w:line="360" w:lineRule="auto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620CBE">
        <w:rPr>
          <w:rFonts w:eastAsia="Times New Roman"/>
          <w:color w:val="FF0000"/>
          <w:sz w:val="28"/>
          <w:szCs w:val="28"/>
        </w:rPr>
        <w:tab/>
      </w:r>
      <w:r w:rsidRPr="00620CBE">
        <w:rPr>
          <w:rFonts w:eastAsia="Times New Roman"/>
          <w:color w:val="FF0000"/>
          <w:sz w:val="28"/>
          <w:szCs w:val="28"/>
        </w:rPr>
        <w:tab/>
      </w:r>
      <w:r w:rsidRPr="00620CBE">
        <w:rPr>
          <w:rFonts w:eastAsia="Times New Roman"/>
          <w:color w:val="FF0000"/>
          <w:sz w:val="28"/>
          <w:szCs w:val="28"/>
        </w:rPr>
        <w:tab/>
      </w:r>
      <w:r w:rsidRPr="00E463E3">
        <w:rPr>
          <w:rFonts w:eastAsia="Times New Roman"/>
          <w:color w:val="000000" w:themeColor="text1"/>
          <w:sz w:val="28"/>
          <w:szCs w:val="28"/>
        </w:rPr>
        <w:tab/>
      </w:r>
      <w:r w:rsidRPr="00E463E3">
        <w:rPr>
          <w:rFonts w:eastAsia="Times New Roman"/>
          <w:color w:val="000000" w:themeColor="text1"/>
          <w:sz w:val="28"/>
          <w:szCs w:val="28"/>
          <w:lang w:val="en-US"/>
        </w:rPr>
        <w:t>III</w:t>
      </w:r>
      <w:r w:rsidRPr="00E463E3">
        <w:rPr>
          <w:rFonts w:eastAsia="Times New Roman"/>
          <w:color w:val="000000" w:themeColor="text1"/>
          <w:sz w:val="28"/>
          <w:szCs w:val="28"/>
        </w:rPr>
        <w:t>.</w:t>
      </w:r>
      <w:r w:rsidRPr="00E463E3">
        <w:rPr>
          <w:rFonts w:eastAsia="Times New Roman"/>
          <w:b/>
          <w:bCs/>
          <w:color w:val="000000" w:themeColor="text1"/>
          <w:sz w:val="28"/>
          <w:szCs w:val="28"/>
        </w:rPr>
        <w:t xml:space="preserve">   Налоговые расходы</w:t>
      </w:r>
    </w:p>
    <w:p w:rsidR="00713BE2" w:rsidRPr="00E463E3" w:rsidRDefault="00713BE2" w:rsidP="003F1908">
      <w:pPr>
        <w:tabs>
          <w:tab w:val="left" w:pos="822"/>
        </w:tabs>
        <w:spacing w:line="360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E463E3">
        <w:rPr>
          <w:rFonts w:eastAsia="Times New Roman"/>
          <w:bCs/>
          <w:color w:val="000000" w:themeColor="text1"/>
          <w:sz w:val="28"/>
          <w:szCs w:val="28"/>
        </w:rPr>
        <w:tab/>
        <w:t>Меры государственной и муниципальной поддержки физических и юридических лиц в соответствии с приоритетами социально-экономической политики в виде предоставления  льгот и преференций по налогам являются по своей сути  аналогом прямых   бюджетных расходов, и поэтому отнесены к налоговым расходам.</w:t>
      </w:r>
    </w:p>
    <w:p w:rsidR="0045588A" w:rsidRPr="00E463E3" w:rsidRDefault="00713BE2" w:rsidP="003F1908">
      <w:pPr>
        <w:tabs>
          <w:tab w:val="left" w:pos="822"/>
        </w:tabs>
        <w:spacing w:line="360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E463E3">
        <w:rPr>
          <w:rFonts w:eastAsia="Times New Roman"/>
          <w:bCs/>
          <w:color w:val="000000" w:themeColor="text1"/>
          <w:sz w:val="28"/>
          <w:szCs w:val="28"/>
        </w:rPr>
        <w:t xml:space="preserve">   </w:t>
      </w:r>
      <w:r w:rsidR="003011AB" w:rsidRPr="00E463E3">
        <w:rPr>
          <w:rFonts w:eastAsia="Times New Roman"/>
          <w:bCs/>
          <w:color w:val="000000" w:themeColor="text1"/>
          <w:sz w:val="28"/>
          <w:szCs w:val="28"/>
        </w:rPr>
        <w:tab/>
      </w:r>
      <w:proofErr w:type="gramStart"/>
      <w:r w:rsidRPr="00E463E3">
        <w:rPr>
          <w:rFonts w:eastAsia="Times New Roman"/>
          <w:bCs/>
          <w:color w:val="000000" w:themeColor="text1"/>
          <w:sz w:val="28"/>
          <w:szCs w:val="28"/>
        </w:rPr>
        <w:t>Под налоговыми расходами  понимаются выпадающие  д</w:t>
      </w:r>
      <w:r w:rsidR="00EC45FF">
        <w:rPr>
          <w:rFonts w:eastAsia="Times New Roman"/>
          <w:bCs/>
          <w:color w:val="000000" w:themeColor="text1"/>
          <w:sz w:val="28"/>
          <w:szCs w:val="28"/>
        </w:rPr>
        <w:t>оходы бюджета городского округа</w:t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>, обусловленные  налоговыми льготами, освобождениями и иными преференциями по местным налогам, установленными решениями Сов</w:t>
      </w:r>
      <w:r w:rsidR="00871921">
        <w:rPr>
          <w:rFonts w:eastAsia="Times New Roman"/>
          <w:bCs/>
          <w:color w:val="000000" w:themeColor="text1"/>
          <w:sz w:val="28"/>
          <w:szCs w:val="28"/>
        </w:rPr>
        <w:t>ета депутатов городского округа</w:t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>, предусмотренными в качестве мер муниципальной поддержки  в соответствии с целями муниципальных программ и (или)  целями социально-экономической политики, не относящимися к муниципальным программам.</w:t>
      </w:r>
      <w:proofErr w:type="gramEnd"/>
    </w:p>
    <w:p w:rsidR="00F0247F" w:rsidRPr="00E463E3" w:rsidRDefault="00F0247F" w:rsidP="003F1908">
      <w:pPr>
        <w:tabs>
          <w:tab w:val="left" w:pos="822"/>
        </w:tabs>
        <w:spacing w:line="360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E463E3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ab/>
      </w:r>
      <w:r w:rsidR="004B6654">
        <w:rPr>
          <w:rFonts w:eastAsia="Times New Roman"/>
          <w:bCs/>
          <w:color w:val="000000" w:themeColor="text1"/>
          <w:sz w:val="28"/>
          <w:szCs w:val="28"/>
        </w:rPr>
        <w:t>М</w:t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 xml:space="preserve">ониторинг налоговых расходов, анализ объемов и оценки их эффективности </w:t>
      </w:r>
      <w:r w:rsidR="004B6654">
        <w:rPr>
          <w:rFonts w:eastAsia="Times New Roman"/>
          <w:bCs/>
          <w:color w:val="000000" w:themeColor="text1"/>
          <w:sz w:val="28"/>
          <w:szCs w:val="28"/>
        </w:rPr>
        <w:t>необходим для</w:t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 xml:space="preserve"> оптимизации налоговых льгот и преференций при сохранении установленных целевых показателей муниципальных программ.</w:t>
      </w:r>
    </w:p>
    <w:p w:rsidR="00EC45FF" w:rsidRDefault="00EC45FF" w:rsidP="003F1908">
      <w:pPr>
        <w:tabs>
          <w:tab w:val="left" w:pos="822"/>
        </w:tabs>
        <w:spacing w:line="360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</w:p>
    <w:p w:rsidR="000669E0" w:rsidRPr="00E463E3" w:rsidRDefault="000669E0" w:rsidP="003F1908">
      <w:pPr>
        <w:tabs>
          <w:tab w:val="left" w:pos="822"/>
        </w:tabs>
        <w:spacing w:line="360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E463E3">
        <w:rPr>
          <w:rFonts w:eastAsia="Times New Roman"/>
          <w:bCs/>
          <w:color w:val="000000" w:themeColor="text1"/>
          <w:sz w:val="28"/>
          <w:szCs w:val="28"/>
        </w:rPr>
        <w:lastRenderedPageBreak/>
        <w:tab/>
        <w:t>При формировании основных направлений  городского округа на 202</w:t>
      </w:r>
      <w:r w:rsidR="00601194">
        <w:rPr>
          <w:rFonts w:eastAsia="Times New Roman"/>
          <w:bCs/>
          <w:color w:val="000000" w:themeColor="text1"/>
          <w:sz w:val="28"/>
          <w:szCs w:val="28"/>
        </w:rPr>
        <w:t>3</w:t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 xml:space="preserve"> год и на плановый период 202</w:t>
      </w:r>
      <w:r w:rsidR="00601194">
        <w:rPr>
          <w:rFonts w:eastAsia="Times New Roman"/>
          <w:bCs/>
          <w:color w:val="000000" w:themeColor="text1"/>
          <w:sz w:val="28"/>
          <w:szCs w:val="28"/>
        </w:rPr>
        <w:t>4</w:t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 xml:space="preserve"> и 202</w:t>
      </w:r>
      <w:r w:rsidR="00601194">
        <w:rPr>
          <w:rFonts w:eastAsia="Times New Roman"/>
          <w:bCs/>
          <w:color w:val="000000" w:themeColor="text1"/>
          <w:sz w:val="28"/>
          <w:szCs w:val="28"/>
        </w:rPr>
        <w:t>5</w:t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 xml:space="preserve"> годов</w:t>
      </w:r>
      <w:r w:rsidR="004B6654">
        <w:rPr>
          <w:rFonts w:eastAsia="Times New Roman"/>
          <w:bCs/>
          <w:color w:val="000000" w:themeColor="text1"/>
          <w:sz w:val="28"/>
          <w:szCs w:val="28"/>
        </w:rPr>
        <w:t xml:space="preserve"> необходимо </w:t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 xml:space="preserve"> учитыва</w:t>
      </w:r>
      <w:r w:rsidR="004B6654">
        <w:rPr>
          <w:rFonts w:eastAsia="Times New Roman"/>
          <w:bCs/>
          <w:color w:val="000000" w:themeColor="text1"/>
          <w:sz w:val="28"/>
          <w:szCs w:val="28"/>
        </w:rPr>
        <w:t>ть</w:t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 xml:space="preserve"> итоги оценки эффективности налоговых расходов городского округа за 202</w:t>
      </w:r>
      <w:r w:rsidR="00601194">
        <w:rPr>
          <w:rFonts w:eastAsia="Times New Roman"/>
          <w:bCs/>
          <w:color w:val="000000" w:themeColor="text1"/>
          <w:sz w:val="28"/>
          <w:szCs w:val="28"/>
        </w:rPr>
        <w:t>1</w:t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 xml:space="preserve"> год, проведенной в соответствии с Порядком формирования перечня налоговых расходов и оценки городского округа Зарайск</w:t>
      </w:r>
      <w:r w:rsidR="00DD1680" w:rsidRPr="00E463E3">
        <w:rPr>
          <w:rFonts w:eastAsia="Times New Roman"/>
          <w:bCs/>
          <w:color w:val="000000" w:themeColor="text1"/>
          <w:sz w:val="28"/>
          <w:szCs w:val="28"/>
        </w:rPr>
        <w:t xml:space="preserve"> Московской области</w:t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 xml:space="preserve">, утвержденным постановлением администрации городского округа Зарайск </w:t>
      </w:r>
      <w:r w:rsidR="00DD1680" w:rsidRPr="00E463E3">
        <w:rPr>
          <w:rFonts w:eastAsia="Times New Roman"/>
          <w:bCs/>
          <w:color w:val="000000" w:themeColor="text1"/>
          <w:sz w:val="28"/>
          <w:szCs w:val="28"/>
        </w:rPr>
        <w:t>Московской области</w:t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 xml:space="preserve"> от 13.05.2020 г. №601/5.</w:t>
      </w:r>
    </w:p>
    <w:p w:rsidR="00023CB5" w:rsidRPr="00E463E3" w:rsidRDefault="00023CB5" w:rsidP="003F1908">
      <w:pPr>
        <w:tabs>
          <w:tab w:val="left" w:pos="822"/>
        </w:tabs>
        <w:spacing w:line="360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E463E3">
        <w:rPr>
          <w:rFonts w:eastAsia="Times New Roman"/>
          <w:bCs/>
          <w:color w:val="000000" w:themeColor="text1"/>
          <w:sz w:val="28"/>
          <w:szCs w:val="28"/>
        </w:rPr>
        <w:tab/>
        <w:t xml:space="preserve">Информация о количестве </w:t>
      </w:r>
      <w:proofErr w:type="gramStart"/>
      <w:r w:rsidRPr="00E463E3">
        <w:rPr>
          <w:rFonts w:eastAsia="Times New Roman"/>
          <w:bCs/>
          <w:color w:val="000000" w:themeColor="text1"/>
          <w:sz w:val="28"/>
          <w:szCs w:val="28"/>
        </w:rPr>
        <w:t xml:space="preserve">налогоплательщиков, воспользовавшихся налоговыми льготами и суммах налоговых расходов городского округа </w:t>
      </w:r>
      <w:r w:rsidR="00DD1680" w:rsidRPr="00E463E3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>за 202</w:t>
      </w:r>
      <w:r w:rsidR="00601194">
        <w:rPr>
          <w:rFonts w:eastAsia="Times New Roman"/>
          <w:bCs/>
          <w:color w:val="000000" w:themeColor="text1"/>
          <w:sz w:val="28"/>
          <w:szCs w:val="28"/>
        </w:rPr>
        <w:t>1</w:t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>год сформирована</w:t>
      </w:r>
      <w:proofErr w:type="gramEnd"/>
      <w:r w:rsidRPr="00E463E3">
        <w:rPr>
          <w:rFonts w:eastAsia="Times New Roman"/>
          <w:bCs/>
          <w:color w:val="000000" w:themeColor="text1"/>
          <w:sz w:val="28"/>
          <w:szCs w:val="28"/>
        </w:rPr>
        <w:t xml:space="preserve"> на основании данных МРИ ФНС России №8 по Московской области.</w:t>
      </w:r>
    </w:p>
    <w:p w:rsidR="000951CD" w:rsidRPr="00E463E3" w:rsidRDefault="000951CD" w:rsidP="003F1908">
      <w:pPr>
        <w:tabs>
          <w:tab w:val="left" w:pos="822"/>
        </w:tabs>
        <w:spacing w:line="360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E463E3">
        <w:rPr>
          <w:rFonts w:eastAsia="Times New Roman"/>
          <w:bCs/>
          <w:color w:val="000000" w:themeColor="text1"/>
          <w:sz w:val="28"/>
          <w:szCs w:val="28"/>
        </w:rPr>
        <w:tab/>
      </w:r>
      <w:proofErr w:type="gramStart"/>
      <w:r w:rsidRPr="00E463E3">
        <w:rPr>
          <w:rFonts w:eastAsia="Times New Roman"/>
          <w:bCs/>
          <w:color w:val="000000" w:themeColor="text1"/>
          <w:sz w:val="28"/>
          <w:szCs w:val="28"/>
        </w:rPr>
        <w:t>В соответствии с решени</w:t>
      </w:r>
      <w:r w:rsidR="00037750" w:rsidRPr="00E463E3">
        <w:rPr>
          <w:rFonts w:eastAsia="Times New Roman"/>
          <w:bCs/>
          <w:color w:val="000000" w:themeColor="text1"/>
          <w:sz w:val="28"/>
          <w:szCs w:val="28"/>
        </w:rPr>
        <w:t>я</w:t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>м</w:t>
      </w:r>
      <w:r w:rsidR="00037750" w:rsidRPr="00E463E3">
        <w:rPr>
          <w:rFonts w:eastAsia="Times New Roman"/>
          <w:bCs/>
          <w:color w:val="000000" w:themeColor="text1"/>
          <w:sz w:val="28"/>
          <w:szCs w:val="28"/>
        </w:rPr>
        <w:t>и</w:t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 xml:space="preserve"> Совета депутатов  городского округа Зарайск </w:t>
      </w:r>
      <w:r w:rsidR="00DD1680" w:rsidRPr="00E463E3">
        <w:rPr>
          <w:rFonts w:eastAsia="Times New Roman"/>
          <w:bCs/>
          <w:color w:val="000000" w:themeColor="text1"/>
          <w:sz w:val="28"/>
          <w:szCs w:val="28"/>
        </w:rPr>
        <w:t xml:space="preserve"> Московской области </w:t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>от 28.09.2017г. №9/13 «О налоге на имущество физических лиц», от 28.09.2017г. №9/14 «О земельном налоге» установлены налоговые льготы для налогоплательщиков-юридических и физических лиц в виде полного или частичного освобождения от уплаты земельного налога</w:t>
      </w:r>
      <w:r w:rsidR="002A3A3B" w:rsidRPr="00E463E3">
        <w:rPr>
          <w:rFonts w:eastAsia="Times New Roman"/>
          <w:bCs/>
          <w:color w:val="000000" w:themeColor="text1"/>
          <w:sz w:val="28"/>
          <w:szCs w:val="28"/>
        </w:rPr>
        <w:t xml:space="preserve"> и налога на имущество физических лиц.</w:t>
      </w:r>
      <w:proofErr w:type="gramEnd"/>
    </w:p>
    <w:p w:rsidR="007E08F3" w:rsidRPr="003B3D93" w:rsidRDefault="00233273" w:rsidP="003F1908">
      <w:pPr>
        <w:tabs>
          <w:tab w:val="left" w:pos="822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E463E3">
        <w:rPr>
          <w:rFonts w:eastAsia="Times New Roman"/>
          <w:bCs/>
          <w:color w:val="000000" w:themeColor="text1"/>
          <w:sz w:val="28"/>
          <w:szCs w:val="28"/>
        </w:rPr>
        <w:tab/>
      </w:r>
      <w:r w:rsidRPr="003B3D93">
        <w:rPr>
          <w:rFonts w:eastAsia="Times New Roman"/>
          <w:bCs/>
          <w:sz w:val="28"/>
          <w:szCs w:val="28"/>
        </w:rPr>
        <w:t xml:space="preserve">Финансовым управлением администрации городского округа Зарайск </w:t>
      </w:r>
      <w:r w:rsidR="00DD1680" w:rsidRPr="003B3D93">
        <w:rPr>
          <w:rFonts w:eastAsia="Times New Roman"/>
          <w:bCs/>
          <w:sz w:val="28"/>
          <w:szCs w:val="28"/>
        </w:rPr>
        <w:t xml:space="preserve"> Московской области </w:t>
      </w:r>
      <w:r w:rsidRPr="003B3D93">
        <w:rPr>
          <w:rFonts w:eastAsia="Times New Roman"/>
          <w:bCs/>
          <w:sz w:val="28"/>
          <w:szCs w:val="28"/>
        </w:rPr>
        <w:t xml:space="preserve"> сформирован </w:t>
      </w:r>
      <w:r w:rsidR="00624DD6" w:rsidRPr="003B3D93">
        <w:rPr>
          <w:rFonts w:eastAsia="Times New Roman"/>
          <w:bCs/>
          <w:sz w:val="28"/>
          <w:szCs w:val="28"/>
        </w:rPr>
        <w:t>П</w:t>
      </w:r>
      <w:r w:rsidRPr="003B3D93">
        <w:rPr>
          <w:rFonts w:eastAsia="Times New Roman"/>
          <w:bCs/>
          <w:sz w:val="28"/>
          <w:szCs w:val="28"/>
        </w:rPr>
        <w:t>еречень налоговых расходов городского округа на 202</w:t>
      </w:r>
      <w:r w:rsidR="009B187E">
        <w:rPr>
          <w:rFonts w:eastAsia="Times New Roman"/>
          <w:bCs/>
          <w:sz w:val="28"/>
          <w:szCs w:val="28"/>
        </w:rPr>
        <w:t>2</w:t>
      </w:r>
      <w:r w:rsidRPr="003B3D93">
        <w:rPr>
          <w:rFonts w:eastAsia="Times New Roman"/>
          <w:bCs/>
          <w:sz w:val="28"/>
          <w:szCs w:val="28"/>
        </w:rPr>
        <w:t xml:space="preserve"> год, который  согласован кураторами налоговых расходов и размещен на официальном сайте администрации городского округа Зарайск</w:t>
      </w:r>
      <w:r w:rsidR="00DD1680" w:rsidRPr="003B3D93">
        <w:rPr>
          <w:rFonts w:eastAsia="Times New Roman"/>
          <w:bCs/>
          <w:sz w:val="28"/>
          <w:szCs w:val="28"/>
        </w:rPr>
        <w:t xml:space="preserve"> Московской области </w:t>
      </w:r>
      <w:r w:rsidRPr="003B3D93">
        <w:rPr>
          <w:rFonts w:eastAsia="Times New Roman"/>
          <w:bCs/>
          <w:sz w:val="28"/>
          <w:szCs w:val="28"/>
        </w:rPr>
        <w:t>в разделе «Финансы и контроль».</w:t>
      </w:r>
    </w:p>
    <w:p w:rsidR="00233273" w:rsidRPr="00E463E3" w:rsidRDefault="00872C7E" w:rsidP="003F1908">
      <w:pPr>
        <w:tabs>
          <w:tab w:val="left" w:pos="822"/>
        </w:tabs>
        <w:spacing w:line="360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E463E3">
        <w:rPr>
          <w:rFonts w:eastAsia="Times New Roman"/>
          <w:bCs/>
          <w:color w:val="000000" w:themeColor="text1"/>
          <w:sz w:val="28"/>
          <w:szCs w:val="28"/>
        </w:rPr>
        <w:t xml:space="preserve">  </w:t>
      </w:r>
      <w:r w:rsidR="009A106D" w:rsidRPr="00E463E3">
        <w:rPr>
          <w:rFonts w:eastAsia="Times New Roman"/>
          <w:bCs/>
          <w:color w:val="000000" w:themeColor="text1"/>
          <w:sz w:val="28"/>
          <w:szCs w:val="28"/>
        </w:rPr>
        <w:tab/>
      </w:r>
      <w:r w:rsidR="00233273" w:rsidRPr="00E463E3">
        <w:rPr>
          <w:rFonts w:eastAsia="Times New Roman"/>
          <w:bCs/>
          <w:color w:val="000000" w:themeColor="text1"/>
          <w:sz w:val="28"/>
          <w:szCs w:val="28"/>
        </w:rPr>
        <w:t xml:space="preserve">Объем налоговых расходов городского округа </w:t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="00233273" w:rsidRPr="00E463E3">
        <w:rPr>
          <w:rFonts w:eastAsia="Times New Roman"/>
          <w:bCs/>
          <w:color w:val="000000" w:themeColor="text1"/>
          <w:sz w:val="28"/>
          <w:szCs w:val="28"/>
        </w:rPr>
        <w:t>в 20</w:t>
      </w:r>
      <w:r w:rsidR="006F0D87">
        <w:rPr>
          <w:rFonts w:eastAsia="Times New Roman"/>
          <w:bCs/>
          <w:color w:val="000000" w:themeColor="text1"/>
          <w:sz w:val="28"/>
          <w:szCs w:val="28"/>
        </w:rPr>
        <w:t>20</w:t>
      </w:r>
      <w:r w:rsidR="00233273" w:rsidRPr="00E463E3">
        <w:rPr>
          <w:rFonts w:eastAsia="Times New Roman"/>
          <w:bCs/>
          <w:color w:val="000000" w:themeColor="text1"/>
          <w:sz w:val="28"/>
          <w:szCs w:val="28"/>
        </w:rPr>
        <w:t>-202</w:t>
      </w:r>
      <w:r w:rsidR="006F0D87">
        <w:rPr>
          <w:rFonts w:eastAsia="Times New Roman"/>
          <w:bCs/>
          <w:color w:val="000000" w:themeColor="text1"/>
          <w:sz w:val="28"/>
          <w:szCs w:val="28"/>
        </w:rPr>
        <w:t>5</w:t>
      </w:r>
      <w:r w:rsidR="00233273" w:rsidRPr="00E463E3">
        <w:rPr>
          <w:rFonts w:eastAsia="Times New Roman"/>
          <w:bCs/>
          <w:color w:val="000000" w:themeColor="text1"/>
          <w:sz w:val="28"/>
          <w:szCs w:val="28"/>
        </w:rPr>
        <w:t xml:space="preserve"> гг.</w:t>
      </w:r>
      <w:r w:rsidR="001C1245">
        <w:rPr>
          <w:rFonts w:eastAsia="Times New Roman"/>
          <w:bCs/>
          <w:color w:val="000000" w:themeColor="text1"/>
          <w:sz w:val="28"/>
          <w:szCs w:val="28"/>
        </w:rPr>
        <w:t xml:space="preserve"> составляет:</w:t>
      </w:r>
    </w:p>
    <w:p w:rsidR="00B177DB" w:rsidRPr="00E463E3" w:rsidRDefault="00B177DB" w:rsidP="003F1908">
      <w:pPr>
        <w:tabs>
          <w:tab w:val="left" w:pos="822"/>
        </w:tabs>
        <w:spacing w:line="360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E463E3">
        <w:rPr>
          <w:rFonts w:eastAsia="Times New Roman"/>
          <w:bCs/>
          <w:color w:val="000000" w:themeColor="text1"/>
          <w:sz w:val="28"/>
          <w:szCs w:val="28"/>
        </w:rPr>
        <w:tab/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ab/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ab/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ab/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ab/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ab/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ab/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ab/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ab/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ab/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ab/>
      </w:r>
      <w:r w:rsidRPr="00E463E3">
        <w:rPr>
          <w:rFonts w:eastAsia="Times New Roman"/>
          <w:bCs/>
          <w:color w:val="000000" w:themeColor="text1"/>
          <w:sz w:val="28"/>
          <w:szCs w:val="28"/>
        </w:rPr>
        <w:tab/>
        <w:t>(млн.руб.)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992"/>
        <w:gridCol w:w="1134"/>
        <w:gridCol w:w="1134"/>
        <w:gridCol w:w="992"/>
        <w:gridCol w:w="981"/>
      </w:tblGrid>
      <w:tr w:rsidR="00E463E3" w:rsidRPr="00E463E3" w:rsidTr="00D53698">
        <w:tc>
          <w:tcPr>
            <w:tcW w:w="3256" w:type="dxa"/>
            <w:vMerge w:val="restart"/>
          </w:tcPr>
          <w:p w:rsidR="00C51FE2" w:rsidRPr="00E463E3" w:rsidRDefault="00C51FE2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463E3">
              <w:rPr>
                <w:rFonts w:eastAsia="Times New Roman"/>
                <w:color w:val="000000" w:themeColor="text1"/>
                <w:sz w:val="28"/>
                <w:szCs w:val="28"/>
              </w:rPr>
              <w:t>Наименование показателя/ период</w:t>
            </w:r>
          </w:p>
        </w:tc>
        <w:tc>
          <w:tcPr>
            <w:tcW w:w="1134" w:type="dxa"/>
            <w:vMerge w:val="restart"/>
          </w:tcPr>
          <w:p w:rsidR="00C51FE2" w:rsidRPr="00E463E3" w:rsidRDefault="00C51FE2" w:rsidP="00A11081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463E3">
              <w:rPr>
                <w:rFonts w:eastAsia="Times New Roman"/>
                <w:color w:val="000000" w:themeColor="text1"/>
                <w:sz w:val="28"/>
                <w:szCs w:val="28"/>
              </w:rPr>
              <w:t>20</w:t>
            </w:r>
            <w:r w:rsidR="00A11081">
              <w:rPr>
                <w:rFonts w:eastAsia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2" w:type="dxa"/>
            <w:vMerge w:val="restart"/>
          </w:tcPr>
          <w:p w:rsidR="00C51FE2" w:rsidRPr="00E463E3" w:rsidRDefault="00C51FE2" w:rsidP="00A11081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463E3">
              <w:rPr>
                <w:rFonts w:eastAsia="Times New Roman"/>
                <w:color w:val="000000" w:themeColor="text1"/>
                <w:sz w:val="28"/>
                <w:szCs w:val="28"/>
              </w:rPr>
              <w:t>202</w:t>
            </w:r>
            <w:r w:rsidR="00A11081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41" w:type="dxa"/>
            <w:gridSpan w:val="4"/>
          </w:tcPr>
          <w:p w:rsidR="00C51FE2" w:rsidRPr="00E463E3" w:rsidRDefault="00C51FE2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463E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</w:t>
            </w:r>
            <w:r w:rsidR="00B177DB" w:rsidRPr="00E463E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Pr="00E463E3">
              <w:rPr>
                <w:rFonts w:eastAsia="Times New Roman"/>
                <w:color w:val="000000" w:themeColor="text1"/>
                <w:sz w:val="28"/>
                <w:szCs w:val="28"/>
              </w:rPr>
              <w:t>Оценка ФУ</w:t>
            </w:r>
          </w:p>
        </w:tc>
      </w:tr>
      <w:tr w:rsidR="00E463E3" w:rsidRPr="00E463E3" w:rsidTr="00C51FE2">
        <w:trPr>
          <w:trHeight w:val="156"/>
        </w:trPr>
        <w:tc>
          <w:tcPr>
            <w:tcW w:w="3256" w:type="dxa"/>
            <w:vMerge/>
          </w:tcPr>
          <w:p w:rsidR="00C51FE2" w:rsidRPr="00E463E3" w:rsidRDefault="00C51FE2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1FE2" w:rsidRPr="00E463E3" w:rsidRDefault="00C51FE2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51FE2" w:rsidRPr="00E463E3" w:rsidRDefault="00C51FE2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1FE2" w:rsidRPr="00E463E3" w:rsidRDefault="00C51FE2" w:rsidP="00A11081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463E3">
              <w:rPr>
                <w:rFonts w:eastAsia="Times New Roman"/>
                <w:color w:val="000000" w:themeColor="text1"/>
                <w:sz w:val="28"/>
                <w:szCs w:val="28"/>
              </w:rPr>
              <w:t>202</w:t>
            </w:r>
            <w:r w:rsidR="00A11081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51FE2" w:rsidRPr="00E463E3" w:rsidRDefault="00C51FE2" w:rsidP="00A11081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463E3">
              <w:rPr>
                <w:rFonts w:eastAsia="Times New Roman"/>
                <w:color w:val="000000" w:themeColor="text1"/>
                <w:sz w:val="28"/>
                <w:szCs w:val="28"/>
              </w:rPr>
              <w:t>202</w:t>
            </w:r>
            <w:r w:rsidR="00A11081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51FE2" w:rsidRPr="00E463E3" w:rsidRDefault="00C51FE2" w:rsidP="00A11081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463E3">
              <w:rPr>
                <w:rFonts w:eastAsia="Times New Roman"/>
                <w:color w:val="000000" w:themeColor="text1"/>
                <w:sz w:val="28"/>
                <w:szCs w:val="28"/>
              </w:rPr>
              <w:t>202</w:t>
            </w:r>
            <w:r w:rsidR="00A11081">
              <w:rPr>
                <w:rFonts w:eastAsia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C51FE2" w:rsidRPr="00E463E3" w:rsidRDefault="00C51FE2" w:rsidP="00A11081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463E3">
              <w:rPr>
                <w:rFonts w:eastAsia="Times New Roman"/>
                <w:color w:val="000000" w:themeColor="text1"/>
                <w:sz w:val="28"/>
                <w:szCs w:val="28"/>
              </w:rPr>
              <w:t>202</w:t>
            </w:r>
            <w:r w:rsidR="00A11081">
              <w:rPr>
                <w:rFonts w:eastAsia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51FE2" w:rsidRPr="00E463E3" w:rsidTr="00C51FE2">
        <w:trPr>
          <w:trHeight w:val="645"/>
        </w:trPr>
        <w:tc>
          <w:tcPr>
            <w:tcW w:w="3256" w:type="dxa"/>
          </w:tcPr>
          <w:p w:rsidR="00C51FE2" w:rsidRPr="00E463E3" w:rsidRDefault="00C51FE2" w:rsidP="00C51FE2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463E3">
              <w:rPr>
                <w:rFonts w:eastAsia="Times New Roman"/>
                <w:color w:val="000000" w:themeColor="text1"/>
                <w:sz w:val="28"/>
                <w:szCs w:val="28"/>
              </w:rPr>
              <w:t>Налоговые расходы по земельному налогу и налогу на имущество физических лиц</w:t>
            </w:r>
          </w:p>
        </w:tc>
        <w:tc>
          <w:tcPr>
            <w:tcW w:w="1134" w:type="dxa"/>
          </w:tcPr>
          <w:p w:rsidR="00C51FE2" w:rsidRPr="00E463E3" w:rsidRDefault="00A11081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9,1</w:t>
            </w:r>
          </w:p>
        </w:tc>
        <w:tc>
          <w:tcPr>
            <w:tcW w:w="992" w:type="dxa"/>
          </w:tcPr>
          <w:p w:rsidR="00C51FE2" w:rsidRPr="00E463E3" w:rsidRDefault="00DE27EC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8,7</w:t>
            </w:r>
          </w:p>
        </w:tc>
        <w:tc>
          <w:tcPr>
            <w:tcW w:w="1134" w:type="dxa"/>
          </w:tcPr>
          <w:p w:rsidR="00C51FE2" w:rsidRPr="00E463E3" w:rsidRDefault="00DE27EC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8,7</w:t>
            </w:r>
          </w:p>
        </w:tc>
        <w:tc>
          <w:tcPr>
            <w:tcW w:w="1134" w:type="dxa"/>
          </w:tcPr>
          <w:p w:rsidR="00C51FE2" w:rsidRPr="00E463E3" w:rsidRDefault="00DE27EC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8,7</w:t>
            </w:r>
          </w:p>
        </w:tc>
        <w:tc>
          <w:tcPr>
            <w:tcW w:w="992" w:type="dxa"/>
          </w:tcPr>
          <w:p w:rsidR="00C51FE2" w:rsidRPr="00E463E3" w:rsidRDefault="00DE27EC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8,7</w:t>
            </w:r>
          </w:p>
        </w:tc>
        <w:tc>
          <w:tcPr>
            <w:tcW w:w="981" w:type="dxa"/>
          </w:tcPr>
          <w:p w:rsidR="00C51FE2" w:rsidRPr="00E463E3" w:rsidRDefault="00DE27EC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8,7</w:t>
            </w:r>
          </w:p>
        </w:tc>
      </w:tr>
    </w:tbl>
    <w:p w:rsidR="00233273" w:rsidRPr="00E463E3" w:rsidRDefault="00233273" w:rsidP="003F1908">
      <w:pPr>
        <w:tabs>
          <w:tab w:val="left" w:pos="822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94EF3" w:rsidRPr="00E463E3" w:rsidRDefault="00994EF3" w:rsidP="003F1908">
      <w:pPr>
        <w:tabs>
          <w:tab w:val="left" w:pos="822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463E3">
        <w:rPr>
          <w:rFonts w:eastAsia="Times New Roman"/>
          <w:color w:val="000000" w:themeColor="text1"/>
          <w:sz w:val="28"/>
          <w:szCs w:val="28"/>
        </w:rPr>
        <w:lastRenderedPageBreak/>
        <w:tab/>
        <w:t>По данным налоговых органов правом на налоговые льготы по земельному налогу  за 202</w:t>
      </w:r>
      <w:r w:rsidR="00B40151">
        <w:rPr>
          <w:rFonts w:eastAsia="Times New Roman"/>
          <w:color w:val="000000" w:themeColor="text1"/>
          <w:sz w:val="28"/>
          <w:szCs w:val="28"/>
        </w:rPr>
        <w:t>1</w:t>
      </w:r>
      <w:r w:rsidRPr="00E463E3">
        <w:rPr>
          <w:rFonts w:eastAsia="Times New Roman"/>
          <w:color w:val="000000" w:themeColor="text1"/>
          <w:sz w:val="28"/>
          <w:szCs w:val="28"/>
        </w:rPr>
        <w:t xml:space="preserve"> год воспользовались</w:t>
      </w:r>
      <w:r w:rsidR="00B4015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BB1A1B">
        <w:rPr>
          <w:rFonts w:eastAsia="Times New Roman"/>
          <w:color w:val="000000" w:themeColor="text1"/>
          <w:sz w:val="28"/>
          <w:szCs w:val="28"/>
        </w:rPr>
        <w:t>38</w:t>
      </w:r>
      <w:r w:rsidRPr="00E463E3">
        <w:rPr>
          <w:rFonts w:eastAsia="Times New Roman"/>
          <w:color w:val="000000" w:themeColor="text1"/>
          <w:sz w:val="28"/>
          <w:szCs w:val="28"/>
        </w:rPr>
        <w:t xml:space="preserve"> организаций и </w:t>
      </w:r>
      <w:r w:rsidR="00CD1148" w:rsidRPr="00E463E3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BB1A1B">
        <w:rPr>
          <w:rFonts w:eastAsia="Times New Roman"/>
          <w:color w:val="000000" w:themeColor="text1"/>
          <w:sz w:val="28"/>
          <w:szCs w:val="28"/>
        </w:rPr>
        <w:t>579</w:t>
      </w:r>
      <w:r w:rsidRPr="00E463E3">
        <w:rPr>
          <w:rFonts w:eastAsia="Times New Roman"/>
          <w:color w:val="000000" w:themeColor="text1"/>
          <w:sz w:val="28"/>
          <w:szCs w:val="28"/>
        </w:rPr>
        <w:t xml:space="preserve"> физических лиц. По налогу на имущество физических лиц правом на льготу воспользовались 3</w:t>
      </w:r>
      <w:r w:rsidR="00BB1A1B">
        <w:rPr>
          <w:rFonts w:eastAsia="Times New Roman"/>
          <w:color w:val="000000" w:themeColor="text1"/>
          <w:sz w:val="28"/>
          <w:szCs w:val="28"/>
        </w:rPr>
        <w:t xml:space="preserve">41 </w:t>
      </w:r>
      <w:r w:rsidRPr="00E463E3">
        <w:rPr>
          <w:rFonts w:eastAsia="Times New Roman"/>
          <w:color w:val="000000" w:themeColor="text1"/>
          <w:sz w:val="28"/>
          <w:szCs w:val="28"/>
        </w:rPr>
        <w:t>физическ</w:t>
      </w:r>
      <w:r w:rsidR="00BB1A1B">
        <w:rPr>
          <w:rFonts w:eastAsia="Times New Roman"/>
          <w:color w:val="000000" w:themeColor="text1"/>
          <w:sz w:val="28"/>
          <w:szCs w:val="28"/>
        </w:rPr>
        <w:t>ое</w:t>
      </w:r>
      <w:r w:rsidRPr="00E463E3">
        <w:rPr>
          <w:rFonts w:eastAsia="Times New Roman"/>
          <w:color w:val="000000" w:themeColor="text1"/>
          <w:sz w:val="28"/>
          <w:szCs w:val="28"/>
        </w:rPr>
        <w:t xml:space="preserve"> лиц</w:t>
      </w:r>
      <w:r w:rsidR="00BB1A1B">
        <w:rPr>
          <w:rFonts w:eastAsia="Times New Roman"/>
          <w:color w:val="000000" w:themeColor="text1"/>
          <w:sz w:val="28"/>
          <w:szCs w:val="28"/>
        </w:rPr>
        <w:t>о</w:t>
      </w:r>
      <w:r w:rsidRPr="00E463E3">
        <w:rPr>
          <w:rFonts w:eastAsia="Times New Roman"/>
          <w:color w:val="000000" w:themeColor="text1"/>
          <w:sz w:val="28"/>
          <w:szCs w:val="28"/>
        </w:rPr>
        <w:t>. Объем выпадающих доходов в 202</w:t>
      </w:r>
      <w:r w:rsidR="00B40151">
        <w:rPr>
          <w:rFonts w:eastAsia="Times New Roman"/>
          <w:color w:val="000000" w:themeColor="text1"/>
          <w:sz w:val="28"/>
          <w:szCs w:val="28"/>
        </w:rPr>
        <w:t>1</w:t>
      </w:r>
      <w:r w:rsidRPr="00E463E3">
        <w:rPr>
          <w:rFonts w:eastAsia="Times New Roman"/>
          <w:color w:val="000000" w:themeColor="text1"/>
          <w:sz w:val="28"/>
          <w:szCs w:val="28"/>
        </w:rPr>
        <w:t xml:space="preserve"> году по земельному налогу составил </w:t>
      </w:r>
      <w:r w:rsidR="00247EB6">
        <w:rPr>
          <w:rFonts w:eastAsia="Times New Roman"/>
          <w:color w:val="000000" w:themeColor="text1"/>
          <w:sz w:val="28"/>
          <w:szCs w:val="28"/>
        </w:rPr>
        <w:t>8,5</w:t>
      </w:r>
      <w:r w:rsidRPr="00E463E3">
        <w:rPr>
          <w:rFonts w:eastAsia="Times New Roman"/>
          <w:color w:val="000000" w:themeColor="text1"/>
          <w:sz w:val="28"/>
          <w:szCs w:val="28"/>
        </w:rPr>
        <w:t xml:space="preserve"> млн</w:t>
      </w:r>
      <w:proofErr w:type="gramStart"/>
      <w:r w:rsidRPr="00E463E3">
        <w:rPr>
          <w:rFonts w:eastAsia="Times New Roman"/>
          <w:color w:val="000000" w:themeColor="text1"/>
          <w:sz w:val="28"/>
          <w:szCs w:val="28"/>
        </w:rPr>
        <w:t>.р</w:t>
      </w:r>
      <w:proofErr w:type="gramEnd"/>
      <w:r w:rsidRPr="00E463E3">
        <w:rPr>
          <w:rFonts w:eastAsia="Times New Roman"/>
          <w:color w:val="000000" w:themeColor="text1"/>
          <w:sz w:val="28"/>
          <w:szCs w:val="28"/>
        </w:rPr>
        <w:t xml:space="preserve">уб. или </w:t>
      </w:r>
      <w:r w:rsidR="00247EB6">
        <w:rPr>
          <w:rFonts w:eastAsia="Times New Roman"/>
          <w:color w:val="000000" w:themeColor="text1"/>
          <w:sz w:val="28"/>
          <w:szCs w:val="28"/>
        </w:rPr>
        <w:t xml:space="preserve"> 18</w:t>
      </w:r>
      <w:r w:rsidRPr="00E463E3">
        <w:rPr>
          <w:rFonts w:eastAsia="Times New Roman"/>
          <w:color w:val="000000" w:themeColor="text1"/>
          <w:sz w:val="28"/>
          <w:szCs w:val="28"/>
        </w:rPr>
        <w:t>,</w:t>
      </w:r>
      <w:r w:rsidR="00247EB6">
        <w:rPr>
          <w:rFonts w:eastAsia="Times New Roman"/>
          <w:color w:val="000000" w:themeColor="text1"/>
          <w:sz w:val="28"/>
          <w:szCs w:val="28"/>
        </w:rPr>
        <w:t>1</w:t>
      </w:r>
      <w:r w:rsidR="00B4015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E463E3">
        <w:rPr>
          <w:rFonts w:eastAsia="Times New Roman"/>
          <w:color w:val="000000" w:themeColor="text1"/>
          <w:sz w:val="28"/>
          <w:szCs w:val="28"/>
        </w:rPr>
        <w:t>% от общего объема земельного налога, поступившего  в городской бюджет.,    по налогу на имущество физических лиц  0,2 млн.руб. или 1,</w:t>
      </w:r>
      <w:r w:rsidR="0072536D">
        <w:rPr>
          <w:rFonts w:eastAsia="Times New Roman"/>
          <w:color w:val="000000" w:themeColor="text1"/>
          <w:sz w:val="28"/>
          <w:szCs w:val="28"/>
        </w:rPr>
        <w:t>0</w:t>
      </w:r>
      <w:r w:rsidRPr="00E463E3">
        <w:rPr>
          <w:rFonts w:eastAsia="Times New Roman"/>
          <w:color w:val="000000" w:themeColor="text1"/>
          <w:sz w:val="28"/>
          <w:szCs w:val="28"/>
        </w:rPr>
        <w:t>%</w:t>
      </w:r>
      <w:r w:rsidR="00172EA5" w:rsidRPr="00E463E3">
        <w:rPr>
          <w:rFonts w:eastAsia="Times New Roman"/>
          <w:color w:val="000000" w:themeColor="text1"/>
          <w:sz w:val="28"/>
          <w:szCs w:val="28"/>
        </w:rPr>
        <w:t xml:space="preserve"> от общего объема налога на имущество физических лиц,  </w:t>
      </w:r>
      <w:r w:rsidRPr="00E463E3">
        <w:rPr>
          <w:rFonts w:eastAsia="Times New Roman"/>
          <w:color w:val="000000" w:themeColor="text1"/>
          <w:sz w:val="28"/>
          <w:szCs w:val="28"/>
        </w:rPr>
        <w:t xml:space="preserve">в том числе </w:t>
      </w:r>
      <w:r w:rsidR="00172EA5" w:rsidRPr="00E463E3">
        <w:rPr>
          <w:rFonts w:eastAsia="Times New Roman"/>
          <w:color w:val="000000" w:themeColor="text1"/>
          <w:sz w:val="28"/>
          <w:szCs w:val="28"/>
        </w:rPr>
        <w:t>:</w:t>
      </w:r>
    </w:p>
    <w:p w:rsidR="00172EA5" w:rsidRPr="00E463E3" w:rsidRDefault="00172EA5" w:rsidP="003F1908">
      <w:pPr>
        <w:tabs>
          <w:tab w:val="left" w:pos="822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463E3">
        <w:rPr>
          <w:rFonts w:eastAsia="Times New Roman"/>
          <w:color w:val="000000" w:themeColor="text1"/>
          <w:sz w:val="28"/>
          <w:szCs w:val="28"/>
        </w:rPr>
        <w:t xml:space="preserve">         - </w:t>
      </w:r>
      <w:r w:rsidR="00247EB6">
        <w:rPr>
          <w:rFonts w:eastAsia="Times New Roman"/>
          <w:color w:val="000000" w:themeColor="text1"/>
          <w:sz w:val="28"/>
          <w:szCs w:val="28"/>
        </w:rPr>
        <w:t>7</w:t>
      </w:r>
      <w:r w:rsidR="0072536D">
        <w:rPr>
          <w:rFonts w:eastAsia="Times New Roman"/>
          <w:color w:val="000000" w:themeColor="text1"/>
          <w:sz w:val="28"/>
          <w:szCs w:val="28"/>
        </w:rPr>
        <w:t>,</w:t>
      </w:r>
      <w:r w:rsidR="00247EB6">
        <w:rPr>
          <w:rFonts w:eastAsia="Times New Roman"/>
          <w:color w:val="000000" w:themeColor="text1"/>
          <w:sz w:val="28"/>
          <w:szCs w:val="28"/>
        </w:rPr>
        <w:t>5</w:t>
      </w:r>
      <w:r w:rsidRPr="00E463E3">
        <w:rPr>
          <w:rFonts w:eastAsia="Times New Roman"/>
          <w:color w:val="000000" w:themeColor="text1"/>
          <w:sz w:val="28"/>
          <w:szCs w:val="28"/>
        </w:rPr>
        <w:t>млн</w:t>
      </w:r>
      <w:proofErr w:type="gramStart"/>
      <w:r w:rsidRPr="00E463E3">
        <w:rPr>
          <w:rFonts w:eastAsia="Times New Roman"/>
          <w:color w:val="000000" w:themeColor="text1"/>
          <w:sz w:val="28"/>
          <w:szCs w:val="28"/>
        </w:rPr>
        <w:t>.р</w:t>
      </w:r>
      <w:proofErr w:type="gramEnd"/>
      <w:r w:rsidRPr="00E463E3">
        <w:rPr>
          <w:rFonts w:eastAsia="Times New Roman"/>
          <w:color w:val="000000" w:themeColor="text1"/>
          <w:sz w:val="28"/>
          <w:szCs w:val="28"/>
        </w:rPr>
        <w:t>уб. (</w:t>
      </w:r>
      <w:r w:rsidR="0072536D">
        <w:rPr>
          <w:rFonts w:eastAsia="Times New Roman"/>
          <w:color w:val="000000" w:themeColor="text1"/>
          <w:sz w:val="28"/>
          <w:szCs w:val="28"/>
        </w:rPr>
        <w:t>8</w:t>
      </w:r>
      <w:r w:rsidR="00247EB6">
        <w:rPr>
          <w:rFonts w:eastAsia="Times New Roman"/>
          <w:color w:val="000000" w:themeColor="text1"/>
          <w:sz w:val="28"/>
          <w:szCs w:val="28"/>
        </w:rPr>
        <w:t>8</w:t>
      </w:r>
      <w:r w:rsidR="0072536D">
        <w:rPr>
          <w:rFonts w:eastAsia="Times New Roman"/>
          <w:color w:val="000000" w:themeColor="text1"/>
          <w:sz w:val="28"/>
          <w:szCs w:val="28"/>
        </w:rPr>
        <w:t>,</w:t>
      </w:r>
      <w:r w:rsidR="00247EB6">
        <w:rPr>
          <w:rFonts w:eastAsia="Times New Roman"/>
          <w:color w:val="000000" w:themeColor="text1"/>
          <w:sz w:val="28"/>
          <w:szCs w:val="28"/>
        </w:rPr>
        <w:t>2</w:t>
      </w:r>
      <w:r w:rsidRPr="00E463E3">
        <w:rPr>
          <w:rFonts w:eastAsia="Times New Roman"/>
          <w:color w:val="000000" w:themeColor="text1"/>
          <w:sz w:val="28"/>
          <w:szCs w:val="28"/>
        </w:rPr>
        <w:t>% от общего объема заявленных льгот)- льготы, предоставленные юридическим лицам;</w:t>
      </w:r>
    </w:p>
    <w:p w:rsidR="00172EA5" w:rsidRPr="00E463E3" w:rsidRDefault="00172EA5" w:rsidP="003F1908">
      <w:pPr>
        <w:tabs>
          <w:tab w:val="left" w:pos="822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463E3">
        <w:rPr>
          <w:rFonts w:eastAsia="Times New Roman"/>
          <w:color w:val="000000" w:themeColor="text1"/>
          <w:sz w:val="28"/>
          <w:szCs w:val="28"/>
        </w:rPr>
        <w:t xml:space="preserve">         - </w:t>
      </w:r>
      <w:r w:rsidR="00247EB6">
        <w:rPr>
          <w:rFonts w:eastAsia="Times New Roman"/>
          <w:color w:val="000000" w:themeColor="text1"/>
          <w:sz w:val="28"/>
          <w:szCs w:val="28"/>
        </w:rPr>
        <w:t>1</w:t>
      </w:r>
      <w:r w:rsidRPr="00E463E3">
        <w:rPr>
          <w:rFonts w:eastAsia="Times New Roman"/>
          <w:color w:val="000000" w:themeColor="text1"/>
          <w:sz w:val="28"/>
          <w:szCs w:val="28"/>
        </w:rPr>
        <w:t>,</w:t>
      </w:r>
      <w:r w:rsidR="00247EB6">
        <w:rPr>
          <w:rFonts w:eastAsia="Times New Roman"/>
          <w:color w:val="000000" w:themeColor="text1"/>
          <w:sz w:val="28"/>
          <w:szCs w:val="28"/>
        </w:rPr>
        <w:t>0</w:t>
      </w:r>
      <w:r w:rsidRPr="00E463E3">
        <w:rPr>
          <w:rFonts w:eastAsia="Times New Roman"/>
          <w:color w:val="000000" w:themeColor="text1"/>
          <w:sz w:val="28"/>
          <w:szCs w:val="28"/>
        </w:rPr>
        <w:t xml:space="preserve"> млн</w:t>
      </w:r>
      <w:proofErr w:type="gramStart"/>
      <w:r w:rsidRPr="00E463E3">
        <w:rPr>
          <w:rFonts w:eastAsia="Times New Roman"/>
          <w:color w:val="000000" w:themeColor="text1"/>
          <w:sz w:val="28"/>
          <w:szCs w:val="28"/>
        </w:rPr>
        <w:t>.р</w:t>
      </w:r>
      <w:proofErr w:type="gramEnd"/>
      <w:r w:rsidRPr="00E463E3">
        <w:rPr>
          <w:rFonts w:eastAsia="Times New Roman"/>
          <w:color w:val="000000" w:themeColor="text1"/>
          <w:sz w:val="28"/>
          <w:szCs w:val="28"/>
        </w:rPr>
        <w:t>уб. (</w:t>
      </w:r>
      <w:r w:rsidR="00247EB6">
        <w:rPr>
          <w:rFonts w:eastAsia="Times New Roman"/>
          <w:color w:val="000000" w:themeColor="text1"/>
          <w:sz w:val="28"/>
          <w:szCs w:val="28"/>
        </w:rPr>
        <w:t>11</w:t>
      </w:r>
      <w:r w:rsidRPr="00E463E3">
        <w:rPr>
          <w:rFonts w:eastAsia="Times New Roman"/>
          <w:color w:val="000000" w:themeColor="text1"/>
          <w:sz w:val="28"/>
          <w:szCs w:val="28"/>
        </w:rPr>
        <w:t>,</w:t>
      </w:r>
      <w:r w:rsidR="00247EB6">
        <w:rPr>
          <w:rFonts w:eastAsia="Times New Roman"/>
          <w:color w:val="000000" w:themeColor="text1"/>
          <w:sz w:val="28"/>
          <w:szCs w:val="28"/>
        </w:rPr>
        <w:t>8</w:t>
      </w:r>
      <w:r w:rsidRPr="00E463E3">
        <w:rPr>
          <w:rFonts w:eastAsia="Times New Roman"/>
          <w:color w:val="000000" w:themeColor="text1"/>
          <w:sz w:val="28"/>
          <w:szCs w:val="28"/>
        </w:rPr>
        <w:t>% от общего объема заявленных льгот)- льготы, предоставленные физическим лицам.</w:t>
      </w:r>
    </w:p>
    <w:p w:rsidR="00172EA5" w:rsidRPr="00E463E3" w:rsidRDefault="00172EA5" w:rsidP="003F1908">
      <w:pPr>
        <w:tabs>
          <w:tab w:val="left" w:pos="822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463E3">
        <w:rPr>
          <w:rFonts w:eastAsia="Times New Roman"/>
          <w:color w:val="000000" w:themeColor="text1"/>
          <w:sz w:val="28"/>
          <w:szCs w:val="28"/>
        </w:rPr>
        <w:t xml:space="preserve">  </w:t>
      </w:r>
      <w:r w:rsidRPr="00E463E3">
        <w:rPr>
          <w:rFonts w:eastAsia="Times New Roman"/>
          <w:color w:val="000000" w:themeColor="text1"/>
          <w:sz w:val="28"/>
          <w:szCs w:val="28"/>
        </w:rPr>
        <w:tab/>
        <w:t xml:space="preserve"> По целевым категор</w:t>
      </w:r>
      <w:bookmarkStart w:id="0" w:name="_GoBack"/>
      <w:bookmarkEnd w:id="0"/>
      <w:r w:rsidRPr="00E463E3">
        <w:rPr>
          <w:rFonts w:eastAsia="Times New Roman"/>
          <w:color w:val="000000" w:themeColor="text1"/>
          <w:sz w:val="28"/>
          <w:szCs w:val="28"/>
        </w:rPr>
        <w:t xml:space="preserve">иям налоговые расходы городского округа Зарайск подразделяются следующим образом: </w:t>
      </w:r>
    </w:p>
    <w:p w:rsidR="00172EA5" w:rsidRPr="00E463E3" w:rsidRDefault="00172EA5" w:rsidP="003F1908">
      <w:pPr>
        <w:tabs>
          <w:tab w:val="left" w:pos="822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463E3">
        <w:rPr>
          <w:rFonts w:eastAsia="Times New Roman"/>
          <w:color w:val="000000" w:themeColor="text1"/>
          <w:sz w:val="28"/>
          <w:szCs w:val="28"/>
        </w:rPr>
        <w:t xml:space="preserve">              технические налоговые расходы   3,</w:t>
      </w:r>
    </w:p>
    <w:p w:rsidR="00172EA5" w:rsidRPr="00E463E3" w:rsidRDefault="00172EA5" w:rsidP="003F1908">
      <w:pPr>
        <w:tabs>
          <w:tab w:val="left" w:pos="822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463E3">
        <w:rPr>
          <w:rFonts w:eastAsia="Times New Roman"/>
          <w:color w:val="000000" w:themeColor="text1"/>
          <w:sz w:val="28"/>
          <w:szCs w:val="28"/>
        </w:rPr>
        <w:t xml:space="preserve">               стимулирующие налоговые расходы </w:t>
      </w:r>
      <w:r w:rsidR="006D6391" w:rsidRPr="00E463E3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E463E3">
        <w:rPr>
          <w:rFonts w:eastAsia="Times New Roman"/>
          <w:color w:val="000000" w:themeColor="text1"/>
          <w:sz w:val="28"/>
          <w:szCs w:val="28"/>
        </w:rPr>
        <w:t>1,</w:t>
      </w:r>
    </w:p>
    <w:p w:rsidR="00172EA5" w:rsidRPr="00E463E3" w:rsidRDefault="00172EA5" w:rsidP="003F1908">
      <w:pPr>
        <w:tabs>
          <w:tab w:val="left" w:pos="822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463E3">
        <w:rPr>
          <w:rFonts w:eastAsia="Times New Roman"/>
          <w:color w:val="000000" w:themeColor="text1"/>
          <w:sz w:val="28"/>
          <w:szCs w:val="28"/>
        </w:rPr>
        <w:t xml:space="preserve">               социальные   15.</w:t>
      </w:r>
    </w:p>
    <w:p w:rsidR="004B7E1D" w:rsidRPr="00E463E3" w:rsidRDefault="004B7E1D" w:rsidP="003F1908">
      <w:pPr>
        <w:tabs>
          <w:tab w:val="left" w:pos="822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463E3">
        <w:rPr>
          <w:rFonts w:eastAsia="Times New Roman"/>
          <w:color w:val="000000" w:themeColor="text1"/>
          <w:sz w:val="28"/>
          <w:szCs w:val="28"/>
        </w:rPr>
        <w:tab/>
        <w:t>Основной объем налоговых расходов при предоставлении льгот по земельному налогу для налогоплательщиков-юридических лиц</w:t>
      </w:r>
      <w:r w:rsidR="006D6391" w:rsidRPr="00E463E3">
        <w:rPr>
          <w:rFonts w:eastAsia="Times New Roman"/>
          <w:color w:val="000000" w:themeColor="text1"/>
          <w:sz w:val="28"/>
          <w:szCs w:val="28"/>
        </w:rPr>
        <w:t xml:space="preserve">, приходится  на технические налоговые расходы  и составляет </w:t>
      </w:r>
      <w:r w:rsidR="00AA47C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247EB6">
        <w:rPr>
          <w:rFonts w:eastAsia="Times New Roman"/>
          <w:color w:val="000000" w:themeColor="text1"/>
          <w:sz w:val="28"/>
          <w:szCs w:val="28"/>
        </w:rPr>
        <w:t>7</w:t>
      </w:r>
      <w:r w:rsidR="00AA47C7">
        <w:rPr>
          <w:rFonts w:eastAsia="Times New Roman"/>
          <w:color w:val="000000" w:themeColor="text1"/>
          <w:sz w:val="28"/>
          <w:szCs w:val="28"/>
        </w:rPr>
        <w:t>,</w:t>
      </w:r>
      <w:r w:rsidR="00247EB6">
        <w:rPr>
          <w:rFonts w:eastAsia="Times New Roman"/>
          <w:color w:val="000000" w:themeColor="text1"/>
          <w:sz w:val="28"/>
          <w:szCs w:val="28"/>
        </w:rPr>
        <w:t>5</w:t>
      </w:r>
      <w:r w:rsidR="006D6391" w:rsidRPr="00E463E3">
        <w:rPr>
          <w:rFonts w:eastAsia="Times New Roman"/>
          <w:color w:val="000000" w:themeColor="text1"/>
          <w:sz w:val="28"/>
          <w:szCs w:val="28"/>
        </w:rPr>
        <w:t xml:space="preserve"> млн</w:t>
      </w:r>
      <w:proofErr w:type="gramStart"/>
      <w:r w:rsidR="006D6391" w:rsidRPr="00E463E3">
        <w:rPr>
          <w:rFonts w:eastAsia="Times New Roman"/>
          <w:color w:val="000000" w:themeColor="text1"/>
          <w:sz w:val="28"/>
          <w:szCs w:val="28"/>
        </w:rPr>
        <w:t>.р</w:t>
      </w:r>
      <w:proofErr w:type="gramEnd"/>
      <w:r w:rsidR="006D6391" w:rsidRPr="00E463E3">
        <w:rPr>
          <w:rFonts w:eastAsia="Times New Roman"/>
          <w:color w:val="000000" w:themeColor="text1"/>
          <w:sz w:val="28"/>
          <w:szCs w:val="28"/>
        </w:rPr>
        <w:t xml:space="preserve">уб. или </w:t>
      </w:r>
      <w:r w:rsidR="00AA47C7">
        <w:rPr>
          <w:rFonts w:eastAsia="Times New Roman"/>
          <w:color w:val="000000" w:themeColor="text1"/>
          <w:sz w:val="28"/>
          <w:szCs w:val="28"/>
        </w:rPr>
        <w:t xml:space="preserve">  8</w:t>
      </w:r>
      <w:r w:rsidR="00247EB6">
        <w:rPr>
          <w:rFonts w:eastAsia="Times New Roman"/>
          <w:color w:val="000000" w:themeColor="text1"/>
          <w:sz w:val="28"/>
          <w:szCs w:val="28"/>
        </w:rPr>
        <w:t>8</w:t>
      </w:r>
      <w:r w:rsidR="00AA47C7">
        <w:rPr>
          <w:rFonts w:eastAsia="Times New Roman"/>
          <w:color w:val="000000" w:themeColor="text1"/>
          <w:sz w:val="28"/>
          <w:szCs w:val="28"/>
        </w:rPr>
        <w:t>,</w:t>
      </w:r>
      <w:r w:rsidR="00247EB6">
        <w:rPr>
          <w:rFonts w:eastAsia="Times New Roman"/>
          <w:color w:val="000000" w:themeColor="text1"/>
          <w:sz w:val="28"/>
          <w:szCs w:val="28"/>
        </w:rPr>
        <w:t>2</w:t>
      </w:r>
      <w:r w:rsidR="00AA47C7">
        <w:rPr>
          <w:rFonts w:eastAsia="Times New Roman"/>
          <w:color w:val="000000" w:themeColor="text1"/>
          <w:sz w:val="28"/>
          <w:szCs w:val="28"/>
        </w:rPr>
        <w:t>%</w:t>
      </w:r>
      <w:r w:rsidR="00A22846" w:rsidRPr="00E463E3">
        <w:rPr>
          <w:rFonts w:eastAsia="Times New Roman"/>
          <w:color w:val="000000" w:themeColor="text1"/>
          <w:sz w:val="28"/>
          <w:szCs w:val="28"/>
        </w:rPr>
        <w:t>.</w:t>
      </w:r>
    </w:p>
    <w:p w:rsidR="003F1908" w:rsidRPr="00E463E3" w:rsidRDefault="00A22846" w:rsidP="00CA6DF5">
      <w:pPr>
        <w:tabs>
          <w:tab w:val="left" w:pos="822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463E3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621595" w:rsidRPr="00E463E3">
        <w:rPr>
          <w:rFonts w:eastAsia="Times New Roman"/>
          <w:color w:val="000000" w:themeColor="text1"/>
          <w:sz w:val="28"/>
          <w:szCs w:val="28"/>
        </w:rPr>
        <w:tab/>
      </w:r>
      <w:r w:rsidRPr="00E463E3">
        <w:rPr>
          <w:rFonts w:eastAsia="Times New Roman"/>
          <w:color w:val="000000" w:themeColor="text1"/>
          <w:sz w:val="28"/>
          <w:szCs w:val="28"/>
        </w:rPr>
        <w:t>Данные</w:t>
      </w:r>
      <w:r w:rsidR="00247EB6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E463E3">
        <w:rPr>
          <w:rFonts w:eastAsia="Times New Roman"/>
          <w:color w:val="000000" w:themeColor="text1"/>
          <w:sz w:val="28"/>
          <w:szCs w:val="28"/>
        </w:rPr>
        <w:t xml:space="preserve"> льготы </w:t>
      </w:r>
      <w:r w:rsidR="00247EB6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E463E3">
        <w:rPr>
          <w:rFonts w:eastAsia="Times New Roman"/>
          <w:color w:val="000000" w:themeColor="text1"/>
          <w:sz w:val="28"/>
          <w:szCs w:val="28"/>
        </w:rPr>
        <w:t xml:space="preserve">предоставлены  органам </w:t>
      </w:r>
      <w:r w:rsidR="00B862C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E463E3">
        <w:rPr>
          <w:rFonts w:eastAsia="Times New Roman"/>
          <w:color w:val="000000" w:themeColor="text1"/>
          <w:sz w:val="28"/>
          <w:szCs w:val="28"/>
        </w:rPr>
        <w:t>местного самоуправления городского округа Зарайск</w:t>
      </w:r>
      <w:r w:rsidR="00621595" w:rsidRPr="00E463E3">
        <w:rPr>
          <w:rFonts w:eastAsia="Times New Roman"/>
          <w:color w:val="000000" w:themeColor="text1"/>
          <w:sz w:val="28"/>
          <w:szCs w:val="28"/>
        </w:rPr>
        <w:t xml:space="preserve"> Московской области</w:t>
      </w:r>
      <w:r w:rsidRPr="00E463E3">
        <w:rPr>
          <w:rFonts w:eastAsia="Times New Roman"/>
          <w:color w:val="000000" w:themeColor="text1"/>
          <w:sz w:val="28"/>
          <w:szCs w:val="28"/>
        </w:rPr>
        <w:t xml:space="preserve">  и муниципальным казенным, бюджетным и автономным учреждениям, финансовое обеспечение деятельности которых осуществляется за счет средств бюджета городского округа и направлены на исключение встречных финансовых потоков</w:t>
      </w:r>
      <w:proofErr w:type="gramStart"/>
      <w:r w:rsidRPr="00E463E3">
        <w:rPr>
          <w:rFonts w:eastAsia="Times New Roman"/>
          <w:color w:val="000000" w:themeColor="text1"/>
          <w:sz w:val="28"/>
          <w:szCs w:val="28"/>
        </w:rPr>
        <w:t xml:space="preserve"> :</w:t>
      </w:r>
      <w:proofErr w:type="gramEnd"/>
      <w:r w:rsidRPr="00E463E3">
        <w:rPr>
          <w:rFonts w:eastAsia="Times New Roman"/>
          <w:color w:val="000000" w:themeColor="text1"/>
          <w:sz w:val="28"/>
          <w:szCs w:val="28"/>
        </w:rPr>
        <w:t xml:space="preserve"> позволяют  исключить встречное бюджетное финансирование на выполнение налоговых обязательств организаций перед бюджето</w:t>
      </w:r>
      <w:r w:rsidR="00CA6DF5" w:rsidRPr="00E463E3">
        <w:rPr>
          <w:rFonts w:eastAsia="Times New Roman"/>
          <w:color w:val="000000" w:themeColor="text1"/>
          <w:sz w:val="28"/>
          <w:szCs w:val="28"/>
        </w:rPr>
        <w:t>м город</w:t>
      </w:r>
      <w:r w:rsidR="00FA1F38" w:rsidRPr="00E463E3">
        <w:rPr>
          <w:rFonts w:eastAsia="Times New Roman"/>
          <w:color w:val="000000" w:themeColor="text1"/>
          <w:sz w:val="28"/>
          <w:szCs w:val="28"/>
        </w:rPr>
        <w:t>ского округа</w:t>
      </w:r>
      <w:r w:rsidR="00CA6DF5" w:rsidRPr="00E463E3">
        <w:rPr>
          <w:rFonts w:eastAsia="Times New Roman"/>
          <w:color w:val="000000" w:themeColor="text1"/>
          <w:sz w:val="28"/>
          <w:szCs w:val="28"/>
        </w:rPr>
        <w:t>.</w:t>
      </w:r>
    </w:p>
    <w:p w:rsidR="00CA6DF5" w:rsidRPr="00E463E3" w:rsidRDefault="00CA6DF5" w:rsidP="00CA6DF5">
      <w:pPr>
        <w:tabs>
          <w:tab w:val="left" w:pos="822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463E3">
        <w:rPr>
          <w:rFonts w:eastAsia="Times New Roman"/>
          <w:color w:val="000000" w:themeColor="text1"/>
          <w:sz w:val="28"/>
          <w:szCs w:val="28"/>
        </w:rPr>
        <w:tab/>
        <w:t xml:space="preserve">Стимулирующая льгота направлена на оказание мер поддержки субъектам  предпринимательской  деятельности и сохранение на территории города благоприятного климата для развития бизнеса, сохранение количества </w:t>
      </w:r>
      <w:r w:rsidRPr="00E463E3">
        <w:rPr>
          <w:rFonts w:eastAsia="Times New Roman"/>
          <w:color w:val="000000" w:themeColor="text1"/>
          <w:sz w:val="28"/>
          <w:szCs w:val="28"/>
        </w:rPr>
        <w:lastRenderedPageBreak/>
        <w:t>налогоплательщиков, зарегистрированных на территории городского округа, в том числе субъектов малого и среднего предпринимательства.</w:t>
      </w:r>
    </w:p>
    <w:p w:rsidR="00CA6DF5" w:rsidRPr="00E463E3" w:rsidRDefault="00CA6DF5" w:rsidP="00CA6DF5">
      <w:pPr>
        <w:tabs>
          <w:tab w:val="left" w:pos="822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463E3">
        <w:rPr>
          <w:rFonts w:eastAsia="Times New Roman"/>
          <w:color w:val="000000" w:themeColor="text1"/>
          <w:sz w:val="28"/>
          <w:szCs w:val="28"/>
        </w:rPr>
        <w:tab/>
        <w:t>Целевая категория налоговых расходов при предоставлении льгот по земельному налогу и  налогу</w:t>
      </w:r>
      <w:r w:rsidR="00723D14" w:rsidRPr="00E463E3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E463E3">
        <w:rPr>
          <w:rFonts w:eastAsia="Times New Roman"/>
          <w:color w:val="000000" w:themeColor="text1"/>
          <w:sz w:val="28"/>
          <w:szCs w:val="28"/>
        </w:rPr>
        <w:t xml:space="preserve"> на имущество физических лиц для налогоплательщиков - физических лиц является полностью социальной.</w:t>
      </w:r>
    </w:p>
    <w:p w:rsidR="00CA6DF5" w:rsidRDefault="00D4701E" w:rsidP="00CA6DF5">
      <w:pPr>
        <w:tabs>
          <w:tab w:val="left" w:pos="822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463E3">
        <w:rPr>
          <w:rFonts w:eastAsia="Times New Roman"/>
          <w:color w:val="000000" w:themeColor="text1"/>
          <w:sz w:val="28"/>
          <w:szCs w:val="28"/>
        </w:rPr>
        <w:tab/>
      </w:r>
      <w:r w:rsidR="00CA6DF5" w:rsidRPr="00E463E3">
        <w:rPr>
          <w:rFonts w:eastAsia="Times New Roman"/>
          <w:color w:val="000000" w:themeColor="text1"/>
          <w:sz w:val="28"/>
          <w:szCs w:val="28"/>
        </w:rPr>
        <w:t xml:space="preserve">Результаты оценки эффективности налоговых льгот утверждены Комиссией по формированию итогов оценки эффективности налоговых расходов городского округа Зарайск.  По итогам проведения оценки эффективности налоговых льгот </w:t>
      </w:r>
      <w:r w:rsidR="00723D14" w:rsidRPr="00E463E3">
        <w:rPr>
          <w:rFonts w:eastAsia="Times New Roman"/>
          <w:color w:val="000000" w:themeColor="text1"/>
          <w:sz w:val="28"/>
          <w:szCs w:val="28"/>
        </w:rPr>
        <w:t>социальные, технические и стимулирующие налоговые расходы</w:t>
      </w:r>
      <w:r w:rsidR="00732E0C" w:rsidRPr="00E463E3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6414D0">
        <w:rPr>
          <w:rFonts w:eastAsia="Times New Roman"/>
          <w:color w:val="000000" w:themeColor="text1"/>
          <w:sz w:val="28"/>
          <w:szCs w:val="28"/>
        </w:rPr>
        <w:t>п</w:t>
      </w:r>
      <w:r w:rsidR="00732E0C" w:rsidRPr="00E463E3">
        <w:rPr>
          <w:rFonts w:eastAsia="Times New Roman"/>
          <w:color w:val="000000" w:themeColor="text1"/>
          <w:sz w:val="28"/>
          <w:szCs w:val="28"/>
        </w:rPr>
        <w:t>ризнаны и сохранены</w:t>
      </w:r>
      <w:r w:rsidR="003C1292">
        <w:rPr>
          <w:rFonts w:eastAsia="Times New Roman"/>
          <w:color w:val="000000" w:themeColor="text1"/>
          <w:sz w:val="28"/>
          <w:szCs w:val="28"/>
        </w:rPr>
        <w:t xml:space="preserve">  </w:t>
      </w:r>
      <w:r w:rsidR="00732E0C" w:rsidRPr="00E463E3">
        <w:rPr>
          <w:rFonts w:eastAsia="Times New Roman"/>
          <w:color w:val="000000" w:themeColor="text1"/>
          <w:sz w:val="28"/>
          <w:szCs w:val="28"/>
        </w:rPr>
        <w:t>на 202</w:t>
      </w:r>
      <w:r w:rsidR="00274A63">
        <w:rPr>
          <w:rFonts w:eastAsia="Times New Roman"/>
          <w:color w:val="000000" w:themeColor="text1"/>
          <w:sz w:val="28"/>
          <w:szCs w:val="28"/>
        </w:rPr>
        <w:t>3</w:t>
      </w:r>
      <w:r w:rsidR="00732E0C" w:rsidRPr="00E463E3">
        <w:rPr>
          <w:rFonts w:eastAsia="Times New Roman"/>
          <w:color w:val="000000" w:themeColor="text1"/>
          <w:sz w:val="28"/>
          <w:szCs w:val="28"/>
        </w:rPr>
        <w:t xml:space="preserve"> год.</w:t>
      </w:r>
    </w:p>
    <w:p w:rsidR="00E21759" w:rsidRPr="00E463E3" w:rsidRDefault="00E21759" w:rsidP="00CA6DF5">
      <w:pPr>
        <w:tabs>
          <w:tab w:val="left" w:pos="822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E51197" w:rsidRDefault="003255FB" w:rsidP="004534D1">
      <w:pPr>
        <w:spacing w:line="360" w:lineRule="auto"/>
        <w:ind w:left="1985" w:right="200" w:hanging="702"/>
        <w:jc w:val="center"/>
        <w:rPr>
          <w:rFonts w:eastAsia="Times New Roman"/>
          <w:b/>
          <w:bCs/>
          <w:sz w:val="28"/>
          <w:szCs w:val="28"/>
        </w:rPr>
      </w:pPr>
      <w:r w:rsidRPr="00E463E3">
        <w:rPr>
          <w:rFonts w:eastAsia="Times New Roman"/>
          <w:b/>
          <w:bCs/>
          <w:color w:val="000000" w:themeColor="text1"/>
          <w:sz w:val="28"/>
          <w:szCs w:val="28"/>
        </w:rPr>
        <w:t>IV</w:t>
      </w:r>
      <w:r w:rsidR="00C12667" w:rsidRPr="00E463E3">
        <w:rPr>
          <w:rFonts w:eastAsia="Times New Roman"/>
          <w:b/>
          <w:bCs/>
          <w:color w:val="000000" w:themeColor="text1"/>
          <w:sz w:val="28"/>
          <w:szCs w:val="28"/>
        </w:rPr>
        <w:t xml:space="preserve">. </w:t>
      </w:r>
      <w:r w:rsidR="00E70431" w:rsidRPr="00E463E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C12667" w:rsidRPr="00E463E3">
        <w:rPr>
          <w:rFonts w:eastAsia="Times New Roman"/>
          <w:b/>
          <w:bCs/>
          <w:color w:val="000000" w:themeColor="text1"/>
          <w:sz w:val="28"/>
          <w:szCs w:val="28"/>
        </w:rPr>
        <w:t xml:space="preserve">Основные </w:t>
      </w:r>
      <w:r w:rsidR="00B91A7C" w:rsidRPr="00E463E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C12667" w:rsidRPr="00E463E3">
        <w:rPr>
          <w:rFonts w:eastAsia="Times New Roman"/>
          <w:b/>
          <w:bCs/>
          <w:color w:val="000000" w:themeColor="text1"/>
          <w:sz w:val="28"/>
          <w:szCs w:val="28"/>
        </w:rPr>
        <w:t xml:space="preserve">направления </w:t>
      </w:r>
      <w:r w:rsidR="00E15557" w:rsidRPr="00E463E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C12667" w:rsidRPr="00E463E3">
        <w:rPr>
          <w:rFonts w:eastAsia="Times New Roman"/>
          <w:b/>
          <w:bCs/>
          <w:color w:val="000000" w:themeColor="text1"/>
          <w:sz w:val="28"/>
          <w:szCs w:val="28"/>
        </w:rPr>
        <w:t>н</w:t>
      </w:r>
      <w:r w:rsidR="00493951" w:rsidRPr="00E463E3">
        <w:rPr>
          <w:rFonts w:eastAsia="Times New Roman"/>
          <w:b/>
          <w:bCs/>
          <w:color w:val="000000" w:themeColor="text1"/>
          <w:sz w:val="28"/>
          <w:szCs w:val="28"/>
        </w:rPr>
        <w:t xml:space="preserve">алоговой </w:t>
      </w:r>
      <w:r w:rsidR="00E15557" w:rsidRPr="00E463E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B62000" w:rsidRPr="00E463E3">
        <w:rPr>
          <w:rFonts w:eastAsia="Times New Roman"/>
          <w:b/>
          <w:bCs/>
          <w:color w:val="000000" w:themeColor="text1"/>
          <w:sz w:val="28"/>
          <w:szCs w:val="28"/>
        </w:rPr>
        <w:t>политики на 20</w:t>
      </w:r>
      <w:r w:rsidR="00CD39F5" w:rsidRPr="00E463E3">
        <w:rPr>
          <w:rFonts w:eastAsia="Times New Roman"/>
          <w:b/>
          <w:bCs/>
          <w:color w:val="000000" w:themeColor="text1"/>
          <w:sz w:val="28"/>
          <w:szCs w:val="28"/>
        </w:rPr>
        <w:t>2</w:t>
      </w:r>
      <w:r w:rsidR="00476050" w:rsidRPr="00E463E3">
        <w:rPr>
          <w:rFonts w:eastAsia="Times New Roman"/>
          <w:b/>
          <w:bCs/>
          <w:color w:val="000000" w:themeColor="text1"/>
          <w:sz w:val="28"/>
          <w:szCs w:val="28"/>
        </w:rPr>
        <w:t>3</w:t>
      </w:r>
      <w:r w:rsidR="00B62000" w:rsidRPr="00E463E3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B62000">
        <w:rPr>
          <w:rFonts w:eastAsia="Times New Roman"/>
          <w:b/>
          <w:bCs/>
          <w:sz w:val="28"/>
          <w:szCs w:val="28"/>
        </w:rPr>
        <w:t xml:space="preserve">год </w:t>
      </w:r>
    </w:p>
    <w:p w:rsidR="00371BAE" w:rsidRPr="00371BAE" w:rsidRDefault="00B62000" w:rsidP="00E21759">
      <w:pPr>
        <w:spacing w:line="360" w:lineRule="auto"/>
        <w:ind w:right="200" w:hanging="985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плановый </w:t>
      </w:r>
      <w:r w:rsidR="002954D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период </w:t>
      </w:r>
      <w:r w:rsidR="00D954D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202</w:t>
      </w:r>
      <w:r w:rsidR="00476050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и 202</w:t>
      </w:r>
      <w:r w:rsidR="00476050">
        <w:rPr>
          <w:rFonts w:eastAsia="Times New Roman"/>
          <w:b/>
          <w:bCs/>
          <w:sz w:val="28"/>
          <w:szCs w:val="28"/>
        </w:rPr>
        <w:t>5</w:t>
      </w:r>
      <w:r w:rsidR="00371BAE">
        <w:rPr>
          <w:rFonts w:eastAsia="Times New Roman"/>
          <w:b/>
          <w:bCs/>
          <w:sz w:val="28"/>
          <w:szCs w:val="28"/>
        </w:rPr>
        <w:t xml:space="preserve"> годов</w:t>
      </w:r>
      <w:r w:rsidR="00371BAE">
        <w:rPr>
          <w:rFonts w:eastAsia="Times New Roman"/>
          <w:b/>
          <w:bCs/>
          <w:sz w:val="28"/>
          <w:szCs w:val="28"/>
        </w:rPr>
        <w:tab/>
      </w:r>
      <w:r w:rsidR="00371BAE">
        <w:rPr>
          <w:rFonts w:eastAsia="Times New Roman"/>
          <w:b/>
          <w:bCs/>
          <w:sz w:val="28"/>
          <w:szCs w:val="28"/>
        </w:rPr>
        <w:tab/>
      </w:r>
    </w:p>
    <w:p w:rsidR="00371BAE" w:rsidRDefault="00970A59" w:rsidP="002D489F">
      <w:pPr>
        <w:spacing w:line="360" w:lineRule="auto"/>
        <w:ind w:right="-148" w:hanging="985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 w:rsidR="00371BAE" w:rsidRPr="00371BAE">
        <w:rPr>
          <w:rFonts w:eastAsia="Times New Roman"/>
          <w:bCs/>
          <w:sz w:val="28"/>
          <w:szCs w:val="28"/>
        </w:rPr>
        <w:t xml:space="preserve">Формирование </w:t>
      </w:r>
      <w:r w:rsidR="0027103B">
        <w:rPr>
          <w:rFonts w:eastAsia="Times New Roman"/>
          <w:bCs/>
          <w:sz w:val="28"/>
          <w:szCs w:val="28"/>
        </w:rPr>
        <w:t xml:space="preserve"> </w:t>
      </w:r>
      <w:r w:rsidR="00371BAE" w:rsidRPr="00371BAE">
        <w:rPr>
          <w:rFonts w:eastAsia="Times New Roman"/>
          <w:bCs/>
          <w:sz w:val="28"/>
          <w:szCs w:val="28"/>
        </w:rPr>
        <w:t xml:space="preserve">основных </w:t>
      </w:r>
      <w:r w:rsidR="0027103B">
        <w:rPr>
          <w:rFonts w:eastAsia="Times New Roman"/>
          <w:bCs/>
          <w:sz w:val="28"/>
          <w:szCs w:val="28"/>
        </w:rPr>
        <w:t xml:space="preserve"> </w:t>
      </w:r>
      <w:r w:rsidR="00371BAE" w:rsidRPr="00371BAE">
        <w:rPr>
          <w:rFonts w:eastAsia="Times New Roman"/>
          <w:bCs/>
          <w:sz w:val="28"/>
          <w:szCs w:val="28"/>
        </w:rPr>
        <w:t xml:space="preserve">направлений </w:t>
      </w:r>
      <w:r w:rsidR="004545EA">
        <w:rPr>
          <w:rFonts w:eastAsia="Times New Roman"/>
          <w:bCs/>
          <w:sz w:val="28"/>
          <w:szCs w:val="28"/>
        </w:rPr>
        <w:t xml:space="preserve"> </w:t>
      </w:r>
      <w:r w:rsidR="00371BAE" w:rsidRPr="00371BAE">
        <w:rPr>
          <w:rFonts w:eastAsia="Times New Roman"/>
          <w:bCs/>
          <w:sz w:val="28"/>
          <w:szCs w:val="28"/>
        </w:rPr>
        <w:t>налоговой</w:t>
      </w:r>
      <w:r w:rsidR="000D6E54">
        <w:rPr>
          <w:rFonts w:eastAsia="Times New Roman"/>
          <w:bCs/>
          <w:sz w:val="28"/>
          <w:szCs w:val="28"/>
        </w:rPr>
        <w:t xml:space="preserve"> </w:t>
      </w:r>
      <w:r w:rsidR="00371BAE" w:rsidRPr="00371BAE">
        <w:rPr>
          <w:rFonts w:eastAsia="Times New Roman"/>
          <w:bCs/>
          <w:sz w:val="28"/>
          <w:szCs w:val="28"/>
        </w:rPr>
        <w:t xml:space="preserve"> политики </w:t>
      </w:r>
      <w:r w:rsidR="00FC62D1">
        <w:rPr>
          <w:rFonts w:eastAsia="Times New Roman"/>
          <w:bCs/>
          <w:sz w:val="28"/>
          <w:szCs w:val="28"/>
        </w:rPr>
        <w:t xml:space="preserve"> </w:t>
      </w:r>
      <w:r w:rsidR="005E2732">
        <w:rPr>
          <w:rFonts w:eastAsia="Times New Roman"/>
          <w:bCs/>
          <w:sz w:val="28"/>
          <w:szCs w:val="28"/>
        </w:rPr>
        <w:t xml:space="preserve"> </w:t>
      </w:r>
      <w:r w:rsidR="006925AE">
        <w:rPr>
          <w:rFonts w:eastAsia="Times New Roman"/>
          <w:bCs/>
          <w:sz w:val="28"/>
          <w:szCs w:val="28"/>
        </w:rPr>
        <w:t>на</w:t>
      </w:r>
      <w:r w:rsidR="005E2732">
        <w:rPr>
          <w:rFonts w:eastAsia="Times New Roman"/>
          <w:bCs/>
          <w:sz w:val="28"/>
          <w:szCs w:val="28"/>
        </w:rPr>
        <w:t xml:space="preserve"> 2023 год</w:t>
      </w:r>
      <w:r w:rsidR="006925AE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6925AE">
        <w:rPr>
          <w:rFonts w:eastAsia="Times New Roman"/>
          <w:bCs/>
          <w:sz w:val="28"/>
          <w:szCs w:val="28"/>
        </w:rPr>
        <w:t>будет</w:t>
      </w:r>
      <w:proofErr w:type="gramEnd"/>
      <w:r w:rsidR="006925AE">
        <w:rPr>
          <w:rFonts w:eastAsia="Times New Roman"/>
          <w:bCs/>
          <w:sz w:val="28"/>
          <w:szCs w:val="28"/>
        </w:rPr>
        <w:t xml:space="preserve"> </w:t>
      </w:r>
      <w:r w:rsidR="005E2732">
        <w:rPr>
          <w:rFonts w:eastAsia="Times New Roman"/>
          <w:bCs/>
          <w:sz w:val="28"/>
          <w:szCs w:val="28"/>
        </w:rPr>
        <w:t xml:space="preserve"> </w:t>
      </w:r>
      <w:r w:rsidR="004545EA">
        <w:rPr>
          <w:rFonts w:eastAsia="Times New Roman"/>
          <w:bCs/>
          <w:sz w:val="28"/>
          <w:szCs w:val="28"/>
        </w:rPr>
        <w:t>о</w:t>
      </w:r>
      <w:r w:rsidR="00371BAE" w:rsidRPr="00371BAE">
        <w:rPr>
          <w:rFonts w:eastAsia="Times New Roman"/>
          <w:bCs/>
          <w:sz w:val="28"/>
          <w:szCs w:val="28"/>
        </w:rPr>
        <w:t xml:space="preserve">существляется </w:t>
      </w:r>
      <w:r w:rsidR="00371BAE">
        <w:rPr>
          <w:rFonts w:eastAsia="Times New Roman"/>
          <w:bCs/>
          <w:sz w:val="28"/>
          <w:szCs w:val="28"/>
        </w:rPr>
        <w:t xml:space="preserve"> с</w:t>
      </w:r>
      <w:r w:rsidR="006D3F04">
        <w:rPr>
          <w:rFonts w:eastAsia="Times New Roman"/>
          <w:bCs/>
          <w:sz w:val="28"/>
          <w:szCs w:val="28"/>
        </w:rPr>
        <w:t xml:space="preserve"> </w:t>
      </w:r>
      <w:r w:rsidR="00371BAE">
        <w:rPr>
          <w:rFonts w:eastAsia="Times New Roman"/>
          <w:bCs/>
          <w:sz w:val="28"/>
          <w:szCs w:val="28"/>
        </w:rPr>
        <w:t xml:space="preserve"> учетом решений, реализованных на федеральном и региональном уровне в текущем году</w:t>
      </w:r>
      <w:r w:rsidR="005E2732">
        <w:rPr>
          <w:rFonts w:eastAsia="Times New Roman"/>
          <w:bCs/>
          <w:sz w:val="28"/>
          <w:szCs w:val="28"/>
        </w:rPr>
        <w:t>, а именно</w:t>
      </w:r>
      <w:r w:rsidR="00371BAE">
        <w:rPr>
          <w:rFonts w:eastAsia="Times New Roman"/>
          <w:bCs/>
          <w:sz w:val="28"/>
          <w:szCs w:val="28"/>
        </w:rPr>
        <w:t>:</w:t>
      </w:r>
    </w:p>
    <w:p w:rsidR="00371BAE" w:rsidRDefault="00371BAE" w:rsidP="00371BAE">
      <w:pPr>
        <w:tabs>
          <w:tab w:val="left" w:pos="330"/>
        </w:tabs>
        <w:spacing w:line="360" w:lineRule="auto"/>
        <w:ind w:right="20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3D54FD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>-</w:t>
      </w:r>
      <w:r w:rsidR="00AD4BF7">
        <w:rPr>
          <w:rFonts w:eastAsia="Times New Roman"/>
          <w:bCs/>
          <w:sz w:val="28"/>
          <w:szCs w:val="28"/>
        </w:rPr>
        <w:t xml:space="preserve"> введение с 1 января 2023 года единого налогового платежа</w:t>
      </w:r>
      <w:r>
        <w:rPr>
          <w:rFonts w:eastAsia="Times New Roman"/>
          <w:bCs/>
          <w:sz w:val="28"/>
          <w:szCs w:val="28"/>
        </w:rPr>
        <w:t>;</w:t>
      </w:r>
    </w:p>
    <w:p w:rsidR="00371BAE" w:rsidRDefault="00371BAE" w:rsidP="00371BAE">
      <w:pPr>
        <w:tabs>
          <w:tab w:val="left" w:pos="330"/>
        </w:tabs>
        <w:spacing w:line="360" w:lineRule="auto"/>
        <w:ind w:right="20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3D54FD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>-</w:t>
      </w:r>
      <w:r w:rsidR="00AD4BF7">
        <w:rPr>
          <w:rFonts w:eastAsia="Times New Roman"/>
          <w:bCs/>
          <w:sz w:val="28"/>
          <w:szCs w:val="28"/>
        </w:rPr>
        <w:t>изменение сроков уплаты налогов</w:t>
      </w:r>
      <w:r>
        <w:rPr>
          <w:rFonts w:eastAsia="Times New Roman"/>
          <w:bCs/>
          <w:sz w:val="28"/>
          <w:szCs w:val="28"/>
        </w:rPr>
        <w:t>;</w:t>
      </w:r>
    </w:p>
    <w:p w:rsidR="00371BAE" w:rsidRDefault="00371BAE" w:rsidP="00371BAE">
      <w:pPr>
        <w:tabs>
          <w:tab w:val="left" w:pos="330"/>
        </w:tabs>
        <w:spacing w:line="360" w:lineRule="auto"/>
        <w:ind w:right="20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3D54FD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>-</w:t>
      </w:r>
      <w:r w:rsidR="00AD4BF7">
        <w:rPr>
          <w:rFonts w:eastAsia="Times New Roman"/>
          <w:bCs/>
          <w:sz w:val="28"/>
          <w:szCs w:val="28"/>
        </w:rPr>
        <w:t>изменение перечня видов  деятельности для ИП на патенте</w:t>
      </w:r>
      <w:r>
        <w:rPr>
          <w:rFonts w:eastAsia="Times New Roman"/>
          <w:bCs/>
          <w:sz w:val="28"/>
          <w:szCs w:val="28"/>
        </w:rPr>
        <w:t>;</w:t>
      </w:r>
    </w:p>
    <w:p w:rsidR="00371BAE" w:rsidRDefault="00371BAE" w:rsidP="00371BAE">
      <w:pPr>
        <w:tabs>
          <w:tab w:val="left" w:pos="330"/>
        </w:tabs>
        <w:spacing w:line="360" w:lineRule="auto"/>
        <w:ind w:right="20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3D54FD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>-</w:t>
      </w:r>
      <w:r w:rsidR="00AD4BF7">
        <w:rPr>
          <w:rFonts w:eastAsia="Times New Roman"/>
          <w:bCs/>
          <w:sz w:val="28"/>
          <w:szCs w:val="28"/>
        </w:rPr>
        <w:t>дополнение видов деятельности, которые нельзя вести на УСН</w:t>
      </w:r>
      <w:r w:rsidR="00862CDE">
        <w:rPr>
          <w:rFonts w:eastAsia="Times New Roman"/>
          <w:bCs/>
          <w:sz w:val="28"/>
          <w:szCs w:val="28"/>
        </w:rPr>
        <w:t>;</w:t>
      </w:r>
    </w:p>
    <w:p w:rsidR="00862CDE" w:rsidRDefault="00862CDE" w:rsidP="00371BAE">
      <w:pPr>
        <w:tabs>
          <w:tab w:val="left" w:pos="330"/>
        </w:tabs>
        <w:spacing w:line="360" w:lineRule="auto"/>
        <w:ind w:right="20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3D54FD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 xml:space="preserve">- </w:t>
      </w:r>
      <w:r w:rsidR="00AD4BF7">
        <w:rPr>
          <w:rFonts w:eastAsia="Times New Roman"/>
          <w:bCs/>
          <w:sz w:val="28"/>
          <w:szCs w:val="28"/>
        </w:rPr>
        <w:t>изменение порядка расчета НДФЛ с процентных доходов по вкладам;</w:t>
      </w:r>
    </w:p>
    <w:p w:rsidR="00AD4BF7" w:rsidRPr="00507825" w:rsidRDefault="00AD4BF7" w:rsidP="00371BAE">
      <w:pPr>
        <w:tabs>
          <w:tab w:val="left" w:pos="330"/>
        </w:tabs>
        <w:spacing w:line="360" w:lineRule="auto"/>
        <w:ind w:right="20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-продление до 31 декабря 2023 года действия налоговой ставки 0 процентов по налогу, взимаемому в связи с применением патентной и упрощенной систем налогообложения для отдельных категорий налогоплательщиков;</w:t>
      </w:r>
    </w:p>
    <w:p w:rsidR="00946858" w:rsidRDefault="00507825" w:rsidP="00946858">
      <w:pPr>
        <w:tabs>
          <w:tab w:val="left" w:pos="690"/>
        </w:tabs>
        <w:spacing w:line="360" w:lineRule="auto"/>
        <w:ind w:right="200" w:hanging="1127"/>
        <w:rPr>
          <w:rFonts w:eastAsia="Times New Roman"/>
          <w:bCs/>
          <w:sz w:val="28"/>
          <w:szCs w:val="28"/>
        </w:rPr>
      </w:pPr>
      <w:r w:rsidRPr="00507825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 w:rsidRPr="00507825">
        <w:rPr>
          <w:rFonts w:eastAsia="Times New Roman"/>
          <w:bCs/>
          <w:sz w:val="28"/>
          <w:szCs w:val="28"/>
        </w:rPr>
        <w:t>При составлении проекта бюджета доходы формируются по нормативам отчислений</w:t>
      </w:r>
      <w:r>
        <w:rPr>
          <w:rFonts w:eastAsia="Times New Roman"/>
          <w:b/>
          <w:bCs/>
          <w:sz w:val="28"/>
          <w:szCs w:val="28"/>
        </w:rPr>
        <w:t xml:space="preserve">, </w:t>
      </w:r>
      <w:r w:rsidRPr="00507825">
        <w:rPr>
          <w:rFonts w:eastAsia="Times New Roman"/>
          <w:bCs/>
          <w:sz w:val="28"/>
          <w:szCs w:val="28"/>
        </w:rPr>
        <w:t xml:space="preserve">установленным бюджетным </w:t>
      </w:r>
      <w:r w:rsidR="00C41C9E">
        <w:rPr>
          <w:rFonts w:eastAsia="Times New Roman"/>
          <w:bCs/>
          <w:sz w:val="28"/>
          <w:szCs w:val="28"/>
        </w:rPr>
        <w:t xml:space="preserve"> </w:t>
      </w:r>
      <w:r w:rsidRPr="00507825">
        <w:rPr>
          <w:rFonts w:eastAsia="Times New Roman"/>
          <w:bCs/>
          <w:sz w:val="28"/>
          <w:szCs w:val="28"/>
        </w:rPr>
        <w:t>законодательство</w:t>
      </w:r>
      <w:r>
        <w:rPr>
          <w:rFonts w:eastAsia="Times New Roman"/>
          <w:bCs/>
          <w:sz w:val="28"/>
          <w:szCs w:val="28"/>
        </w:rPr>
        <w:t xml:space="preserve">м  Российской Федерации и </w:t>
      </w:r>
      <w:r w:rsidRPr="00507825">
        <w:rPr>
          <w:rFonts w:eastAsia="Times New Roman"/>
          <w:bCs/>
          <w:sz w:val="28"/>
          <w:szCs w:val="28"/>
        </w:rPr>
        <w:t xml:space="preserve"> Московской области</w:t>
      </w:r>
      <w:r>
        <w:rPr>
          <w:rFonts w:eastAsia="Times New Roman"/>
          <w:bCs/>
          <w:sz w:val="28"/>
          <w:szCs w:val="28"/>
        </w:rPr>
        <w:t>.</w:t>
      </w:r>
    </w:p>
    <w:p w:rsidR="00501EB7" w:rsidRDefault="00946858" w:rsidP="0005473A">
      <w:pPr>
        <w:tabs>
          <w:tab w:val="left" w:pos="690"/>
        </w:tabs>
        <w:spacing w:line="360" w:lineRule="auto"/>
        <w:ind w:right="200" w:hanging="1127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8D3876">
        <w:rPr>
          <w:rFonts w:eastAsia="Times New Roman"/>
          <w:bCs/>
          <w:sz w:val="28"/>
          <w:szCs w:val="28"/>
        </w:rPr>
        <w:t xml:space="preserve">          </w:t>
      </w:r>
      <w:r w:rsidR="00244652" w:rsidRPr="00946858">
        <w:rPr>
          <w:rFonts w:eastAsia="Times New Roman"/>
          <w:bCs/>
          <w:sz w:val="28"/>
          <w:szCs w:val="28"/>
        </w:rPr>
        <w:t>Налоговая  политика  городского округа в 202</w:t>
      </w:r>
      <w:r w:rsidR="00E70431">
        <w:rPr>
          <w:rFonts w:eastAsia="Times New Roman"/>
          <w:bCs/>
          <w:sz w:val="28"/>
          <w:szCs w:val="28"/>
        </w:rPr>
        <w:t>3</w:t>
      </w:r>
      <w:r w:rsidR="00244652" w:rsidRPr="00946858">
        <w:rPr>
          <w:rFonts w:eastAsia="Times New Roman"/>
          <w:bCs/>
          <w:sz w:val="28"/>
          <w:szCs w:val="28"/>
        </w:rPr>
        <w:t xml:space="preserve"> году и  плановом </w:t>
      </w:r>
      <w:r w:rsidR="001D7382">
        <w:rPr>
          <w:rFonts w:eastAsia="Times New Roman"/>
          <w:bCs/>
          <w:sz w:val="28"/>
          <w:szCs w:val="28"/>
        </w:rPr>
        <w:t xml:space="preserve"> </w:t>
      </w:r>
      <w:r w:rsidR="00244652" w:rsidRPr="00946858">
        <w:rPr>
          <w:rFonts w:eastAsia="Times New Roman"/>
          <w:bCs/>
          <w:sz w:val="28"/>
          <w:szCs w:val="28"/>
        </w:rPr>
        <w:t xml:space="preserve">периоде ориентирована </w:t>
      </w:r>
      <w:r w:rsidR="00716ECA">
        <w:rPr>
          <w:rFonts w:eastAsia="Times New Roman"/>
          <w:bCs/>
          <w:sz w:val="28"/>
          <w:szCs w:val="28"/>
        </w:rPr>
        <w:t xml:space="preserve"> </w:t>
      </w:r>
      <w:r w:rsidR="00244652" w:rsidRPr="00946858">
        <w:rPr>
          <w:rFonts w:eastAsia="Times New Roman"/>
          <w:bCs/>
          <w:sz w:val="28"/>
          <w:szCs w:val="28"/>
        </w:rPr>
        <w:t xml:space="preserve">на </w:t>
      </w:r>
      <w:r w:rsidR="00716ECA">
        <w:rPr>
          <w:rFonts w:eastAsia="Times New Roman"/>
          <w:bCs/>
          <w:sz w:val="28"/>
          <w:szCs w:val="28"/>
        </w:rPr>
        <w:t xml:space="preserve">сохранение и развитие </w:t>
      </w:r>
      <w:r w:rsidR="00244652" w:rsidRPr="00946858">
        <w:rPr>
          <w:rFonts w:eastAsia="Times New Roman"/>
          <w:bCs/>
          <w:sz w:val="28"/>
          <w:szCs w:val="28"/>
        </w:rPr>
        <w:t xml:space="preserve"> собственных доходов на основе экономического роста  и развития</w:t>
      </w:r>
      <w:r w:rsidR="00D77EC0">
        <w:rPr>
          <w:rFonts w:eastAsia="Times New Roman"/>
          <w:bCs/>
          <w:sz w:val="28"/>
          <w:szCs w:val="28"/>
        </w:rPr>
        <w:t xml:space="preserve"> </w:t>
      </w:r>
      <w:r w:rsidR="00244652" w:rsidRPr="00946858">
        <w:rPr>
          <w:rFonts w:eastAsia="Times New Roman"/>
          <w:bCs/>
          <w:sz w:val="28"/>
          <w:szCs w:val="28"/>
        </w:rPr>
        <w:t xml:space="preserve"> доходного потенциала</w:t>
      </w:r>
      <w:r w:rsidR="00716ECA">
        <w:rPr>
          <w:rFonts w:eastAsia="Times New Roman"/>
          <w:bCs/>
          <w:sz w:val="28"/>
          <w:szCs w:val="28"/>
        </w:rPr>
        <w:t xml:space="preserve"> с учетом консервативной </w:t>
      </w:r>
      <w:r w:rsidR="00716ECA">
        <w:rPr>
          <w:rFonts w:eastAsia="Times New Roman"/>
          <w:bCs/>
          <w:sz w:val="28"/>
          <w:szCs w:val="28"/>
        </w:rPr>
        <w:lastRenderedPageBreak/>
        <w:t>оценки доходного потенциала</w:t>
      </w:r>
      <w:r w:rsidR="00244652" w:rsidRPr="00946858">
        <w:rPr>
          <w:rFonts w:eastAsia="Times New Roman"/>
          <w:bCs/>
          <w:sz w:val="28"/>
          <w:szCs w:val="28"/>
        </w:rPr>
        <w:t xml:space="preserve">.  </w:t>
      </w:r>
      <w:r w:rsidR="00501EB7">
        <w:rPr>
          <w:rFonts w:eastAsia="Times New Roman"/>
          <w:bCs/>
          <w:sz w:val="28"/>
          <w:szCs w:val="28"/>
        </w:rPr>
        <w:t xml:space="preserve"> </w:t>
      </w:r>
      <w:r w:rsidR="00F73E4D">
        <w:rPr>
          <w:rFonts w:eastAsia="Times New Roman"/>
          <w:bCs/>
          <w:sz w:val="28"/>
          <w:szCs w:val="28"/>
        </w:rPr>
        <w:t>Приоритетными</w:t>
      </w:r>
      <w:r w:rsidR="00501EB7">
        <w:rPr>
          <w:rFonts w:eastAsia="Times New Roman"/>
          <w:bCs/>
          <w:sz w:val="28"/>
          <w:szCs w:val="28"/>
        </w:rPr>
        <w:t xml:space="preserve">  направлениями  налоговой</w:t>
      </w:r>
      <w:r w:rsidR="0005473A">
        <w:rPr>
          <w:rFonts w:eastAsia="Times New Roman"/>
          <w:bCs/>
          <w:sz w:val="28"/>
          <w:szCs w:val="28"/>
        </w:rPr>
        <w:t xml:space="preserve"> </w:t>
      </w:r>
      <w:r w:rsidR="00501EB7">
        <w:rPr>
          <w:rFonts w:eastAsia="Times New Roman"/>
          <w:bCs/>
          <w:sz w:val="28"/>
          <w:szCs w:val="28"/>
        </w:rPr>
        <w:t>политики городского округа  в среднесрочной</w:t>
      </w:r>
      <w:r w:rsidR="00F32169">
        <w:rPr>
          <w:rFonts w:eastAsia="Times New Roman"/>
          <w:bCs/>
          <w:sz w:val="28"/>
          <w:szCs w:val="28"/>
        </w:rPr>
        <w:t xml:space="preserve"> </w:t>
      </w:r>
      <w:r w:rsidR="00501EB7">
        <w:rPr>
          <w:rFonts w:eastAsia="Times New Roman"/>
          <w:bCs/>
          <w:sz w:val="28"/>
          <w:szCs w:val="28"/>
        </w:rPr>
        <w:t xml:space="preserve"> перспективе являются:</w:t>
      </w:r>
    </w:p>
    <w:p w:rsidR="00501EB7" w:rsidRDefault="00AD4BF7" w:rsidP="00501EB7">
      <w:pPr>
        <w:pStyle w:val="a4"/>
        <w:numPr>
          <w:ilvl w:val="0"/>
          <w:numId w:val="15"/>
        </w:numPr>
        <w:spacing w:line="360" w:lineRule="auto"/>
        <w:ind w:right="2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</w:t>
      </w:r>
      <w:r w:rsidR="00F73E4D">
        <w:rPr>
          <w:rFonts w:eastAsia="Times New Roman"/>
          <w:bCs/>
          <w:sz w:val="28"/>
          <w:szCs w:val="28"/>
        </w:rPr>
        <w:t>оддержание   сбалансированности  бюджета городского округа</w:t>
      </w:r>
      <w:r>
        <w:rPr>
          <w:rFonts w:eastAsia="Times New Roman"/>
          <w:bCs/>
          <w:sz w:val="28"/>
          <w:szCs w:val="28"/>
        </w:rPr>
        <w:t xml:space="preserve"> Зарайск</w:t>
      </w:r>
      <w:r w:rsidR="00501EB7">
        <w:rPr>
          <w:rFonts w:eastAsia="Times New Roman"/>
          <w:bCs/>
          <w:sz w:val="28"/>
          <w:szCs w:val="28"/>
        </w:rPr>
        <w:t>;</w:t>
      </w:r>
    </w:p>
    <w:p w:rsidR="00501EB7" w:rsidRDefault="00501EB7" w:rsidP="00501EB7">
      <w:pPr>
        <w:pStyle w:val="a4"/>
        <w:numPr>
          <w:ilvl w:val="0"/>
          <w:numId w:val="15"/>
        </w:numPr>
        <w:spacing w:line="360" w:lineRule="auto"/>
        <w:ind w:right="2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Реализация механизмов налогового стимулирования в рамках приоритетных</w:t>
      </w:r>
      <w:r w:rsidR="002E7EA0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направлений </w:t>
      </w:r>
      <w:r w:rsidR="003D1C7C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промышленной и инвестиционной </w:t>
      </w:r>
      <w:r w:rsidR="00165B7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политики области</w:t>
      </w:r>
      <w:r w:rsidR="006D76F2">
        <w:rPr>
          <w:rFonts w:eastAsia="Times New Roman"/>
          <w:bCs/>
          <w:sz w:val="28"/>
          <w:szCs w:val="28"/>
        </w:rPr>
        <w:t>, привлечение  к постановке на налоговый учет новых налогоплательщиков</w:t>
      </w:r>
      <w:r>
        <w:rPr>
          <w:rFonts w:eastAsia="Times New Roman"/>
          <w:bCs/>
          <w:sz w:val="28"/>
          <w:szCs w:val="28"/>
        </w:rPr>
        <w:t>;</w:t>
      </w:r>
      <w:r w:rsidR="00F00C86">
        <w:rPr>
          <w:rFonts w:eastAsia="Times New Roman"/>
          <w:bCs/>
          <w:sz w:val="28"/>
          <w:szCs w:val="28"/>
        </w:rPr>
        <w:t xml:space="preserve"> оказание содействия субъектам среднего и малого бизнеса для развития</w:t>
      </w:r>
      <w:r w:rsidR="008C7250">
        <w:rPr>
          <w:rFonts w:eastAsia="Times New Roman"/>
          <w:bCs/>
          <w:sz w:val="28"/>
          <w:szCs w:val="28"/>
        </w:rPr>
        <w:t xml:space="preserve"> </w:t>
      </w:r>
      <w:r w:rsidR="00F00C86">
        <w:rPr>
          <w:rFonts w:eastAsia="Times New Roman"/>
          <w:bCs/>
          <w:sz w:val="28"/>
          <w:szCs w:val="28"/>
        </w:rPr>
        <w:t xml:space="preserve"> предпринимательской деятельности;</w:t>
      </w:r>
    </w:p>
    <w:p w:rsidR="00E4391A" w:rsidRDefault="00501EB7" w:rsidP="00501EB7">
      <w:pPr>
        <w:pStyle w:val="a4"/>
        <w:numPr>
          <w:ilvl w:val="0"/>
          <w:numId w:val="15"/>
        </w:numPr>
        <w:spacing w:line="360" w:lineRule="auto"/>
        <w:ind w:right="200"/>
        <w:jc w:val="both"/>
        <w:rPr>
          <w:rFonts w:eastAsia="Times New Roman"/>
          <w:bCs/>
          <w:sz w:val="28"/>
          <w:szCs w:val="28"/>
        </w:rPr>
      </w:pPr>
      <w:r w:rsidRPr="0022746F">
        <w:rPr>
          <w:rFonts w:eastAsia="Times New Roman"/>
          <w:bCs/>
          <w:sz w:val="28"/>
          <w:szCs w:val="28"/>
        </w:rPr>
        <w:t>Усиление мер по укреплению налоговой дисциплины налогоплательщиков</w:t>
      </w:r>
      <w:r w:rsidR="006D76F2" w:rsidRPr="0022746F">
        <w:rPr>
          <w:rFonts w:eastAsia="Times New Roman"/>
          <w:bCs/>
          <w:sz w:val="28"/>
          <w:szCs w:val="28"/>
        </w:rPr>
        <w:t xml:space="preserve">, сокращение недоимки по налогам и другим обязательным </w:t>
      </w:r>
      <w:r w:rsidR="00386BB4">
        <w:rPr>
          <w:rFonts w:eastAsia="Times New Roman"/>
          <w:bCs/>
          <w:sz w:val="28"/>
          <w:szCs w:val="28"/>
        </w:rPr>
        <w:t xml:space="preserve"> </w:t>
      </w:r>
      <w:r w:rsidR="006D76F2" w:rsidRPr="0022746F">
        <w:rPr>
          <w:rFonts w:eastAsia="Times New Roman"/>
          <w:bCs/>
          <w:sz w:val="28"/>
          <w:szCs w:val="28"/>
        </w:rPr>
        <w:t>платежам  в бюджет</w:t>
      </w:r>
      <w:r w:rsidRPr="0022746F">
        <w:rPr>
          <w:rFonts w:eastAsia="Times New Roman"/>
          <w:bCs/>
          <w:sz w:val="28"/>
          <w:szCs w:val="28"/>
        </w:rPr>
        <w:t>;</w:t>
      </w:r>
    </w:p>
    <w:p w:rsidR="006D76F2" w:rsidRPr="0022746F" w:rsidRDefault="0022746F" w:rsidP="00501EB7">
      <w:pPr>
        <w:pStyle w:val="a4"/>
        <w:numPr>
          <w:ilvl w:val="0"/>
          <w:numId w:val="15"/>
        </w:numPr>
        <w:spacing w:line="360" w:lineRule="auto"/>
        <w:ind w:right="200"/>
        <w:jc w:val="both"/>
        <w:rPr>
          <w:rFonts w:eastAsia="Times New Roman"/>
          <w:bCs/>
          <w:sz w:val="28"/>
          <w:szCs w:val="28"/>
        </w:rPr>
      </w:pPr>
      <w:r w:rsidRPr="0022746F">
        <w:rPr>
          <w:rFonts w:eastAsia="Times New Roman"/>
          <w:bCs/>
          <w:sz w:val="28"/>
          <w:szCs w:val="28"/>
        </w:rPr>
        <w:t xml:space="preserve"> </w:t>
      </w:r>
      <w:r w:rsidR="00E4391A">
        <w:rPr>
          <w:rFonts w:eastAsia="Times New Roman"/>
          <w:bCs/>
          <w:sz w:val="28"/>
          <w:szCs w:val="28"/>
        </w:rPr>
        <w:t>Р</w:t>
      </w:r>
      <w:r w:rsidR="006D76F2" w:rsidRPr="0022746F">
        <w:rPr>
          <w:rFonts w:eastAsia="Times New Roman"/>
          <w:bCs/>
          <w:sz w:val="28"/>
          <w:szCs w:val="28"/>
        </w:rPr>
        <w:t>еализация налогового потенциала имущественных налогов за счет доведения ставок налогов до максимальных значений, предусмотренных федеральным</w:t>
      </w:r>
      <w:r w:rsidR="0086740C" w:rsidRPr="0022746F">
        <w:rPr>
          <w:rFonts w:eastAsia="Times New Roman"/>
          <w:bCs/>
          <w:sz w:val="28"/>
          <w:szCs w:val="28"/>
        </w:rPr>
        <w:t xml:space="preserve">  </w:t>
      </w:r>
      <w:r w:rsidR="006D76F2" w:rsidRPr="0022746F">
        <w:rPr>
          <w:rFonts w:eastAsia="Times New Roman"/>
          <w:bCs/>
          <w:sz w:val="28"/>
          <w:szCs w:val="28"/>
        </w:rPr>
        <w:t>налоговым  законодательством;</w:t>
      </w:r>
    </w:p>
    <w:p w:rsidR="0052169F" w:rsidRDefault="0052169F" w:rsidP="00501EB7">
      <w:pPr>
        <w:pStyle w:val="a4"/>
        <w:numPr>
          <w:ilvl w:val="0"/>
          <w:numId w:val="15"/>
        </w:numPr>
        <w:spacing w:line="360" w:lineRule="auto"/>
        <w:ind w:right="2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Оптимизация налоговых льгот, формирование перечня и оценки эффективности налоговых расходов;</w:t>
      </w:r>
    </w:p>
    <w:p w:rsidR="00F27DEC" w:rsidRDefault="00F27DEC" w:rsidP="00EB36A6">
      <w:pPr>
        <w:pStyle w:val="a4"/>
        <w:spacing w:line="360" w:lineRule="auto"/>
        <w:ind w:left="426" w:right="2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Рост бюджетных поступлений планируется достичь за счет</w:t>
      </w:r>
      <w:proofErr w:type="gramStart"/>
      <w:r>
        <w:rPr>
          <w:rFonts w:eastAsia="Times New Roman"/>
          <w:bCs/>
          <w:sz w:val="28"/>
          <w:szCs w:val="28"/>
        </w:rPr>
        <w:t xml:space="preserve"> :</w:t>
      </w:r>
      <w:proofErr w:type="gramEnd"/>
    </w:p>
    <w:p w:rsidR="00493951" w:rsidRDefault="00F27DEC" w:rsidP="00F27DEC">
      <w:pPr>
        <w:spacing w:line="360" w:lineRule="auto"/>
        <w:ind w:left="426" w:right="200" w:hanging="1553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-совершенствования  управления муниципальной собственностью;</w:t>
      </w:r>
    </w:p>
    <w:p w:rsidR="00F27DEC" w:rsidRDefault="00F27DEC" w:rsidP="00F27DEC">
      <w:pPr>
        <w:spacing w:line="360" w:lineRule="auto"/>
        <w:ind w:left="426" w:right="200" w:hanging="1553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-проведение работы </w:t>
      </w:r>
      <w:r w:rsidR="00F32169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по снижению задолженности</w:t>
      </w:r>
      <w:r w:rsidR="006F39C5">
        <w:rPr>
          <w:rFonts w:eastAsia="Times New Roman"/>
          <w:bCs/>
          <w:sz w:val="28"/>
          <w:szCs w:val="28"/>
        </w:rPr>
        <w:t xml:space="preserve">  </w:t>
      </w:r>
      <w:r>
        <w:rPr>
          <w:rFonts w:eastAsia="Times New Roman"/>
          <w:bCs/>
          <w:sz w:val="28"/>
          <w:szCs w:val="28"/>
        </w:rPr>
        <w:t>по налогам и сборам;</w:t>
      </w:r>
    </w:p>
    <w:p w:rsidR="00F27DEC" w:rsidRDefault="00F27DEC" w:rsidP="00F27DEC">
      <w:pPr>
        <w:spacing w:line="360" w:lineRule="auto"/>
        <w:ind w:left="426" w:right="200" w:hanging="1553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- совершенствование  методов налогового администрирования, повышения уровня ответственности главных администраторов доходов местного бюджета за выполнение плановых показателей</w:t>
      </w:r>
      <w:r w:rsidR="007C0BCF">
        <w:rPr>
          <w:rFonts w:eastAsia="Times New Roman"/>
          <w:bCs/>
          <w:sz w:val="28"/>
          <w:szCs w:val="28"/>
        </w:rPr>
        <w:t xml:space="preserve">  поступления доходов в</w:t>
      </w:r>
      <w:r w:rsidR="00F32169">
        <w:rPr>
          <w:rFonts w:eastAsia="Times New Roman"/>
          <w:bCs/>
          <w:sz w:val="28"/>
          <w:szCs w:val="28"/>
        </w:rPr>
        <w:t xml:space="preserve">  </w:t>
      </w:r>
      <w:r w:rsidR="007C0BCF">
        <w:rPr>
          <w:rFonts w:eastAsia="Times New Roman"/>
          <w:bCs/>
          <w:sz w:val="28"/>
          <w:szCs w:val="28"/>
        </w:rPr>
        <w:t>бюджет Московской области</w:t>
      </w:r>
      <w:r w:rsidR="00F32169">
        <w:rPr>
          <w:rFonts w:eastAsia="Times New Roman"/>
          <w:bCs/>
          <w:sz w:val="28"/>
          <w:szCs w:val="28"/>
        </w:rPr>
        <w:t xml:space="preserve"> и городского округа</w:t>
      </w:r>
      <w:proofErr w:type="gramStart"/>
      <w:r w:rsidR="00F32169">
        <w:rPr>
          <w:rFonts w:eastAsia="Times New Roman"/>
          <w:bCs/>
          <w:sz w:val="28"/>
          <w:szCs w:val="28"/>
        </w:rPr>
        <w:t xml:space="preserve"> </w:t>
      </w:r>
      <w:r w:rsidR="00DF49E5">
        <w:rPr>
          <w:rFonts w:eastAsia="Times New Roman"/>
          <w:bCs/>
          <w:sz w:val="28"/>
          <w:szCs w:val="28"/>
        </w:rPr>
        <w:t>.</w:t>
      </w:r>
      <w:proofErr w:type="gramEnd"/>
    </w:p>
    <w:p w:rsidR="00B62EA7" w:rsidRDefault="00B62EA7" w:rsidP="0058350D">
      <w:pPr>
        <w:spacing w:line="360" w:lineRule="auto"/>
        <w:ind w:left="2840" w:right="640" w:hanging="1664"/>
        <w:jc w:val="both"/>
        <w:rPr>
          <w:rFonts w:eastAsia="Times New Roman"/>
          <w:b/>
          <w:bCs/>
          <w:sz w:val="28"/>
          <w:szCs w:val="28"/>
        </w:rPr>
      </w:pPr>
    </w:p>
    <w:p w:rsidR="00E51197" w:rsidRDefault="00C12667" w:rsidP="0058350D">
      <w:pPr>
        <w:spacing w:line="360" w:lineRule="auto"/>
        <w:ind w:left="2840" w:right="640" w:hanging="166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V. Основные </w:t>
      </w:r>
      <w:r w:rsidR="0008535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направления </w:t>
      </w:r>
      <w:r w:rsidR="00DB5E05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бюджетной </w:t>
      </w:r>
      <w:r w:rsidR="00F2734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политики </w:t>
      </w:r>
      <w:r w:rsidR="00F3730A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на 20</w:t>
      </w:r>
      <w:r w:rsidR="00BE17DC">
        <w:rPr>
          <w:rFonts w:eastAsia="Times New Roman"/>
          <w:b/>
          <w:bCs/>
          <w:sz w:val="28"/>
          <w:szCs w:val="28"/>
        </w:rPr>
        <w:t>2</w:t>
      </w:r>
      <w:r w:rsidR="00E70431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F2734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год </w:t>
      </w:r>
      <w:r w:rsidR="002163E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 на плановый период 202</w:t>
      </w:r>
      <w:r w:rsidR="00E70431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и 202</w:t>
      </w:r>
      <w:r w:rsidR="00E70431"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 xml:space="preserve"> годов</w:t>
      </w:r>
    </w:p>
    <w:p w:rsidR="00E51197" w:rsidRDefault="00D37B24" w:rsidP="002517EB">
      <w:pPr>
        <w:spacing w:before="240" w:after="240" w:line="360" w:lineRule="auto"/>
        <w:ind w:firstLine="4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При формировании бюджета в условиях </w:t>
      </w:r>
      <w:r w:rsidR="00AE60C4">
        <w:rPr>
          <w:sz w:val="28"/>
          <w:szCs w:val="28"/>
        </w:rPr>
        <w:t>огра</w:t>
      </w:r>
      <w:r>
        <w:rPr>
          <w:sz w:val="28"/>
          <w:szCs w:val="28"/>
        </w:rPr>
        <w:t xml:space="preserve">ниченности  собственных доходов округа на первый план выходит </w:t>
      </w:r>
      <w:r w:rsidR="00BA024A">
        <w:rPr>
          <w:sz w:val="28"/>
          <w:szCs w:val="28"/>
        </w:rPr>
        <w:t xml:space="preserve">проведение оценки имеющихся ресурсов для выполнения действующих расходных обязательств, </w:t>
      </w:r>
      <w:r>
        <w:rPr>
          <w:sz w:val="28"/>
          <w:szCs w:val="28"/>
        </w:rPr>
        <w:t xml:space="preserve">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городского округа, </w:t>
      </w:r>
      <w:r>
        <w:rPr>
          <w:sz w:val="28"/>
          <w:szCs w:val="28"/>
        </w:rPr>
        <w:lastRenderedPageBreak/>
        <w:t>достижение измеримых общественно-значимых результатов</w:t>
      </w:r>
      <w:r w:rsidR="006A27ED">
        <w:rPr>
          <w:sz w:val="28"/>
          <w:szCs w:val="28"/>
        </w:rPr>
        <w:t xml:space="preserve"> , наиболее важные из которых  установлены Указом Президента РФ </w:t>
      </w:r>
      <w:r w:rsidR="00C12667">
        <w:rPr>
          <w:rFonts w:eastAsia="Times New Roman"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года».</w:t>
      </w:r>
    </w:p>
    <w:p w:rsidR="00E51197" w:rsidRDefault="00BC6BDC" w:rsidP="003B3C87">
      <w:pPr>
        <w:spacing w:line="360" w:lineRule="auto"/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C12667">
        <w:rPr>
          <w:rFonts w:eastAsia="Times New Roman"/>
          <w:sz w:val="28"/>
          <w:szCs w:val="28"/>
        </w:rPr>
        <w:t xml:space="preserve">Ключевыми требованиями к расходной части бюджета </w:t>
      </w:r>
      <w:r w:rsidR="00B17CF2">
        <w:rPr>
          <w:rFonts w:eastAsia="Times New Roman"/>
          <w:sz w:val="28"/>
          <w:szCs w:val="28"/>
        </w:rPr>
        <w:t xml:space="preserve">городского округа </w:t>
      </w:r>
      <w:r w:rsidR="00C12667">
        <w:rPr>
          <w:rFonts w:eastAsia="Times New Roman"/>
          <w:sz w:val="28"/>
          <w:szCs w:val="28"/>
        </w:rPr>
        <w:t xml:space="preserve"> </w:t>
      </w:r>
      <w:r w:rsidR="00BB1492">
        <w:rPr>
          <w:rFonts w:eastAsia="Times New Roman"/>
          <w:sz w:val="28"/>
          <w:szCs w:val="28"/>
        </w:rPr>
        <w:t>в 202</w:t>
      </w:r>
      <w:r w:rsidR="00C471F3">
        <w:rPr>
          <w:rFonts w:eastAsia="Times New Roman"/>
          <w:sz w:val="28"/>
          <w:szCs w:val="28"/>
        </w:rPr>
        <w:t>3</w:t>
      </w:r>
      <w:r w:rsidR="00BB1492">
        <w:rPr>
          <w:rFonts w:eastAsia="Times New Roman"/>
          <w:sz w:val="28"/>
          <w:szCs w:val="28"/>
        </w:rPr>
        <w:t>-202</w:t>
      </w:r>
      <w:r w:rsidR="00C471F3">
        <w:rPr>
          <w:rFonts w:eastAsia="Times New Roman"/>
          <w:sz w:val="28"/>
          <w:szCs w:val="28"/>
        </w:rPr>
        <w:t>5</w:t>
      </w:r>
      <w:r w:rsidR="00BB1492">
        <w:rPr>
          <w:rFonts w:eastAsia="Times New Roman"/>
          <w:sz w:val="28"/>
          <w:szCs w:val="28"/>
        </w:rPr>
        <w:t xml:space="preserve"> годах  </w:t>
      </w:r>
      <w:r w:rsidR="00C12667">
        <w:rPr>
          <w:rFonts w:eastAsia="Times New Roman"/>
          <w:sz w:val="28"/>
          <w:szCs w:val="28"/>
        </w:rPr>
        <w:t>должны</w:t>
      </w:r>
      <w:r w:rsidR="003910E1">
        <w:rPr>
          <w:rFonts w:eastAsia="Times New Roman"/>
          <w:sz w:val="28"/>
          <w:szCs w:val="28"/>
        </w:rPr>
        <w:t xml:space="preserve">  </w:t>
      </w:r>
      <w:r w:rsidR="00C12667">
        <w:rPr>
          <w:rFonts w:eastAsia="Times New Roman"/>
          <w:sz w:val="28"/>
          <w:szCs w:val="28"/>
        </w:rPr>
        <w:t xml:space="preserve"> быть </w:t>
      </w:r>
      <w:r w:rsidR="00BB1492">
        <w:rPr>
          <w:rFonts w:eastAsia="Times New Roman"/>
          <w:sz w:val="28"/>
          <w:szCs w:val="28"/>
        </w:rPr>
        <w:t xml:space="preserve">  принципы </w:t>
      </w:r>
      <w:r w:rsidR="00C12667">
        <w:rPr>
          <w:rFonts w:eastAsia="Times New Roman"/>
          <w:sz w:val="28"/>
          <w:szCs w:val="28"/>
        </w:rPr>
        <w:t>бережливост</w:t>
      </w:r>
      <w:r w:rsidR="00BB1492">
        <w:rPr>
          <w:rFonts w:eastAsia="Times New Roman"/>
          <w:sz w:val="28"/>
          <w:szCs w:val="28"/>
        </w:rPr>
        <w:t>и</w:t>
      </w:r>
      <w:r w:rsidR="00C12667">
        <w:rPr>
          <w:rFonts w:eastAsia="Times New Roman"/>
          <w:sz w:val="28"/>
          <w:szCs w:val="28"/>
        </w:rPr>
        <w:t xml:space="preserve"> и максимальн</w:t>
      </w:r>
      <w:r w:rsidR="00BB1492">
        <w:rPr>
          <w:rFonts w:eastAsia="Times New Roman"/>
          <w:sz w:val="28"/>
          <w:szCs w:val="28"/>
        </w:rPr>
        <w:t>ой</w:t>
      </w:r>
      <w:r w:rsidR="00C12667">
        <w:rPr>
          <w:rFonts w:eastAsia="Times New Roman"/>
          <w:sz w:val="28"/>
          <w:szCs w:val="28"/>
        </w:rPr>
        <w:t xml:space="preserve"> отдач</w:t>
      </w:r>
      <w:r w:rsidR="00BB1492">
        <w:rPr>
          <w:rFonts w:eastAsia="Times New Roman"/>
          <w:sz w:val="28"/>
          <w:szCs w:val="28"/>
        </w:rPr>
        <w:t>и</w:t>
      </w:r>
      <w:r w:rsidR="00C12667">
        <w:rPr>
          <w:rFonts w:eastAsia="Times New Roman"/>
          <w:sz w:val="28"/>
          <w:szCs w:val="28"/>
        </w:rPr>
        <w:t>.</w:t>
      </w:r>
      <w:r w:rsidR="00BB1492">
        <w:rPr>
          <w:rFonts w:eastAsia="Times New Roman"/>
          <w:sz w:val="28"/>
          <w:szCs w:val="28"/>
        </w:rPr>
        <w:t xml:space="preserve">  </w:t>
      </w:r>
    </w:p>
    <w:p w:rsidR="001D7C46" w:rsidRDefault="003910E1" w:rsidP="00B84A9C">
      <w:pPr>
        <w:spacing w:line="360" w:lineRule="auto"/>
        <w:ind w:firstLine="5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таких экономических условиях о</w:t>
      </w:r>
      <w:r w:rsidR="00C12667">
        <w:rPr>
          <w:rFonts w:eastAsia="Times New Roman"/>
          <w:sz w:val="28"/>
          <w:szCs w:val="28"/>
        </w:rPr>
        <w:t xml:space="preserve">сновными направлениями бюджетной политики </w:t>
      </w:r>
      <w:r w:rsidR="00AD3DF0">
        <w:rPr>
          <w:rFonts w:eastAsia="Times New Roman"/>
          <w:sz w:val="28"/>
          <w:szCs w:val="28"/>
        </w:rPr>
        <w:t xml:space="preserve"> </w:t>
      </w:r>
      <w:r w:rsidR="001D7C46">
        <w:rPr>
          <w:rFonts w:eastAsia="Times New Roman"/>
          <w:sz w:val="28"/>
          <w:szCs w:val="28"/>
        </w:rPr>
        <w:t>явля</w:t>
      </w:r>
      <w:r w:rsidR="00BB1492">
        <w:rPr>
          <w:rFonts w:eastAsia="Times New Roman"/>
          <w:sz w:val="28"/>
          <w:szCs w:val="28"/>
        </w:rPr>
        <w:t>ю</w:t>
      </w:r>
      <w:r w:rsidR="001D7C46">
        <w:rPr>
          <w:rFonts w:eastAsia="Times New Roman"/>
          <w:sz w:val="28"/>
          <w:szCs w:val="28"/>
        </w:rPr>
        <w:t>тся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BB1492">
        <w:rPr>
          <w:rFonts w:eastAsia="Times New Roman"/>
          <w:sz w:val="28"/>
          <w:szCs w:val="28"/>
        </w:rPr>
        <w:t>:</w:t>
      </w:r>
      <w:proofErr w:type="gramEnd"/>
    </w:p>
    <w:p w:rsidR="003910E1" w:rsidRDefault="00BB1492" w:rsidP="00B84A9C">
      <w:pPr>
        <w:spacing w:line="360" w:lineRule="auto"/>
        <w:ind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3910E1">
        <w:rPr>
          <w:rFonts w:eastAsia="Times New Roman"/>
          <w:sz w:val="28"/>
          <w:szCs w:val="28"/>
        </w:rPr>
        <w:t>-</w:t>
      </w:r>
      <w:r w:rsidR="00C778CC">
        <w:rPr>
          <w:rFonts w:eastAsia="Times New Roman"/>
          <w:sz w:val="28"/>
          <w:szCs w:val="28"/>
        </w:rPr>
        <w:t>определение</w:t>
      </w:r>
      <w:r w:rsidR="004C5C92">
        <w:rPr>
          <w:rFonts w:eastAsia="Times New Roman"/>
          <w:sz w:val="28"/>
          <w:szCs w:val="28"/>
        </w:rPr>
        <w:t xml:space="preserve"> </w:t>
      </w:r>
      <w:r w:rsidR="00C778CC">
        <w:rPr>
          <w:rFonts w:eastAsia="Times New Roman"/>
          <w:sz w:val="28"/>
          <w:szCs w:val="28"/>
        </w:rPr>
        <w:t xml:space="preserve"> четких </w:t>
      </w:r>
      <w:r w:rsidR="004C5C92">
        <w:rPr>
          <w:rFonts w:eastAsia="Times New Roman"/>
          <w:sz w:val="28"/>
          <w:szCs w:val="28"/>
        </w:rPr>
        <w:t xml:space="preserve"> </w:t>
      </w:r>
      <w:r w:rsidR="00C778CC">
        <w:rPr>
          <w:rFonts w:eastAsia="Times New Roman"/>
          <w:sz w:val="28"/>
          <w:szCs w:val="28"/>
        </w:rPr>
        <w:t>приоритетов  использования бюджетных средств с учетом  текущей экономической ситуации: при планировании  бюджетных ассигнований подлежит детальной оценке содержание</w:t>
      </w:r>
      <w:r w:rsidR="00394396">
        <w:rPr>
          <w:rFonts w:eastAsia="Times New Roman"/>
          <w:sz w:val="28"/>
          <w:szCs w:val="28"/>
        </w:rPr>
        <w:t xml:space="preserve">   муниципальных программ  городского округа, соразмерение объемов их финансового обеспечения с реальными возможностями бюджета</w:t>
      </w:r>
      <w:r w:rsidR="0071713F">
        <w:rPr>
          <w:rFonts w:eastAsia="Times New Roman"/>
          <w:sz w:val="28"/>
          <w:szCs w:val="28"/>
        </w:rPr>
        <w:t xml:space="preserve"> городского округа;</w:t>
      </w:r>
    </w:p>
    <w:p w:rsidR="00E51197" w:rsidRDefault="00BB1492" w:rsidP="00BB1492">
      <w:pPr>
        <w:tabs>
          <w:tab w:val="left" w:pos="754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E01E0" w:rsidRPr="00DE01E0">
        <w:rPr>
          <w:rFonts w:eastAsia="Times New Roman"/>
          <w:sz w:val="28"/>
          <w:szCs w:val="28"/>
        </w:rPr>
        <w:t>-</w:t>
      </w:r>
      <w:r w:rsidR="00C471F3">
        <w:rPr>
          <w:rFonts w:eastAsia="Times New Roman"/>
          <w:sz w:val="28"/>
          <w:szCs w:val="28"/>
        </w:rPr>
        <w:t xml:space="preserve"> обеспечение</w:t>
      </w:r>
      <w:r w:rsidR="00C12667">
        <w:rPr>
          <w:rFonts w:eastAsia="Times New Roman"/>
          <w:sz w:val="28"/>
          <w:szCs w:val="28"/>
        </w:rPr>
        <w:t xml:space="preserve"> бюджетных ассигнований на финанс</w:t>
      </w:r>
      <w:r w:rsidR="00C471F3">
        <w:rPr>
          <w:rFonts w:eastAsia="Times New Roman"/>
          <w:sz w:val="28"/>
          <w:szCs w:val="28"/>
        </w:rPr>
        <w:t>ирование первоочередных</w:t>
      </w:r>
      <w:r w:rsidR="00C12667">
        <w:rPr>
          <w:rFonts w:eastAsia="Times New Roman"/>
          <w:sz w:val="28"/>
          <w:szCs w:val="28"/>
        </w:rPr>
        <w:t xml:space="preserve"> </w:t>
      </w:r>
      <w:r w:rsidR="00660E1F">
        <w:rPr>
          <w:rFonts w:eastAsia="Times New Roman"/>
          <w:sz w:val="28"/>
          <w:szCs w:val="28"/>
        </w:rPr>
        <w:t xml:space="preserve"> программных  </w:t>
      </w:r>
      <w:r w:rsidR="002B064E">
        <w:rPr>
          <w:rFonts w:eastAsia="Times New Roman"/>
          <w:sz w:val="28"/>
          <w:szCs w:val="28"/>
        </w:rPr>
        <w:t>мероприятий</w:t>
      </w:r>
      <w:r w:rsidR="00C471F3">
        <w:rPr>
          <w:rFonts w:eastAsia="Times New Roman"/>
          <w:sz w:val="28"/>
          <w:szCs w:val="28"/>
        </w:rPr>
        <w:t xml:space="preserve"> с целью</w:t>
      </w:r>
      <w:r w:rsidR="00C12667">
        <w:rPr>
          <w:rFonts w:eastAsia="Times New Roman"/>
          <w:sz w:val="28"/>
          <w:szCs w:val="28"/>
        </w:rPr>
        <w:t xml:space="preserve"> достижени</w:t>
      </w:r>
      <w:r w:rsidR="00C471F3">
        <w:rPr>
          <w:rFonts w:eastAsia="Times New Roman"/>
          <w:sz w:val="28"/>
          <w:szCs w:val="28"/>
        </w:rPr>
        <w:t>я</w:t>
      </w:r>
      <w:r w:rsidR="00C12667">
        <w:rPr>
          <w:rFonts w:eastAsia="Times New Roman"/>
          <w:sz w:val="28"/>
          <w:szCs w:val="28"/>
        </w:rPr>
        <w:t xml:space="preserve"> целевых показателей </w:t>
      </w:r>
      <w:r w:rsidR="00E9091A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по соответствующим </w:t>
      </w:r>
      <w:r w:rsidR="00E9091A">
        <w:rPr>
          <w:rFonts w:eastAsia="Times New Roman"/>
          <w:sz w:val="28"/>
          <w:szCs w:val="28"/>
        </w:rPr>
        <w:t xml:space="preserve">  </w:t>
      </w:r>
      <w:r w:rsidR="00B07B70">
        <w:rPr>
          <w:rFonts w:eastAsia="Times New Roman"/>
          <w:sz w:val="28"/>
          <w:szCs w:val="28"/>
        </w:rPr>
        <w:t>направлениям</w:t>
      </w:r>
      <w:r w:rsidR="00C12667">
        <w:rPr>
          <w:rFonts w:eastAsia="Times New Roman"/>
          <w:sz w:val="28"/>
          <w:szCs w:val="28"/>
        </w:rPr>
        <w:t>;</w:t>
      </w:r>
    </w:p>
    <w:p w:rsidR="00E51197" w:rsidRDefault="001F169F" w:rsidP="00746BDF">
      <w:pPr>
        <w:tabs>
          <w:tab w:val="left" w:pos="40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EB394E">
        <w:rPr>
          <w:rFonts w:eastAsia="Times New Roman"/>
          <w:sz w:val="28"/>
          <w:szCs w:val="28"/>
        </w:rPr>
        <w:t xml:space="preserve">     </w:t>
      </w:r>
      <w:r w:rsidR="00DE01E0">
        <w:rPr>
          <w:rFonts w:eastAsia="Times New Roman"/>
          <w:sz w:val="28"/>
          <w:szCs w:val="28"/>
        </w:rPr>
        <w:t>-</w:t>
      </w:r>
      <w:r w:rsidR="00E9091A">
        <w:rPr>
          <w:rFonts w:eastAsia="Times New Roman"/>
          <w:sz w:val="28"/>
          <w:szCs w:val="28"/>
        </w:rPr>
        <w:t xml:space="preserve"> </w:t>
      </w:r>
      <w:r w:rsidR="00B07B70">
        <w:rPr>
          <w:rFonts w:eastAsia="Times New Roman"/>
          <w:sz w:val="28"/>
          <w:szCs w:val="28"/>
        </w:rPr>
        <w:t>исключе</w:t>
      </w:r>
      <w:r w:rsidR="00E9091A">
        <w:rPr>
          <w:rFonts w:eastAsia="Times New Roman"/>
          <w:sz w:val="28"/>
          <w:szCs w:val="28"/>
        </w:rPr>
        <w:t xml:space="preserve">ние </w:t>
      </w:r>
      <w:r w:rsidR="00C12667">
        <w:rPr>
          <w:rFonts w:eastAsia="Times New Roman"/>
          <w:sz w:val="28"/>
          <w:szCs w:val="28"/>
        </w:rPr>
        <w:t xml:space="preserve"> неэффективных </w:t>
      </w:r>
      <w:r w:rsidR="008B0931">
        <w:rPr>
          <w:rFonts w:eastAsia="Times New Roman"/>
          <w:sz w:val="28"/>
          <w:szCs w:val="28"/>
        </w:rPr>
        <w:t>за</w:t>
      </w:r>
      <w:r w:rsidR="00C12667">
        <w:rPr>
          <w:rFonts w:eastAsia="Times New Roman"/>
          <w:sz w:val="28"/>
          <w:szCs w:val="28"/>
        </w:rPr>
        <w:t xml:space="preserve">трат бюджета </w:t>
      </w:r>
      <w:r w:rsidR="0013467F">
        <w:rPr>
          <w:rFonts w:eastAsia="Times New Roman"/>
          <w:sz w:val="28"/>
          <w:szCs w:val="28"/>
        </w:rPr>
        <w:t>городского округа</w:t>
      </w:r>
      <w:r w:rsidR="00C12667">
        <w:rPr>
          <w:rFonts w:eastAsia="Times New Roman"/>
          <w:sz w:val="28"/>
          <w:szCs w:val="28"/>
        </w:rPr>
        <w:t>,  исполнени</w:t>
      </w:r>
      <w:r w:rsidR="00394FA4">
        <w:rPr>
          <w:rFonts w:eastAsia="Times New Roman"/>
          <w:sz w:val="28"/>
          <w:szCs w:val="28"/>
        </w:rPr>
        <w:t>е</w:t>
      </w:r>
      <w:r w:rsidR="00C12667">
        <w:rPr>
          <w:rFonts w:eastAsia="Times New Roman"/>
          <w:sz w:val="28"/>
          <w:szCs w:val="28"/>
        </w:rPr>
        <w:t xml:space="preserve"> гарантированных расходных обязательств, мониторинг бюджетных затрат на закупку товаров, работ и услуг для муниципальных нужд, объемов субсидий из бюджета </w:t>
      </w:r>
      <w:r w:rsidR="0013467F">
        <w:rPr>
          <w:rFonts w:eastAsia="Times New Roman"/>
          <w:sz w:val="28"/>
          <w:szCs w:val="28"/>
        </w:rPr>
        <w:t>городского округа</w:t>
      </w:r>
      <w:r w:rsidR="00C12667">
        <w:rPr>
          <w:rFonts w:eastAsia="Times New Roman"/>
          <w:sz w:val="28"/>
          <w:szCs w:val="28"/>
        </w:rPr>
        <w:t xml:space="preserve"> </w:t>
      </w:r>
      <w:r w:rsidR="00165821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>некоммерческим организациям, юридическим лицам, индивидуальным</w:t>
      </w:r>
      <w:r w:rsidR="00DE01E0" w:rsidRPr="00DE01E0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 предпринимателям,</w:t>
      </w:r>
      <w:r w:rsidR="001D7C46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 а также иных </w:t>
      </w:r>
      <w:r w:rsidR="00466938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>возможных к сокращению расходов;</w:t>
      </w:r>
    </w:p>
    <w:p w:rsidR="00577B3A" w:rsidRDefault="001F169F" w:rsidP="00746BDF">
      <w:pPr>
        <w:tabs>
          <w:tab w:val="left" w:pos="40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EB394E">
        <w:rPr>
          <w:rFonts w:eastAsia="Times New Roman"/>
          <w:sz w:val="28"/>
          <w:szCs w:val="28"/>
        </w:rPr>
        <w:t xml:space="preserve">     </w:t>
      </w:r>
      <w:r w:rsidR="00577B3A">
        <w:rPr>
          <w:rFonts w:eastAsia="Times New Roman"/>
          <w:sz w:val="28"/>
          <w:szCs w:val="28"/>
        </w:rPr>
        <w:t>-</w:t>
      </w:r>
      <w:r w:rsidR="002B064E">
        <w:rPr>
          <w:rFonts w:eastAsia="Times New Roman"/>
          <w:sz w:val="28"/>
          <w:szCs w:val="28"/>
        </w:rPr>
        <w:t>о</w:t>
      </w:r>
      <w:r w:rsidR="00577B3A">
        <w:rPr>
          <w:rFonts w:eastAsia="Times New Roman"/>
          <w:sz w:val="28"/>
          <w:szCs w:val="28"/>
        </w:rPr>
        <w:t>птимизация муниципального управления и оптимизация расходов на содержание муниципальных</w:t>
      </w:r>
      <w:r w:rsidR="00934782">
        <w:rPr>
          <w:rFonts w:eastAsia="Times New Roman"/>
          <w:sz w:val="28"/>
          <w:szCs w:val="28"/>
        </w:rPr>
        <w:t xml:space="preserve">    </w:t>
      </w:r>
      <w:r w:rsidR="00577B3A">
        <w:rPr>
          <w:rFonts w:eastAsia="Times New Roman"/>
          <w:sz w:val="28"/>
          <w:szCs w:val="28"/>
        </w:rPr>
        <w:t>учреждений;</w:t>
      </w:r>
    </w:p>
    <w:p w:rsidR="00E51197" w:rsidRDefault="00746BDF" w:rsidP="00746BDF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B394E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- </w:t>
      </w:r>
      <w:r w:rsidR="00C12667">
        <w:rPr>
          <w:rFonts w:eastAsia="Times New Roman"/>
          <w:sz w:val="28"/>
          <w:szCs w:val="28"/>
        </w:rPr>
        <w:t>привлечение частных инвестиций;</w:t>
      </w:r>
      <w:r w:rsidR="002B064E">
        <w:rPr>
          <w:rFonts w:eastAsia="Times New Roman"/>
          <w:sz w:val="28"/>
          <w:szCs w:val="28"/>
        </w:rPr>
        <w:t xml:space="preserve"> максимально возможное использование внебюджетных средств, средств областного и федерального бюджетов для решения целей и задач </w:t>
      </w:r>
      <w:r w:rsidR="00282432">
        <w:rPr>
          <w:rFonts w:eastAsia="Times New Roman"/>
          <w:sz w:val="28"/>
          <w:szCs w:val="28"/>
        </w:rPr>
        <w:t xml:space="preserve"> городского </w:t>
      </w:r>
      <w:r w:rsidR="00BD5A4F">
        <w:rPr>
          <w:rFonts w:eastAsia="Times New Roman"/>
          <w:sz w:val="28"/>
          <w:szCs w:val="28"/>
        </w:rPr>
        <w:t xml:space="preserve"> </w:t>
      </w:r>
      <w:r w:rsidR="002B064E">
        <w:rPr>
          <w:rFonts w:eastAsia="Times New Roman"/>
          <w:sz w:val="28"/>
          <w:szCs w:val="28"/>
        </w:rPr>
        <w:t>округа;</w:t>
      </w:r>
    </w:p>
    <w:p w:rsidR="00092E52" w:rsidRDefault="001F169F" w:rsidP="00092E52">
      <w:pPr>
        <w:tabs>
          <w:tab w:val="left" w:pos="509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B394E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- </w:t>
      </w:r>
      <w:r w:rsidR="00C12667">
        <w:rPr>
          <w:rFonts w:eastAsia="Times New Roman"/>
          <w:sz w:val="28"/>
          <w:szCs w:val="28"/>
        </w:rPr>
        <w:t>принятие решений, направленных на поддержание уровня оплаты труда работник</w:t>
      </w:r>
      <w:r w:rsidR="00670F8B">
        <w:rPr>
          <w:rFonts w:eastAsia="Times New Roman"/>
          <w:sz w:val="28"/>
          <w:szCs w:val="28"/>
        </w:rPr>
        <w:t>ам</w:t>
      </w:r>
      <w:r w:rsidR="00C12667">
        <w:rPr>
          <w:rFonts w:eastAsia="Times New Roman"/>
          <w:sz w:val="28"/>
          <w:szCs w:val="28"/>
        </w:rPr>
        <w:t xml:space="preserve"> муниципальных учреждений социальной сферы в соответствии с Указом Президента Российской Федерации от 7 мая 2012 года №597 «О мероприятиях по реализации госуд</w:t>
      </w:r>
      <w:r w:rsidR="00092E52">
        <w:rPr>
          <w:rFonts w:eastAsia="Times New Roman"/>
          <w:sz w:val="28"/>
          <w:szCs w:val="28"/>
        </w:rPr>
        <w:t>арственной социальной политики»;</w:t>
      </w:r>
    </w:p>
    <w:p w:rsidR="00270761" w:rsidRDefault="001F169F" w:rsidP="00092E52">
      <w:pPr>
        <w:tabs>
          <w:tab w:val="left" w:pos="509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 w:rsidR="00746BDF">
        <w:rPr>
          <w:rFonts w:eastAsia="Times New Roman"/>
          <w:sz w:val="28"/>
          <w:szCs w:val="28"/>
        </w:rPr>
        <w:t xml:space="preserve">   </w:t>
      </w:r>
      <w:r w:rsidR="002B064E">
        <w:rPr>
          <w:rFonts w:eastAsia="Times New Roman"/>
          <w:sz w:val="28"/>
          <w:szCs w:val="28"/>
        </w:rPr>
        <w:t xml:space="preserve"> </w:t>
      </w:r>
      <w:r w:rsidR="009601D4">
        <w:rPr>
          <w:rFonts w:eastAsia="Times New Roman"/>
          <w:sz w:val="28"/>
          <w:szCs w:val="28"/>
        </w:rPr>
        <w:t xml:space="preserve"> </w:t>
      </w:r>
      <w:r w:rsidR="00270761">
        <w:rPr>
          <w:rFonts w:eastAsia="Times New Roman"/>
          <w:sz w:val="28"/>
          <w:szCs w:val="28"/>
        </w:rPr>
        <w:t>- недопущение снижения качества оказания муниципальных услуг (выполнения работ), в том числе при проведении мероприятий по оптимизации сети и штатной численности работников учреждений;</w:t>
      </w:r>
    </w:p>
    <w:p w:rsidR="006539CD" w:rsidRDefault="006539CD" w:rsidP="006539CD">
      <w:pPr>
        <w:tabs>
          <w:tab w:val="left" w:pos="478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-  обеспечение выполнения  целевых показателей  муниципальных программ, преемственности показа</w:t>
      </w:r>
      <w:r w:rsidR="00E259BA">
        <w:rPr>
          <w:rFonts w:eastAsia="Times New Roman"/>
          <w:sz w:val="28"/>
          <w:szCs w:val="28"/>
        </w:rPr>
        <w:t>телей  достижения целей, обозначенных в муниципальных программах, целям и задачам государственных программ  и региональных проектов, их увязки;</w:t>
      </w:r>
    </w:p>
    <w:p w:rsidR="00023230" w:rsidRDefault="00023230" w:rsidP="00023230">
      <w:pPr>
        <w:tabs>
          <w:tab w:val="left" w:pos="478"/>
        </w:tabs>
        <w:spacing w:line="360" w:lineRule="auto"/>
        <w:ind w:left="2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-совершенствование механизмов контроля за соблюдением требований законодательства в сфере закупок и исполнением условий контрактов;</w:t>
      </w:r>
    </w:p>
    <w:p w:rsidR="0073090D" w:rsidRDefault="0073090D" w:rsidP="006539CD">
      <w:pPr>
        <w:tabs>
          <w:tab w:val="left" w:pos="478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-повышение ответственности муниципальных учреждений за невыполнение муниципальных заданий; </w:t>
      </w:r>
    </w:p>
    <w:p w:rsidR="00AB2F79" w:rsidRDefault="00AB2F79" w:rsidP="006539CD">
      <w:pPr>
        <w:tabs>
          <w:tab w:val="left" w:pos="478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-планирование в полном объеме расходов на социальные выплаты с учетом изменения численности их получателей и критериев для предоставления соответствующих </w:t>
      </w:r>
      <w:r w:rsidR="00860B11">
        <w:rPr>
          <w:rFonts w:eastAsia="Times New Roman"/>
          <w:sz w:val="28"/>
          <w:szCs w:val="28"/>
        </w:rPr>
        <w:t>выплат;</w:t>
      </w:r>
    </w:p>
    <w:p w:rsidR="00E51197" w:rsidRDefault="009601D4" w:rsidP="00BD20E1">
      <w:pPr>
        <w:numPr>
          <w:ilvl w:val="0"/>
          <w:numId w:val="11"/>
        </w:numPr>
        <w:tabs>
          <w:tab w:val="left" w:pos="502"/>
        </w:tabs>
        <w:spacing w:line="360" w:lineRule="auto"/>
        <w:ind w:firstLine="2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</w:t>
      </w:r>
      <w:r w:rsidR="00577B3A">
        <w:rPr>
          <w:rFonts w:eastAsia="Times New Roman"/>
          <w:sz w:val="28"/>
          <w:szCs w:val="28"/>
        </w:rPr>
        <w:t xml:space="preserve">ет инициативы жителей по развитию городского округа и отражение этой </w:t>
      </w:r>
      <w:r w:rsidR="00AF3967">
        <w:rPr>
          <w:rFonts w:eastAsia="Times New Roman"/>
          <w:sz w:val="28"/>
          <w:szCs w:val="28"/>
        </w:rPr>
        <w:t xml:space="preserve">  </w:t>
      </w:r>
      <w:r w:rsidR="00577B3A">
        <w:rPr>
          <w:rFonts w:eastAsia="Times New Roman"/>
          <w:sz w:val="28"/>
          <w:szCs w:val="28"/>
        </w:rPr>
        <w:t xml:space="preserve">инициативы </w:t>
      </w:r>
      <w:r w:rsidR="00E95AFC">
        <w:rPr>
          <w:rFonts w:eastAsia="Times New Roman"/>
          <w:sz w:val="28"/>
          <w:szCs w:val="28"/>
        </w:rPr>
        <w:t xml:space="preserve"> </w:t>
      </w:r>
      <w:r w:rsidR="00577B3A">
        <w:rPr>
          <w:rFonts w:eastAsia="Times New Roman"/>
          <w:sz w:val="28"/>
          <w:szCs w:val="28"/>
        </w:rPr>
        <w:t xml:space="preserve">в муниципальных </w:t>
      </w:r>
      <w:r w:rsidR="00BC3672">
        <w:rPr>
          <w:rFonts w:eastAsia="Times New Roman"/>
          <w:sz w:val="28"/>
          <w:szCs w:val="28"/>
        </w:rPr>
        <w:t xml:space="preserve"> </w:t>
      </w:r>
      <w:r w:rsidR="00577B3A">
        <w:rPr>
          <w:rFonts w:eastAsia="Times New Roman"/>
          <w:sz w:val="28"/>
          <w:szCs w:val="28"/>
        </w:rPr>
        <w:t>программах</w:t>
      </w:r>
      <w:r w:rsidR="00BB1492">
        <w:rPr>
          <w:rFonts w:eastAsia="Times New Roman"/>
          <w:sz w:val="28"/>
          <w:szCs w:val="28"/>
        </w:rPr>
        <w:t>, расширение практик инициативного бюджетирования</w:t>
      </w:r>
      <w:r w:rsidR="00577B3A">
        <w:rPr>
          <w:rFonts w:eastAsia="Times New Roman"/>
          <w:sz w:val="28"/>
          <w:szCs w:val="28"/>
        </w:rPr>
        <w:t>;</w:t>
      </w:r>
    </w:p>
    <w:p w:rsidR="002F48FF" w:rsidRDefault="009601D4" w:rsidP="0058350D">
      <w:pPr>
        <w:tabs>
          <w:tab w:val="left" w:pos="502"/>
        </w:tabs>
        <w:spacing w:line="360" w:lineRule="auto"/>
        <w:ind w:left="2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EE57EE">
        <w:rPr>
          <w:rFonts w:eastAsia="Times New Roman"/>
          <w:sz w:val="28"/>
          <w:szCs w:val="28"/>
        </w:rPr>
        <w:t xml:space="preserve">- </w:t>
      </w:r>
      <w:r w:rsidR="002F48FF">
        <w:rPr>
          <w:rFonts w:eastAsia="Times New Roman"/>
          <w:sz w:val="28"/>
          <w:szCs w:val="28"/>
        </w:rPr>
        <w:t>максимальная открытость и прозрачность общественных муниципальных финансов</w:t>
      </w:r>
      <w:r w:rsidR="00BF5B66">
        <w:rPr>
          <w:rFonts w:eastAsia="Times New Roman"/>
          <w:sz w:val="28"/>
          <w:szCs w:val="28"/>
        </w:rPr>
        <w:t>.</w:t>
      </w:r>
    </w:p>
    <w:p w:rsidR="00CF2C30" w:rsidRDefault="00111E04" w:rsidP="00BF5B66">
      <w:pPr>
        <w:tabs>
          <w:tab w:val="left" w:pos="502"/>
        </w:tabs>
        <w:spacing w:line="360" w:lineRule="auto"/>
        <w:ind w:left="2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746BDF">
        <w:rPr>
          <w:rFonts w:eastAsia="Times New Roman"/>
          <w:sz w:val="28"/>
          <w:szCs w:val="28"/>
        </w:rPr>
        <w:t xml:space="preserve"> </w:t>
      </w:r>
      <w:r w:rsidR="00962B35">
        <w:rPr>
          <w:rFonts w:eastAsia="Times New Roman"/>
          <w:sz w:val="28"/>
          <w:szCs w:val="28"/>
        </w:rPr>
        <w:t xml:space="preserve">         </w:t>
      </w:r>
      <w:r w:rsidR="00CF2C30">
        <w:rPr>
          <w:rFonts w:eastAsia="Times New Roman"/>
          <w:sz w:val="28"/>
          <w:szCs w:val="28"/>
        </w:rPr>
        <w:t>Учитывая высокую социально-экономическую значимость национальных проектов для развития городского округа, основное внимание  в 202</w:t>
      </w:r>
      <w:r w:rsidR="003B3C87">
        <w:rPr>
          <w:rFonts w:eastAsia="Times New Roman"/>
          <w:sz w:val="28"/>
          <w:szCs w:val="28"/>
        </w:rPr>
        <w:t>3</w:t>
      </w:r>
      <w:r w:rsidR="00CF2C30">
        <w:rPr>
          <w:rFonts w:eastAsia="Times New Roman"/>
          <w:sz w:val="28"/>
          <w:szCs w:val="28"/>
        </w:rPr>
        <w:t>-202</w:t>
      </w:r>
      <w:r w:rsidR="003B3C87">
        <w:rPr>
          <w:rFonts w:eastAsia="Times New Roman"/>
          <w:sz w:val="28"/>
          <w:szCs w:val="28"/>
        </w:rPr>
        <w:t>5</w:t>
      </w:r>
      <w:r w:rsidR="00CF2C30">
        <w:rPr>
          <w:rFonts w:eastAsia="Times New Roman"/>
          <w:sz w:val="28"/>
          <w:szCs w:val="28"/>
        </w:rPr>
        <w:t xml:space="preserve"> годах  будет сосредоточено на повышении качества  управления муниципальными проектами, обеспечении </w:t>
      </w:r>
      <w:proofErr w:type="gramStart"/>
      <w:r w:rsidR="00CF2C30">
        <w:rPr>
          <w:rFonts w:eastAsia="Times New Roman"/>
          <w:sz w:val="28"/>
          <w:szCs w:val="28"/>
        </w:rPr>
        <w:t>контроля  за</w:t>
      </w:r>
      <w:proofErr w:type="gramEnd"/>
      <w:r w:rsidR="00CF2C30">
        <w:rPr>
          <w:rFonts w:eastAsia="Times New Roman"/>
          <w:sz w:val="28"/>
          <w:szCs w:val="28"/>
        </w:rPr>
        <w:t xml:space="preserve"> своевременностью и полнотой  достижения заявленных результатов.</w:t>
      </w:r>
    </w:p>
    <w:p w:rsidR="008B447D" w:rsidRDefault="00CF2C30" w:rsidP="006539CD">
      <w:pPr>
        <w:tabs>
          <w:tab w:val="left" w:pos="105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Главные распорядители средств бюджета при исполнении бюджета городского округа  должны  полагаться  на отлаженные бюджетные процедуры и высокий уровень бюджетной дисциплины. Решения в процессе исполнения бюджета  необходимо </w:t>
      </w:r>
      <w:r w:rsidR="00D820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принимать  и реализовывать</w:t>
      </w:r>
      <w:r w:rsidR="00D469B5">
        <w:rPr>
          <w:rFonts w:eastAsia="Times New Roman"/>
          <w:sz w:val="28"/>
          <w:szCs w:val="28"/>
        </w:rPr>
        <w:t xml:space="preserve"> максимально оперативно</w:t>
      </w:r>
      <w:r w:rsidR="003B3C87">
        <w:rPr>
          <w:rFonts w:eastAsia="Times New Roman"/>
          <w:sz w:val="28"/>
          <w:szCs w:val="28"/>
        </w:rPr>
        <w:t>, а  принятие бюджетных обязательств должно осуществляться в строгом соответствии с законодательством РФ</w:t>
      </w:r>
      <w:r w:rsidR="008B447D">
        <w:rPr>
          <w:rFonts w:eastAsia="Times New Roman"/>
          <w:sz w:val="28"/>
          <w:szCs w:val="28"/>
        </w:rPr>
        <w:t>.</w:t>
      </w:r>
    </w:p>
    <w:p w:rsidR="00D8201D" w:rsidRDefault="00D8201D" w:rsidP="00B84A9C">
      <w:pPr>
        <w:tabs>
          <w:tab w:val="left" w:pos="1056"/>
        </w:tabs>
        <w:spacing w:line="360" w:lineRule="auto"/>
        <w:jc w:val="both"/>
        <w:rPr>
          <w:sz w:val="20"/>
          <w:szCs w:val="20"/>
        </w:rPr>
      </w:pPr>
    </w:p>
    <w:p w:rsidR="00E51197" w:rsidRDefault="00C12667" w:rsidP="00B84A9C">
      <w:pPr>
        <w:spacing w:line="360" w:lineRule="auto"/>
        <w:ind w:left="1276" w:right="340" w:hanging="41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V</w:t>
      </w:r>
      <w:r w:rsidR="003255FB">
        <w:rPr>
          <w:rFonts w:eastAsia="Times New Roman"/>
          <w:b/>
          <w:bCs/>
          <w:sz w:val="28"/>
          <w:szCs w:val="28"/>
          <w:lang w:val="en-US"/>
        </w:rPr>
        <w:t>I</w:t>
      </w:r>
      <w:r>
        <w:rPr>
          <w:rFonts w:eastAsia="Times New Roman"/>
          <w:b/>
          <w:bCs/>
          <w:sz w:val="28"/>
          <w:szCs w:val="28"/>
        </w:rPr>
        <w:t>. Основные</w:t>
      </w:r>
      <w:r w:rsidR="00C17DCE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 xml:space="preserve">направления </w:t>
      </w:r>
      <w:r w:rsidR="00C17DC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долговой</w:t>
      </w:r>
      <w:r w:rsidR="001F169F">
        <w:rPr>
          <w:rFonts w:eastAsia="Times New Roman"/>
          <w:b/>
          <w:bCs/>
          <w:sz w:val="28"/>
          <w:szCs w:val="28"/>
        </w:rPr>
        <w:t xml:space="preserve"> </w:t>
      </w:r>
      <w:r w:rsidR="00C17DC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политики на 20</w:t>
      </w:r>
      <w:r w:rsidR="00944F27">
        <w:rPr>
          <w:rFonts w:eastAsia="Times New Roman"/>
          <w:b/>
          <w:bCs/>
          <w:sz w:val="28"/>
          <w:szCs w:val="28"/>
        </w:rPr>
        <w:t>2</w:t>
      </w:r>
      <w:r w:rsidR="009F7655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год и плановый </w:t>
      </w:r>
      <w:r w:rsidR="00F3103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период </w:t>
      </w:r>
      <w:r w:rsidR="00F3103B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202</w:t>
      </w:r>
      <w:r w:rsidR="009F7655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и 202</w:t>
      </w:r>
      <w:r w:rsidR="009F7655"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 xml:space="preserve"> годов</w:t>
      </w:r>
    </w:p>
    <w:p w:rsidR="00273634" w:rsidRDefault="00273634" w:rsidP="00273634">
      <w:pPr>
        <w:spacing w:line="360" w:lineRule="auto"/>
        <w:ind w:right="340" w:firstLine="863"/>
        <w:jc w:val="both"/>
        <w:rPr>
          <w:rFonts w:eastAsia="Calibri"/>
          <w:sz w:val="28"/>
          <w:szCs w:val="28"/>
          <w:lang w:eastAsia="en-US"/>
        </w:rPr>
      </w:pPr>
      <w:r w:rsidRPr="00273634">
        <w:rPr>
          <w:rFonts w:eastAsia="Calibri"/>
          <w:sz w:val="28"/>
          <w:szCs w:val="28"/>
          <w:lang w:eastAsia="en-US"/>
        </w:rPr>
        <w:t xml:space="preserve">Основные направления  долговой политики </w:t>
      </w:r>
      <w:r>
        <w:rPr>
          <w:rFonts w:eastAsia="Calibri"/>
          <w:sz w:val="28"/>
          <w:szCs w:val="28"/>
          <w:lang w:eastAsia="en-US"/>
        </w:rPr>
        <w:t xml:space="preserve"> городского округа Зарайск </w:t>
      </w:r>
      <w:r w:rsidRPr="00273634">
        <w:rPr>
          <w:rFonts w:eastAsia="Calibri"/>
          <w:sz w:val="28"/>
          <w:szCs w:val="28"/>
          <w:lang w:eastAsia="en-US"/>
        </w:rPr>
        <w:t>Московской области на 202</w:t>
      </w:r>
      <w:r w:rsidR="005F3753">
        <w:rPr>
          <w:rFonts w:eastAsia="Calibri"/>
          <w:sz w:val="28"/>
          <w:szCs w:val="28"/>
          <w:lang w:eastAsia="en-US"/>
        </w:rPr>
        <w:t>3</w:t>
      </w:r>
      <w:r w:rsidRPr="00273634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5F3753">
        <w:rPr>
          <w:rFonts w:eastAsia="Calibri"/>
          <w:sz w:val="28"/>
          <w:szCs w:val="28"/>
          <w:lang w:eastAsia="en-US"/>
        </w:rPr>
        <w:t>4</w:t>
      </w:r>
      <w:r w:rsidRPr="00273634">
        <w:rPr>
          <w:rFonts w:eastAsia="Calibri"/>
          <w:sz w:val="28"/>
          <w:szCs w:val="28"/>
          <w:lang w:eastAsia="en-US"/>
        </w:rPr>
        <w:t xml:space="preserve"> и 202</w:t>
      </w:r>
      <w:r w:rsidR="005F3753">
        <w:rPr>
          <w:rFonts w:eastAsia="Calibri"/>
          <w:sz w:val="28"/>
          <w:szCs w:val="28"/>
          <w:lang w:eastAsia="en-US"/>
        </w:rPr>
        <w:t>5</w:t>
      </w:r>
      <w:r w:rsidRPr="00273634">
        <w:rPr>
          <w:rFonts w:eastAsia="Calibri"/>
          <w:sz w:val="28"/>
          <w:szCs w:val="28"/>
          <w:lang w:eastAsia="en-US"/>
        </w:rPr>
        <w:t xml:space="preserve"> годов  разработаны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3634">
        <w:rPr>
          <w:rFonts w:eastAsia="Calibri"/>
          <w:sz w:val="28"/>
          <w:szCs w:val="28"/>
          <w:lang w:eastAsia="en-US"/>
        </w:rPr>
        <w:t>в соответствии со статьей 107</w:t>
      </w:r>
      <w:r w:rsidRPr="00273634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273634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</w:t>
      </w:r>
      <w:r w:rsidR="00B24E8E">
        <w:rPr>
          <w:rFonts w:eastAsia="Calibri"/>
          <w:sz w:val="28"/>
          <w:szCs w:val="28"/>
          <w:lang w:eastAsia="en-US"/>
        </w:rPr>
        <w:t xml:space="preserve">  </w:t>
      </w:r>
      <w:r w:rsidRPr="00273634">
        <w:rPr>
          <w:rFonts w:eastAsia="Calibri"/>
          <w:sz w:val="28"/>
          <w:szCs w:val="28"/>
          <w:lang w:eastAsia="en-US"/>
        </w:rPr>
        <w:t xml:space="preserve">в целях реализации ответственной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273634">
        <w:rPr>
          <w:rFonts w:eastAsia="Calibri"/>
          <w:sz w:val="28"/>
          <w:szCs w:val="28"/>
          <w:lang w:eastAsia="en-US"/>
        </w:rPr>
        <w:t xml:space="preserve">долговой политики </w:t>
      </w:r>
      <w:r w:rsidR="001C5805">
        <w:rPr>
          <w:rFonts w:eastAsia="Calibri"/>
          <w:sz w:val="28"/>
          <w:szCs w:val="28"/>
          <w:lang w:eastAsia="en-US"/>
        </w:rPr>
        <w:t xml:space="preserve">городского округа Зарайск </w:t>
      </w:r>
      <w:r w:rsidR="00431175">
        <w:rPr>
          <w:rFonts w:eastAsia="Calibri"/>
          <w:sz w:val="28"/>
          <w:szCs w:val="28"/>
          <w:lang w:eastAsia="en-US"/>
        </w:rPr>
        <w:t xml:space="preserve"> </w:t>
      </w:r>
      <w:r w:rsidRPr="00273634">
        <w:rPr>
          <w:rFonts w:eastAsia="Calibri"/>
          <w:sz w:val="28"/>
          <w:szCs w:val="28"/>
          <w:lang w:eastAsia="en-US"/>
        </w:rPr>
        <w:t>и повышения ее эффективности</w:t>
      </w:r>
      <w:r>
        <w:rPr>
          <w:rFonts w:eastAsia="Calibri"/>
          <w:sz w:val="28"/>
          <w:szCs w:val="28"/>
          <w:lang w:eastAsia="en-US"/>
        </w:rPr>
        <w:t>.</w:t>
      </w:r>
    </w:p>
    <w:p w:rsidR="0025616D" w:rsidRDefault="003A4CC9" w:rsidP="003A4CC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4CC9">
        <w:rPr>
          <w:rFonts w:eastAsia="Calibri"/>
          <w:sz w:val="28"/>
          <w:szCs w:val="28"/>
          <w:lang w:eastAsia="en-US"/>
        </w:rPr>
        <w:t xml:space="preserve">Под долговой политикой </w:t>
      </w:r>
      <w:r w:rsidR="00C95BE5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Pr="003A4CC9">
        <w:rPr>
          <w:rFonts w:eastAsia="Calibri"/>
          <w:sz w:val="28"/>
          <w:szCs w:val="28"/>
          <w:lang w:eastAsia="en-US"/>
        </w:rPr>
        <w:t xml:space="preserve"> понимается стратегия управления </w:t>
      </w:r>
      <w:r w:rsidR="00C95BE5">
        <w:rPr>
          <w:rFonts w:eastAsia="Calibri"/>
          <w:sz w:val="28"/>
          <w:szCs w:val="28"/>
          <w:lang w:eastAsia="en-US"/>
        </w:rPr>
        <w:t xml:space="preserve">муниципальными </w:t>
      </w:r>
      <w:r w:rsidRPr="003A4CC9">
        <w:rPr>
          <w:rFonts w:eastAsia="Calibri"/>
          <w:sz w:val="28"/>
          <w:szCs w:val="28"/>
          <w:lang w:eastAsia="en-US"/>
        </w:rPr>
        <w:t xml:space="preserve">заимствованиями </w:t>
      </w:r>
      <w:r w:rsidR="00EC7972">
        <w:rPr>
          <w:rFonts w:eastAsia="Calibri"/>
          <w:sz w:val="28"/>
          <w:szCs w:val="28"/>
          <w:lang w:eastAsia="en-US"/>
        </w:rPr>
        <w:t xml:space="preserve">городского </w:t>
      </w:r>
      <w:r w:rsidR="00C95BE5">
        <w:rPr>
          <w:rFonts w:eastAsia="Calibri"/>
          <w:sz w:val="28"/>
          <w:szCs w:val="28"/>
          <w:lang w:eastAsia="en-US"/>
        </w:rPr>
        <w:t>округа</w:t>
      </w:r>
      <w:r w:rsidRPr="003A4CC9">
        <w:rPr>
          <w:rFonts w:eastAsia="Calibri"/>
          <w:sz w:val="28"/>
          <w:szCs w:val="28"/>
          <w:lang w:eastAsia="en-US"/>
        </w:rPr>
        <w:t>,</w:t>
      </w:r>
      <w:r w:rsidR="00EC45FF">
        <w:rPr>
          <w:rFonts w:eastAsia="Calibri"/>
          <w:sz w:val="28"/>
          <w:szCs w:val="28"/>
          <w:lang w:eastAsia="en-US"/>
        </w:rPr>
        <w:t xml:space="preserve"> </w:t>
      </w:r>
      <w:r w:rsidRPr="003A4CC9">
        <w:rPr>
          <w:rFonts w:eastAsia="Calibri"/>
          <w:sz w:val="28"/>
          <w:szCs w:val="28"/>
          <w:lang w:eastAsia="en-US"/>
        </w:rPr>
        <w:t xml:space="preserve">направленная на эффективное регулирование </w:t>
      </w:r>
      <w:r w:rsidR="00C95BE5">
        <w:rPr>
          <w:rFonts w:eastAsia="Calibri"/>
          <w:sz w:val="28"/>
          <w:szCs w:val="28"/>
          <w:lang w:eastAsia="en-US"/>
        </w:rPr>
        <w:t>муниципального</w:t>
      </w:r>
      <w:r w:rsidRPr="003A4CC9">
        <w:rPr>
          <w:rFonts w:eastAsia="Calibri"/>
          <w:sz w:val="28"/>
          <w:szCs w:val="28"/>
          <w:lang w:eastAsia="en-US"/>
        </w:rPr>
        <w:t xml:space="preserve"> долга </w:t>
      </w:r>
      <w:r w:rsidR="00EC7972">
        <w:rPr>
          <w:rFonts w:eastAsia="Calibri"/>
          <w:sz w:val="28"/>
          <w:szCs w:val="28"/>
          <w:lang w:eastAsia="en-US"/>
        </w:rPr>
        <w:t>городского округа</w:t>
      </w:r>
      <w:r w:rsidRPr="003A4CC9">
        <w:rPr>
          <w:rFonts w:eastAsia="Calibri"/>
          <w:sz w:val="28"/>
          <w:szCs w:val="28"/>
          <w:lang w:eastAsia="en-US"/>
        </w:rPr>
        <w:t xml:space="preserve">, поддержание его объема на оптимальном уровне, минимизацию стоимости его обслуживания, равномерное распределение во времени платежей, связанных с погашением и обслуживанием </w:t>
      </w:r>
      <w:r w:rsidR="00C95BE5">
        <w:rPr>
          <w:rFonts w:eastAsia="Calibri"/>
          <w:sz w:val="28"/>
          <w:szCs w:val="28"/>
          <w:lang w:eastAsia="en-US"/>
        </w:rPr>
        <w:t>муниципального</w:t>
      </w:r>
      <w:r w:rsidRPr="003A4CC9">
        <w:rPr>
          <w:rFonts w:eastAsia="Calibri"/>
          <w:sz w:val="28"/>
          <w:szCs w:val="28"/>
          <w:lang w:eastAsia="en-US"/>
        </w:rPr>
        <w:t xml:space="preserve"> долга</w:t>
      </w:r>
      <w:r w:rsidR="00EC7972">
        <w:rPr>
          <w:rFonts w:eastAsia="Calibri"/>
          <w:sz w:val="28"/>
          <w:szCs w:val="28"/>
          <w:lang w:eastAsia="en-US"/>
        </w:rPr>
        <w:t xml:space="preserve"> городского округа </w:t>
      </w:r>
      <w:r w:rsidRPr="003A4CC9">
        <w:rPr>
          <w:rFonts w:eastAsia="Calibri"/>
          <w:sz w:val="28"/>
          <w:szCs w:val="28"/>
          <w:lang w:eastAsia="en-US"/>
        </w:rPr>
        <w:t xml:space="preserve"> и снижение влияния долговой нагрузки на бюджет </w:t>
      </w:r>
      <w:r w:rsidR="00C95BE5">
        <w:rPr>
          <w:rFonts w:eastAsia="Calibri"/>
          <w:sz w:val="28"/>
          <w:szCs w:val="28"/>
          <w:lang w:eastAsia="en-US"/>
        </w:rPr>
        <w:t>городского округа</w:t>
      </w:r>
      <w:proofErr w:type="gramStart"/>
      <w:r w:rsidR="00EC7972">
        <w:rPr>
          <w:rFonts w:eastAsia="Calibri"/>
          <w:sz w:val="28"/>
          <w:szCs w:val="28"/>
          <w:lang w:eastAsia="en-US"/>
        </w:rPr>
        <w:t xml:space="preserve"> </w:t>
      </w:r>
      <w:r w:rsidRPr="003A4CC9">
        <w:rPr>
          <w:rFonts w:eastAsia="Calibri"/>
          <w:sz w:val="28"/>
          <w:szCs w:val="28"/>
          <w:lang w:eastAsia="en-US"/>
        </w:rPr>
        <w:t>.</w:t>
      </w:r>
      <w:proofErr w:type="gramEnd"/>
      <w:r w:rsidR="00662D6C">
        <w:rPr>
          <w:rFonts w:eastAsia="Calibri"/>
          <w:sz w:val="28"/>
          <w:szCs w:val="28"/>
          <w:lang w:eastAsia="en-US"/>
        </w:rPr>
        <w:t xml:space="preserve"> </w:t>
      </w:r>
      <w:r w:rsidR="0025616D">
        <w:rPr>
          <w:rFonts w:eastAsia="Calibri"/>
          <w:sz w:val="28"/>
          <w:szCs w:val="28"/>
          <w:lang w:eastAsia="en-US"/>
        </w:rPr>
        <w:softHyphen/>
      </w:r>
      <w:r w:rsidR="0025616D">
        <w:rPr>
          <w:rFonts w:eastAsia="Calibri"/>
          <w:sz w:val="28"/>
          <w:szCs w:val="28"/>
          <w:lang w:eastAsia="en-US"/>
        </w:rPr>
        <w:softHyphen/>
      </w:r>
      <w:r w:rsidR="0025616D">
        <w:rPr>
          <w:rFonts w:eastAsia="Calibri"/>
          <w:sz w:val="28"/>
          <w:szCs w:val="28"/>
          <w:lang w:eastAsia="en-US"/>
        </w:rPr>
        <w:softHyphen/>
      </w:r>
      <w:r w:rsidR="0025616D">
        <w:rPr>
          <w:rFonts w:eastAsia="Calibri"/>
          <w:sz w:val="28"/>
          <w:szCs w:val="28"/>
          <w:lang w:eastAsia="en-US"/>
        </w:rPr>
        <w:softHyphen/>
      </w:r>
    </w:p>
    <w:p w:rsidR="00F3730A" w:rsidRDefault="00F3730A" w:rsidP="00B84A9C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Долговая политика в 202</w:t>
      </w:r>
      <w:r w:rsidR="003A136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-202</w:t>
      </w:r>
      <w:r w:rsidR="003A136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годах </w:t>
      </w:r>
      <w:r w:rsidR="003B7941">
        <w:rPr>
          <w:rFonts w:eastAsia="Times New Roman"/>
          <w:sz w:val="28"/>
          <w:szCs w:val="28"/>
        </w:rPr>
        <w:t xml:space="preserve">  </w:t>
      </w:r>
      <w:r w:rsidR="00273634">
        <w:rPr>
          <w:rFonts w:eastAsia="Times New Roman"/>
          <w:sz w:val="28"/>
          <w:szCs w:val="28"/>
        </w:rPr>
        <w:t xml:space="preserve">будет </w:t>
      </w:r>
      <w:r>
        <w:rPr>
          <w:rFonts w:eastAsia="Times New Roman"/>
          <w:sz w:val="28"/>
          <w:szCs w:val="28"/>
        </w:rPr>
        <w:t>продолжат</w:t>
      </w:r>
      <w:r w:rsidR="00273634">
        <w:rPr>
          <w:rFonts w:eastAsia="Times New Roman"/>
          <w:sz w:val="28"/>
          <w:szCs w:val="28"/>
        </w:rPr>
        <w:t>ься</w:t>
      </w:r>
      <w:r>
        <w:rPr>
          <w:rFonts w:eastAsia="Times New Roman"/>
          <w:sz w:val="28"/>
          <w:szCs w:val="28"/>
        </w:rPr>
        <w:t xml:space="preserve">  строиться на принципах безусловного  исполнения и обслуживания  принятых долговых обязательств в полном объеме и в установленные сроки.</w:t>
      </w:r>
    </w:p>
    <w:p w:rsidR="00E51197" w:rsidRDefault="00C12667" w:rsidP="00B84A9C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Основными направлениями долговой политики </w:t>
      </w:r>
      <w:r w:rsidR="005D2072">
        <w:rPr>
          <w:rFonts w:eastAsia="Times New Roman"/>
          <w:sz w:val="28"/>
          <w:szCs w:val="28"/>
        </w:rPr>
        <w:t>городского округа</w:t>
      </w:r>
      <w:r>
        <w:rPr>
          <w:rFonts w:eastAsia="Times New Roman"/>
          <w:sz w:val="28"/>
          <w:szCs w:val="28"/>
        </w:rPr>
        <w:t xml:space="preserve"> </w:t>
      </w:r>
      <w:r w:rsidR="007B4CB3">
        <w:rPr>
          <w:rFonts w:eastAsia="Times New Roman"/>
          <w:sz w:val="28"/>
          <w:szCs w:val="28"/>
        </w:rPr>
        <w:t xml:space="preserve">в планируемом </w:t>
      </w:r>
      <w:r w:rsidR="00431175">
        <w:rPr>
          <w:rFonts w:eastAsia="Times New Roman"/>
          <w:sz w:val="28"/>
          <w:szCs w:val="28"/>
        </w:rPr>
        <w:t xml:space="preserve"> </w:t>
      </w:r>
      <w:r w:rsidR="007B4CB3">
        <w:rPr>
          <w:rFonts w:eastAsia="Times New Roman"/>
          <w:sz w:val="28"/>
          <w:szCs w:val="28"/>
        </w:rPr>
        <w:t xml:space="preserve">периоде </w:t>
      </w:r>
      <w:r>
        <w:rPr>
          <w:rFonts w:eastAsia="Times New Roman"/>
          <w:sz w:val="28"/>
          <w:szCs w:val="28"/>
        </w:rPr>
        <w:t>являются:</w:t>
      </w:r>
    </w:p>
    <w:p w:rsidR="00746BDF" w:rsidRDefault="00343754" w:rsidP="00B84A9C">
      <w:pPr>
        <w:tabs>
          <w:tab w:val="left" w:pos="1233"/>
        </w:tabs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525D1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>поддержание</w:t>
      </w:r>
      <w:r w:rsidR="00F3730A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величины муниципального долга </w:t>
      </w:r>
      <w:r w:rsidR="005D2072">
        <w:rPr>
          <w:rFonts w:eastAsia="Times New Roman"/>
          <w:sz w:val="28"/>
          <w:szCs w:val="28"/>
        </w:rPr>
        <w:t xml:space="preserve">городского округа </w:t>
      </w:r>
      <w:r w:rsidR="00C12667">
        <w:rPr>
          <w:rFonts w:eastAsia="Times New Roman"/>
          <w:sz w:val="28"/>
          <w:szCs w:val="28"/>
        </w:rPr>
        <w:t>на экономически безопасном уровне;</w:t>
      </w:r>
    </w:p>
    <w:p w:rsidR="00A91D76" w:rsidRDefault="007B4CB3" w:rsidP="00A91D76">
      <w:pPr>
        <w:tabs>
          <w:tab w:val="left" w:pos="1233"/>
        </w:tabs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распределение  долговой </w:t>
      </w:r>
      <w:r w:rsidR="002669A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нагрузки  на городской округ Зарайск  с целью обеспечения  ежемесячной сбалансированности бюджета;</w:t>
      </w:r>
    </w:p>
    <w:p w:rsidR="00E51197" w:rsidRDefault="00C960F9" w:rsidP="00A91D76">
      <w:pPr>
        <w:tabs>
          <w:tab w:val="left" w:pos="1233"/>
        </w:tabs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C960F9">
        <w:rPr>
          <w:rFonts w:eastAsia="Times New Roman"/>
          <w:sz w:val="28"/>
          <w:szCs w:val="28"/>
        </w:rPr>
        <w:t xml:space="preserve">   </w:t>
      </w:r>
      <w:r w:rsidR="00343754">
        <w:rPr>
          <w:rFonts w:eastAsia="Times New Roman"/>
          <w:sz w:val="28"/>
          <w:szCs w:val="28"/>
        </w:rPr>
        <w:t>-</w:t>
      </w:r>
      <w:r w:rsidR="00B45181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>осуществление</w:t>
      </w:r>
      <w:r w:rsidR="00F557C1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 привлечения</w:t>
      </w:r>
      <w:r w:rsidR="004730A8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 н</w:t>
      </w:r>
      <w:r w:rsidR="00633A48">
        <w:rPr>
          <w:rFonts w:eastAsia="Times New Roman"/>
          <w:sz w:val="28"/>
          <w:szCs w:val="28"/>
        </w:rPr>
        <w:t xml:space="preserve">еобходимых </w:t>
      </w:r>
      <w:r w:rsidR="00C32859">
        <w:rPr>
          <w:rFonts w:eastAsia="Times New Roman"/>
          <w:sz w:val="28"/>
          <w:szCs w:val="28"/>
        </w:rPr>
        <w:t xml:space="preserve"> </w:t>
      </w:r>
      <w:r w:rsidR="00633A48">
        <w:rPr>
          <w:rFonts w:eastAsia="Times New Roman"/>
          <w:sz w:val="28"/>
          <w:szCs w:val="28"/>
        </w:rPr>
        <w:t>объемов  долгосрочных бюджетных кредитов  за счет средств бюджета Московской области на замещение коммерческих кредитов</w:t>
      </w:r>
      <w:r w:rsidR="003703CE">
        <w:rPr>
          <w:rFonts w:eastAsia="Times New Roman"/>
          <w:sz w:val="28"/>
          <w:szCs w:val="28"/>
        </w:rPr>
        <w:t>;</w:t>
      </w:r>
    </w:p>
    <w:p w:rsidR="00633A48" w:rsidRDefault="00633A48" w:rsidP="00A91D76">
      <w:pPr>
        <w:tabs>
          <w:tab w:val="left" w:pos="1233"/>
        </w:tabs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осуществление привлечения необходимых объемов  краткосрочных бюджетных кредитов  за счет средств  федерального бюджета на </w:t>
      </w:r>
      <w:r w:rsidR="00F557C1">
        <w:rPr>
          <w:rFonts w:eastAsia="Times New Roman"/>
          <w:sz w:val="28"/>
          <w:szCs w:val="28"/>
        </w:rPr>
        <w:t>пополнение  остатков средств на счете бюджета городского округа</w:t>
      </w:r>
      <w:proofErr w:type="gramStart"/>
      <w:r w:rsidR="00F557C1">
        <w:rPr>
          <w:rFonts w:eastAsia="Times New Roman"/>
          <w:sz w:val="28"/>
          <w:szCs w:val="28"/>
        </w:rPr>
        <w:t xml:space="preserve"> </w:t>
      </w:r>
      <w:r w:rsidR="00DB6230">
        <w:rPr>
          <w:rFonts w:eastAsia="Times New Roman"/>
          <w:sz w:val="28"/>
          <w:szCs w:val="28"/>
        </w:rPr>
        <w:t>.</w:t>
      </w:r>
      <w:proofErr w:type="gramEnd"/>
    </w:p>
    <w:p w:rsidR="00A91D76" w:rsidRDefault="00A91D76" w:rsidP="00A91D76">
      <w:pPr>
        <w:tabs>
          <w:tab w:val="left" w:pos="1233"/>
        </w:tabs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-  соблюдение требований бюджетного законодательства РФ по предельному объему муниципального долга и расходам на его обслуживание;</w:t>
      </w:r>
    </w:p>
    <w:p w:rsidR="00E51197" w:rsidRDefault="00C960F9" w:rsidP="00B84A9C">
      <w:pPr>
        <w:tabs>
          <w:tab w:val="left" w:pos="142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C960F9">
        <w:rPr>
          <w:rFonts w:eastAsia="Times New Roman"/>
          <w:sz w:val="28"/>
          <w:szCs w:val="28"/>
        </w:rPr>
        <w:t xml:space="preserve">   </w:t>
      </w:r>
      <w:r w:rsidR="00480181">
        <w:rPr>
          <w:rFonts w:eastAsia="Times New Roman"/>
          <w:sz w:val="28"/>
          <w:szCs w:val="28"/>
        </w:rPr>
        <w:tab/>
      </w:r>
      <w:r w:rsidR="00343754">
        <w:rPr>
          <w:rFonts w:eastAsia="Times New Roman"/>
          <w:sz w:val="28"/>
          <w:szCs w:val="28"/>
        </w:rPr>
        <w:t>-</w:t>
      </w:r>
      <w:r w:rsidR="00B45181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 </w:t>
      </w:r>
      <w:r w:rsidR="003A136F">
        <w:rPr>
          <w:rFonts w:eastAsia="Times New Roman"/>
          <w:sz w:val="28"/>
          <w:szCs w:val="28"/>
        </w:rPr>
        <w:t>обеспечение своевременности учета долговых обязательств</w:t>
      </w:r>
      <w:r w:rsidR="00CD55FD">
        <w:rPr>
          <w:rFonts w:eastAsia="Times New Roman"/>
          <w:sz w:val="28"/>
          <w:szCs w:val="28"/>
        </w:rPr>
        <w:t>.</w:t>
      </w:r>
      <w:r w:rsidR="00D525D1">
        <w:rPr>
          <w:rFonts w:eastAsia="Times New Roman"/>
          <w:sz w:val="28"/>
          <w:szCs w:val="28"/>
        </w:rPr>
        <w:t xml:space="preserve"> </w:t>
      </w:r>
    </w:p>
    <w:p w:rsidR="00EA7C75" w:rsidRPr="00746BDF" w:rsidRDefault="009C2D7F" w:rsidP="00B84A9C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</w:t>
      </w:r>
      <w:proofErr w:type="gramStart"/>
      <w:r w:rsidRPr="009C2D7F">
        <w:rPr>
          <w:rFonts w:eastAsia="Times New Roman"/>
          <w:bCs/>
          <w:sz w:val="28"/>
          <w:szCs w:val="28"/>
        </w:rPr>
        <w:t xml:space="preserve">В целях обеспечения </w:t>
      </w:r>
      <w:r>
        <w:rPr>
          <w:rFonts w:eastAsia="Times New Roman"/>
          <w:bCs/>
          <w:sz w:val="28"/>
          <w:szCs w:val="28"/>
        </w:rPr>
        <w:t xml:space="preserve">стабильного исполнения бюджета городского округа, повышения кредитного рейтинга, характеризующего городской округа как надежного заемщика, своевременно исполняющего долговые обязательства, городской округ </w:t>
      </w:r>
      <w:r w:rsidR="008E036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в </w:t>
      </w:r>
      <w:r w:rsidR="008E036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202</w:t>
      </w:r>
      <w:r w:rsidR="005C0197">
        <w:rPr>
          <w:rFonts w:eastAsia="Times New Roman"/>
          <w:bCs/>
          <w:sz w:val="28"/>
          <w:szCs w:val="28"/>
        </w:rPr>
        <w:t>3</w:t>
      </w:r>
      <w:r>
        <w:rPr>
          <w:rFonts w:eastAsia="Times New Roman"/>
          <w:bCs/>
          <w:sz w:val="28"/>
          <w:szCs w:val="28"/>
        </w:rPr>
        <w:t>-202</w:t>
      </w:r>
      <w:r w:rsidR="005C0197">
        <w:rPr>
          <w:rFonts w:eastAsia="Times New Roman"/>
          <w:bCs/>
          <w:sz w:val="28"/>
          <w:szCs w:val="28"/>
        </w:rPr>
        <w:t>5</w:t>
      </w:r>
      <w:r w:rsidR="00DE40CE">
        <w:rPr>
          <w:rFonts w:eastAsia="Times New Roman"/>
          <w:bCs/>
          <w:sz w:val="28"/>
          <w:szCs w:val="28"/>
        </w:rPr>
        <w:t xml:space="preserve"> </w:t>
      </w:r>
      <w:r w:rsidR="00EB15B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годах </w:t>
      </w:r>
      <w:r w:rsidR="00A30C63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будет </w:t>
      </w:r>
      <w:r w:rsidR="00A46FF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проводить </w:t>
      </w:r>
      <w:r w:rsidR="00882FE3">
        <w:rPr>
          <w:rFonts w:eastAsia="Times New Roman"/>
          <w:bCs/>
          <w:sz w:val="28"/>
          <w:szCs w:val="28"/>
        </w:rPr>
        <w:t xml:space="preserve"> </w:t>
      </w:r>
      <w:r w:rsidR="007F184B">
        <w:rPr>
          <w:rFonts w:eastAsia="Times New Roman"/>
          <w:bCs/>
          <w:sz w:val="28"/>
          <w:szCs w:val="28"/>
        </w:rPr>
        <w:t>в</w:t>
      </w:r>
      <w:r>
        <w:rPr>
          <w:rFonts w:eastAsia="Times New Roman"/>
          <w:bCs/>
          <w:sz w:val="28"/>
          <w:szCs w:val="28"/>
        </w:rPr>
        <w:t>звешенную</w:t>
      </w:r>
      <w:r w:rsidR="00E45C07">
        <w:rPr>
          <w:rFonts w:eastAsia="Times New Roman"/>
          <w:bCs/>
          <w:sz w:val="28"/>
          <w:szCs w:val="28"/>
        </w:rPr>
        <w:t xml:space="preserve"> и ответственную</w:t>
      </w:r>
      <w:r>
        <w:rPr>
          <w:rFonts w:eastAsia="Times New Roman"/>
          <w:bCs/>
          <w:sz w:val="28"/>
          <w:szCs w:val="28"/>
        </w:rPr>
        <w:t xml:space="preserve"> </w:t>
      </w:r>
      <w:r w:rsidR="00882FE3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долговую  политику,</w:t>
      </w:r>
      <w:r w:rsidR="00E45C07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направленную на оптимизацию муниципального долга.</w:t>
      </w:r>
      <w:proofErr w:type="gramEnd"/>
    </w:p>
    <w:p w:rsidR="009C2D7F" w:rsidRDefault="00014394" w:rsidP="00B84A9C">
      <w:pPr>
        <w:spacing w:line="360" w:lineRule="auto"/>
        <w:ind w:right="-53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>
        <w:rPr>
          <w:rFonts w:eastAsia="Times New Roman"/>
          <w:bCs/>
          <w:sz w:val="28"/>
          <w:szCs w:val="28"/>
        </w:rPr>
        <w:tab/>
        <w:t>Инструментами реализации долговой политики являются:</w:t>
      </w:r>
    </w:p>
    <w:p w:rsidR="00014394" w:rsidRDefault="00014394" w:rsidP="00014394">
      <w:pPr>
        <w:tabs>
          <w:tab w:val="left" w:pos="1233"/>
        </w:tabs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Pr="000143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 при среднесрочном  планировании  объемов заимствований, осуществляемых  в текущих  и прогнозируемых  экономических  условиях  для сохранения  долговой  нагрузки на управляемом уровне, обеспечивающем  сбалансированность бюджета городского округа;</w:t>
      </w:r>
    </w:p>
    <w:p w:rsidR="00014394" w:rsidRDefault="00014394" w:rsidP="00014394">
      <w:pPr>
        <w:tabs>
          <w:tab w:val="left" w:pos="1233"/>
        </w:tabs>
        <w:spacing w:line="360" w:lineRule="auto"/>
        <w:ind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-диверсификация долгового портфеля городского округа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br/>
        <w:t xml:space="preserve">    - минимизация стоимости заимствований;</w:t>
      </w:r>
    </w:p>
    <w:p w:rsidR="00014394" w:rsidRDefault="00014394" w:rsidP="00014394">
      <w:pPr>
        <w:tabs>
          <w:tab w:val="left" w:pos="1233"/>
        </w:tabs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-принятие новых долговых обязательств исходя из принципа исполнения всех обязательств своевременно и в полном объеме</w:t>
      </w:r>
      <w:r w:rsidR="0079485E">
        <w:rPr>
          <w:rFonts w:eastAsia="Times New Roman"/>
          <w:sz w:val="28"/>
          <w:szCs w:val="28"/>
        </w:rPr>
        <w:t>;</w:t>
      </w:r>
    </w:p>
    <w:p w:rsidR="0079485E" w:rsidRDefault="0079485E" w:rsidP="00014394">
      <w:pPr>
        <w:tabs>
          <w:tab w:val="left" w:pos="1233"/>
        </w:tabs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-осуществление привлечения новых заимствований в целях финансирования дефицита бюджета городского округа, а также погашения долговых обязательств городского округа;</w:t>
      </w:r>
    </w:p>
    <w:p w:rsidR="0079485E" w:rsidRDefault="0079485E" w:rsidP="00014394">
      <w:pPr>
        <w:tabs>
          <w:tab w:val="left" w:pos="1233"/>
        </w:tabs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использование механизма привлечения бюджетных кредитов;</w:t>
      </w:r>
    </w:p>
    <w:p w:rsidR="00EC45FF" w:rsidRDefault="00DF38B9" w:rsidP="00B84A9C">
      <w:pPr>
        <w:spacing w:line="360" w:lineRule="auto"/>
        <w:ind w:right="-53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Муниципальные заимствования городского округа должны носить</w:t>
      </w:r>
    </w:p>
    <w:p w:rsidR="00014394" w:rsidRPr="009C2D7F" w:rsidRDefault="00DF38B9" w:rsidP="00B84A9C">
      <w:pPr>
        <w:spacing w:line="360" w:lineRule="auto"/>
        <w:ind w:right="-53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планомерный характер.</w:t>
      </w:r>
    </w:p>
    <w:p w:rsidR="00E51197" w:rsidRDefault="00C12667" w:rsidP="00B84A9C">
      <w:pPr>
        <w:spacing w:line="360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Эффективное и прозрачное управление бюджетными средствами </w:t>
      </w:r>
      <w:r w:rsidR="00EA7C75">
        <w:rPr>
          <w:rFonts w:eastAsia="Times New Roman"/>
          <w:sz w:val="28"/>
          <w:szCs w:val="28"/>
        </w:rPr>
        <w:t>городского</w:t>
      </w:r>
      <w:r w:rsidR="00225563">
        <w:rPr>
          <w:rFonts w:eastAsia="Times New Roman"/>
          <w:sz w:val="28"/>
          <w:szCs w:val="28"/>
        </w:rPr>
        <w:t xml:space="preserve"> </w:t>
      </w:r>
      <w:r w:rsidR="00EA7C75">
        <w:rPr>
          <w:rFonts w:eastAsia="Times New Roman"/>
          <w:sz w:val="28"/>
          <w:szCs w:val="28"/>
        </w:rPr>
        <w:t xml:space="preserve"> округа  </w:t>
      </w:r>
      <w:r>
        <w:rPr>
          <w:rFonts w:eastAsia="Times New Roman"/>
          <w:sz w:val="28"/>
          <w:szCs w:val="28"/>
        </w:rPr>
        <w:t xml:space="preserve">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</w:t>
      </w:r>
      <w:r w:rsidR="00EA7C75">
        <w:rPr>
          <w:rFonts w:eastAsia="Times New Roman"/>
          <w:sz w:val="28"/>
          <w:szCs w:val="28"/>
        </w:rPr>
        <w:t xml:space="preserve">  округа</w:t>
      </w:r>
      <w:r>
        <w:rPr>
          <w:rFonts w:eastAsia="Times New Roman"/>
          <w:sz w:val="28"/>
          <w:szCs w:val="28"/>
        </w:rPr>
        <w:t>.</w:t>
      </w:r>
    </w:p>
    <w:p w:rsidR="00E51197" w:rsidRDefault="0064594D" w:rsidP="00B84A9C">
      <w:pPr>
        <w:spacing w:line="360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</w:t>
      </w:r>
      <w:r w:rsidR="00C12667">
        <w:rPr>
          <w:rFonts w:eastAsia="Times New Roman"/>
          <w:sz w:val="28"/>
          <w:szCs w:val="28"/>
        </w:rPr>
        <w:t>овышени</w:t>
      </w:r>
      <w:r>
        <w:rPr>
          <w:rFonts w:eastAsia="Times New Roman"/>
          <w:sz w:val="28"/>
          <w:szCs w:val="28"/>
        </w:rPr>
        <w:t>е</w:t>
      </w:r>
      <w:r w:rsidR="00C12667">
        <w:rPr>
          <w:rFonts w:eastAsia="Times New Roman"/>
          <w:sz w:val="28"/>
          <w:szCs w:val="28"/>
        </w:rPr>
        <w:t xml:space="preserve"> открытости </w:t>
      </w:r>
      <w:r w:rsidR="00AA4DC7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и </w:t>
      </w:r>
      <w:r w:rsidR="00AA4DC7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прозрачности </w:t>
      </w:r>
      <w:r>
        <w:rPr>
          <w:rFonts w:eastAsia="Times New Roman"/>
          <w:sz w:val="28"/>
          <w:szCs w:val="28"/>
        </w:rPr>
        <w:t xml:space="preserve"> бюджета и бюджетного процесса  для понимания гражданами </w:t>
      </w:r>
      <w:r w:rsidR="008B093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реализуемой в городском округе </w:t>
      </w:r>
      <w:r w:rsidR="008B0931">
        <w:rPr>
          <w:rFonts w:eastAsia="Times New Roman"/>
          <w:sz w:val="28"/>
          <w:szCs w:val="28"/>
        </w:rPr>
        <w:t>политики</w:t>
      </w:r>
      <w:r>
        <w:rPr>
          <w:rFonts w:eastAsia="Times New Roman"/>
          <w:sz w:val="28"/>
          <w:szCs w:val="28"/>
        </w:rPr>
        <w:t xml:space="preserve">  на</w:t>
      </w:r>
      <w:r w:rsidR="00CD55FD">
        <w:rPr>
          <w:rFonts w:eastAsia="Times New Roman"/>
          <w:sz w:val="28"/>
          <w:szCs w:val="28"/>
        </w:rPr>
        <w:t xml:space="preserve">ходит  </w:t>
      </w:r>
      <w:r w:rsidR="00C12667">
        <w:rPr>
          <w:rFonts w:eastAsia="Times New Roman"/>
          <w:sz w:val="28"/>
          <w:szCs w:val="28"/>
        </w:rPr>
        <w:t>отражение</w:t>
      </w:r>
      <w:r w:rsidR="00CD55FD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 в регулярной публикации</w:t>
      </w:r>
      <w:r w:rsidR="00EA7C75">
        <w:rPr>
          <w:rFonts w:eastAsia="Times New Roman"/>
          <w:sz w:val="28"/>
          <w:szCs w:val="28"/>
        </w:rPr>
        <w:t xml:space="preserve">  </w:t>
      </w:r>
      <w:r w:rsidR="00C12667">
        <w:rPr>
          <w:rFonts w:eastAsia="Times New Roman"/>
          <w:sz w:val="28"/>
          <w:szCs w:val="28"/>
        </w:rPr>
        <w:t>«</w:t>
      </w:r>
      <w:r w:rsidR="00E9091A">
        <w:rPr>
          <w:rFonts w:eastAsia="Times New Roman"/>
          <w:sz w:val="28"/>
          <w:szCs w:val="28"/>
        </w:rPr>
        <w:t>Б</w:t>
      </w:r>
      <w:r w:rsidR="00EC45FF">
        <w:rPr>
          <w:rFonts w:eastAsia="Times New Roman"/>
          <w:sz w:val="28"/>
          <w:szCs w:val="28"/>
        </w:rPr>
        <w:t>юджета для граждан</w:t>
      </w:r>
      <w:r w:rsidR="00C12667">
        <w:rPr>
          <w:rFonts w:eastAsia="Times New Roman"/>
          <w:sz w:val="28"/>
          <w:szCs w:val="28"/>
        </w:rPr>
        <w:t xml:space="preserve">» на официальном сайте Администрации </w:t>
      </w:r>
      <w:r w:rsidR="008077D0">
        <w:rPr>
          <w:rFonts w:eastAsia="Times New Roman"/>
          <w:sz w:val="28"/>
          <w:szCs w:val="28"/>
        </w:rPr>
        <w:t>городского округа</w:t>
      </w:r>
      <w:r w:rsidR="00C12667">
        <w:rPr>
          <w:rFonts w:eastAsia="Times New Roman"/>
          <w:sz w:val="28"/>
          <w:szCs w:val="28"/>
        </w:rPr>
        <w:t xml:space="preserve"> </w:t>
      </w:r>
      <w:r w:rsidR="008077D0">
        <w:rPr>
          <w:rFonts w:eastAsia="Times New Roman"/>
          <w:sz w:val="28"/>
          <w:szCs w:val="28"/>
        </w:rPr>
        <w:t>Зарайск</w:t>
      </w:r>
      <w:r w:rsidR="00C12667">
        <w:rPr>
          <w:rFonts w:eastAsia="Times New Roman"/>
          <w:sz w:val="28"/>
          <w:szCs w:val="28"/>
        </w:rPr>
        <w:t xml:space="preserve"> Московской области.</w:t>
      </w:r>
    </w:p>
    <w:p w:rsidR="00E51197" w:rsidRDefault="00E51197" w:rsidP="00B84A9C">
      <w:pPr>
        <w:spacing w:line="360" w:lineRule="auto"/>
        <w:jc w:val="both"/>
        <w:sectPr w:rsidR="00E51197" w:rsidSect="00746BDF">
          <w:pgSz w:w="11900" w:h="16838"/>
          <w:pgMar w:top="1104" w:right="1127" w:bottom="568" w:left="1140" w:header="0" w:footer="0" w:gutter="0"/>
          <w:cols w:space="720" w:equalWidth="0">
            <w:col w:w="10200"/>
          </w:cols>
        </w:sectPr>
      </w:pPr>
    </w:p>
    <w:p w:rsidR="00E51197" w:rsidRDefault="00E51197" w:rsidP="00B84A9C">
      <w:pPr>
        <w:spacing w:line="360" w:lineRule="auto"/>
        <w:jc w:val="both"/>
        <w:rPr>
          <w:sz w:val="20"/>
          <w:szCs w:val="20"/>
        </w:rPr>
      </w:pPr>
    </w:p>
    <w:sectPr w:rsidR="00E51197">
      <w:type w:val="continuous"/>
      <w:pgSz w:w="11900" w:h="16838"/>
      <w:pgMar w:top="1104" w:right="566" w:bottom="1440" w:left="1140" w:header="0" w:footer="0" w:gutter="0"/>
      <w:cols w:num="2" w:space="720" w:equalWidth="0">
        <w:col w:w="7660" w:space="720"/>
        <w:col w:w="1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3164F80"/>
    <w:lvl w:ilvl="0" w:tplc="3BC2F320">
      <w:start w:val="1"/>
      <w:numFmt w:val="bullet"/>
      <w:lvlText w:val="-"/>
      <w:lvlJc w:val="left"/>
    </w:lvl>
    <w:lvl w:ilvl="1" w:tplc="D7F2E02C">
      <w:numFmt w:val="decimal"/>
      <w:lvlText w:val=""/>
      <w:lvlJc w:val="left"/>
    </w:lvl>
    <w:lvl w:ilvl="2" w:tplc="8C286A8A">
      <w:numFmt w:val="decimal"/>
      <w:lvlText w:val=""/>
      <w:lvlJc w:val="left"/>
    </w:lvl>
    <w:lvl w:ilvl="3" w:tplc="BCFE117E">
      <w:numFmt w:val="decimal"/>
      <w:lvlText w:val=""/>
      <w:lvlJc w:val="left"/>
    </w:lvl>
    <w:lvl w:ilvl="4" w:tplc="8DC658A4">
      <w:numFmt w:val="decimal"/>
      <w:lvlText w:val=""/>
      <w:lvlJc w:val="left"/>
    </w:lvl>
    <w:lvl w:ilvl="5" w:tplc="154443E8">
      <w:numFmt w:val="decimal"/>
      <w:lvlText w:val=""/>
      <w:lvlJc w:val="left"/>
    </w:lvl>
    <w:lvl w:ilvl="6" w:tplc="87FEB548">
      <w:numFmt w:val="decimal"/>
      <w:lvlText w:val=""/>
      <w:lvlJc w:val="left"/>
    </w:lvl>
    <w:lvl w:ilvl="7" w:tplc="23B0A2FE">
      <w:numFmt w:val="decimal"/>
      <w:lvlText w:val=""/>
      <w:lvlJc w:val="left"/>
    </w:lvl>
    <w:lvl w:ilvl="8" w:tplc="7F729A86">
      <w:numFmt w:val="decimal"/>
      <w:lvlText w:val=""/>
      <w:lvlJc w:val="left"/>
    </w:lvl>
  </w:abstractNum>
  <w:abstractNum w:abstractNumId="1">
    <w:nsid w:val="00000124"/>
    <w:multiLevelType w:val="hybridMultilevel"/>
    <w:tmpl w:val="91FE5FE0"/>
    <w:lvl w:ilvl="0" w:tplc="79BEEB34">
      <w:start w:val="1"/>
      <w:numFmt w:val="bullet"/>
      <w:lvlText w:val="В"/>
      <w:lvlJc w:val="left"/>
    </w:lvl>
    <w:lvl w:ilvl="1" w:tplc="C8E0B45E">
      <w:numFmt w:val="decimal"/>
      <w:lvlText w:val=""/>
      <w:lvlJc w:val="left"/>
    </w:lvl>
    <w:lvl w:ilvl="2" w:tplc="F932A778">
      <w:numFmt w:val="decimal"/>
      <w:lvlText w:val=""/>
      <w:lvlJc w:val="left"/>
    </w:lvl>
    <w:lvl w:ilvl="3" w:tplc="3EEEAD84">
      <w:numFmt w:val="decimal"/>
      <w:lvlText w:val=""/>
      <w:lvlJc w:val="left"/>
    </w:lvl>
    <w:lvl w:ilvl="4" w:tplc="2B90973C">
      <w:numFmt w:val="decimal"/>
      <w:lvlText w:val=""/>
      <w:lvlJc w:val="left"/>
    </w:lvl>
    <w:lvl w:ilvl="5" w:tplc="5AE6B166">
      <w:numFmt w:val="decimal"/>
      <w:lvlText w:val=""/>
      <w:lvlJc w:val="left"/>
    </w:lvl>
    <w:lvl w:ilvl="6" w:tplc="426A4B44">
      <w:numFmt w:val="decimal"/>
      <w:lvlText w:val=""/>
      <w:lvlJc w:val="left"/>
    </w:lvl>
    <w:lvl w:ilvl="7" w:tplc="EE76DC40">
      <w:numFmt w:val="decimal"/>
      <w:lvlText w:val=""/>
      <w:lvlJc w:val="left"/>
    </w:lvl>
    <w:lvl w:ilvl="8" w:tplc="3BA0B538">
      <w:numFmt w:val="decimal"/>
      <w:lvlText w:val=""/>
      <w:lvlJc w:val="left"/>
    </w:lvl>
  </w:abstractNum>
  <w:abstractNum w:abstractNumId="2">
    <w:nsid w:val="000001EB"/>
    <w:multiLevelType w:val="hybridMultilevel"/>
    <w:tmpl w:val="4B52F066"/>
    <w:lvl w:ilvl="0" w:tplc="257C5E2E">
      <w:start w:val="1"/>
      <w:numFmt w:val="bullet"/>
      <w:lvlText w:val="-"/>
      <w:lvlJc w:val="left"/>
    </w:lvl>
    <w:lvl w:ilvl="1" w:tplc="9AC27FEA">
      <w:numFmt w:val="decimal"/>
      <w:lvlText w:val=""/>
      <w:lvlJc w:val="left"/>
    </w:lvl>
    <w:lvl w:ilvl="2" w:tplc="BA329ADE">
      <w:numFmt w:val="decimal"/>
      <w:lvlText w:val=""/>
      <w:lvlJc w:val="left"/>
    </w:lvl>
    <w:lvl w:ilvl="3" w:tplc="9F200BCA">
      <w:numFmt w:val="decimal"/>
      <w:lvlText w:val=""/>
      <w:lvlJc w:val="left"/>
    </w:lvl>
    <w:lvl w:ilvl="4" w:tplc="ADFE5CCE">
      <w:numFmt w:val="decimal"/>
      <w:lvlText w:val=""/>
      <w:lvlJc w:val="left"/>
    </w:lvl>
    <w:lvl w:ilvl="5" w:tplc="9D3A4E2A">
      <w:numFmt w:val="decimal"/>
      <w:lvlText w:val=""/>
      <w:lvlJc w:val="left"/>
    </w:lvl>
    <w:lvl w:ilvl="6" w:tplc="277AEB76">
      <w:numFmt w:val="decimal"/>
      <w:lvlText w:val=""/>
      <w:lvlJc w:val="left"/>
    </w:lvl>
    <w:lvl w:ilvl="7" w:tplc="9DBE0538">
      <w:numFmt w:val="decimal"/>
      <w:lvlText w:val=""/>
      <w:lvlJc w:val="left"/>
    </w:lvl>
    <w:lvl w:ilvl="8" w:tplc="85A21326">
      <w:numFmt w:val="decimal"/>
      <w:lvlText w:val=""/>
      <w:lvlJc w:val="left"/>
    </w:lvl>
  </w:abstractNum>
  <w:abstractNum w:abstractNumId="3">
    <w:nsid w:val="00000BB3"/>
    <w:multiLevelType w:val="hybridMultilevel"/>
    <w:tmpl w:val="DA069FC2"/>
    <w:lvl w:ilvl="0" w:tplc="40683D5A">
      <w:start w:val="1"/>
      <w:numFmt w:val="bullet"/>
      <w:lvlText w:val="в"/>
      <w:lvlJc w:val="left"/>
    </w:lvl>
    <w:lvl w:ilvl="1" w:tplc="1AAED3EC">
      <w:start w:val="1"/>
      <w:numFmt w:val="bullet"/>
      <w:lvlText w:val="В"/>
      <w:lvlJc w:val="left"/>
    </w:lvl>
    <w:lvl w:ilvl="2" w:tplc="C2D6383A">
      <w:start w:val="35"/>
      <w:numFmt w:val="upperLetter"/>
      <w:lvlText w:val="%3."/>
      <w:lvlJc w:val="left"/>
    </w:lvl>
    <w:lvl w:ilvl="3" w:tplc="7E54D0C2">
      <w:numFmt w:val="decimal"/>
      <w:lvlText w:val=""/>
      <w:lvlJc w:val="left"/>
    </w:lvl>
    <w:lvl w:ilvl="4" w:tplc="26BC6340">
      <w:numFmt w:val="decimal"/>
      <w:lvlText w:val=""/>
      <w:lvlJc w:val="left"/>
    </w:lvl>
    <w:lvl w:ilvl="5" w:tplc="19A4F6E4">
      <w:numFmt w:val="decimal"/>
      <w:lvlText w:val=""/>
      <w:lvlJc w:val="left"/>
    </w:lvl>
    <w:lvl w:ilvl="6" w:tplc="3BC44338">
      <w:numFmt w:val="decimal"/>
      <w:lvlText w:val=""/>
      <w:lvlJc w:val="left"/>
    </w:lvl>
    <w:lvl w:ilvl="7" w:tplc="193C848A">
      <w:numFmt w:val="decimal"/>
      <w:lvlText w:val=""/>
      <w:lvlJc w:val="left"/>
    </w:lvl>
    <w:lvl w:ilvl="8" w:tplc="1D6E8C38">
      <w:numFmt w:val="decimal"/>
      <w:lvlText w:val=""/>
      <w:lvlJc w:val="left"/>
    </w:lvl>
  </w:abstractNum>
  <w:abstractNum w:abstractNumId="4">
    <w:nsid w:val="00000F3E"/>
    <w:multiLevelType w:val="hybridMultilevel"/>
    <w:tmpl w:val="4074F6AC"/>
    <w:lvl w:ilvl="0" w:tplc="B90459D8">
      <w:start w:val="1"/>
      <w:numFmt w:val="bullet"/>
      <w:lvlText w:val="В"/>
      <w:lvlJc w:val="left"/>
    </w:lvl>
    <w:lvl w:ilvl="1" w:tplc="3D1E2DFA">
      <w:numFmt w:val="decimal"/>
      <w:lvlText w:val=""/>
      <w:lvlJc w:val="left"/>
    </w:lvl>
    <w:lvl w:ilvl="2" w:tplc="37643F88">
      <w:numFmt w:val="decimal"/>
      <w:lvlText w:val=""/>
      <w:lvlJc w:val="left"/>
    </w:lvl>
    <w:lvl w:ilvl="3" w:tplc="A6DE1438">
      <w:numFmt w:val="decimal"/>
      <w:lvlText w:val=""/>
      <w:lvlJc w:val="left"/>
    </w:lvl>
    <w:lvl w:ilvl="4" w:tplc="1ECA788C">
      <w:numFmt w:val="decimal"/>
      <w:lvlText w:val=""/>
      <w:lvlJc w:val="left"/>
    </w:lvl>
    <w:lvl w:ilvl="5" w:tplc="FC7A6F5C">
      <w:numFmt w:val="decimal"/>
      <w:lvlText w:val=""/>
      <w:lvlJc w:val="left"/>
    </w:lvl>
    <w:lvl w:ilvl="6" w:tplc="8C5E847E">
      <w:numFmt w:val="decimal"/>
      <w:lvlText w:val=""/>
      <w:lvlJc w:val="left"/>
    </w:lvl>
    <w:lvl w:ilvl="7" w:tplc="33A6D832">
      <w:numFmt w:val="decimal"/>
      <w:lvlText w:val=""/>
      <w:lvlJc w:val="left"/>
    </w:lvl>
    <w:lvl w:ilvl="8" w:tplc="8C04F5E4">
      <w:numFmt w:val="decimal"/>
      <w:lvlText w:val=""/>
      <w:lvlJc w:val="left"/>
    </w:lvl>
  </w:abstractNum>
  <w:abstractNum w:abstractNumId="5">
    <w:nsid w:val="000012DB"/>
    <w:multiLevelType w:val="hybridMultilevel"/>
    <w:tmpl w:val="0F023148"/>
    <w:lvl w:ilvl="0" w:tplc="F6AE18FA">
      <w:start w:val="1"/>
      <w:numFmt w:val="bullet"/>
      <w:lvlText w:val="В"/>
      <w:lvlJc w:val="left"/>
    </w:lvl>
    <w:lvl w:ilvl="1" w:tplc="915051F6">
      <w:numFmt w:val="decimal"/>
      <w:lvlText w:val=""/>
      <w:lvlJc w:val="left"/>
    </w:lvl>
    <w:lvl w:ilvl="2" w:tplc="A2CCF7F4">
      <w:numFmt w:val="decimal"/>
      <w:lvlText w:val=""/>
      <w:lvlJc w:val="left"/>
    </w:lvl>
    <w:lvl w:ilvl="3" w:tplc="1450953C">
      <w:numFmt w:val="decimal"/>
      <w:lvlText w:val=""/>
      <w:lvlJc w:val="left"/>
    </w:lvl>
    <w:lvl w:ilvl="4" w:tplc="CAEC4A5C">
      <w:numFmt w:val="decimal"/>
      <w:lvlText w:val=""/>
      <w:lvlJc w:val="left"/>
    </w:lvl>
    <w:lvl w:ilvl="5" w:tplc="3F82F0C8">
      <w:numFmt w:val="decimal"/>
      <w:lvlText w:val=""/>
      <w:lvlJc w:val="left"/>
    </w:lvl>
    <w:lvl w:ilvl="6" w:tplc="DFF8C534">
      <w:numFmt w:val="decimal"/>
      <w:lvlText w:val=""/>
      <w:lvlJc w:val="left"/>
    </w:lvl>
    <w:lvl w:ilvl="7" w:tplc="CF242496">
      <w:numFmt w:val="decimal"/>
      <w:lvlText w:val=""/>
      <w:lvlJc w:val="left"/>
    </w:lvl>
    <w:lvl w:ilvl="8" w:tplc="DBE44C6A">
      <w:numFmt w:val="decimal"/>
      <w:lvlText w:val=""/>
      <w:lvlJc w:val="left"/>
    </w:lvl>
  </w:abstractNum>
  <w:abstractNum w:abstractNumId="6">
    <w:nsid w:val="0000153C"/>
    <w:multiLevelType w:val="hybridMultilevel"/>
    <w:tmpl w:val="D08E5C72"/>
    <w:lvl w:ilvl="0" w:tplc="DA7C589E">
      <w:start w:val="1"/>
      <w:numFmt w:val="bullet"/>
      <w:lvlText w:val="с"/>
      <w:lvlJc w:val="left"/>
    </w:lvl>
    <w:lvl w:ilvl="1" w:tplc="3B6857D2">
      <w:start w:val="1"/>
      <w:numFmt w:val="bullet"/>
      <w:lvlText w:val="В"/>
      <w:lvlJc w:val="left"/>
    </w:lvl>
    <w:lvl w:ilvl="2" w:tplc="7ABE50FC">
      <w:numFmt w:val="decimal"/>
      <w:lvlText w:val=""/>
      <w:lvlJc w:val="left"/>
    </w:lvl>
    <w:lvl w:ilvl="3" w:tplc="2C788092">
      <w:numFmt w:val="decimal"/>
      <w:lvlText w:val=""/>
      <w:lvlJc w:val="left"/>
    </w:lvl>
    <w:lvl w:ilvl="4" w:tplc="093E03FA">
      <w:numFmt w:val="decimal"/>
      <w:lvlText w:val=""/>
      <w:lvlJc w:val="left"/>
    </w:lvl>
    <w:lvl w:ilvl="5" w:tplc="DAD26ACA">
      <w:numFmt w:val="decimal"/>
      <w:lvlText w:val=""/>
      <w:lvlJc w:val="left"/>
    </w:lvl>
    <w:lvl w:ilvl="6" w:tplc="2C12F994">
      <w:numFmt w:val="decimal"/>
      <w:lvlText w:val=""/>
      <w:lvlJc w:val="left"/>
    </w:lvl>
    <w:lvl w:ilvl="7" w:tplc="3B3251F0">
      <w:numFmt w:val="decimal"/>
      <w:lvlText w:val=""/>
      <w:lvlJc w:val="left"/>
    </w:lvl>
    <w:lvl w:ilvl="8" w:tplc="F5484BAA">
      <w:numFmt w:val="decimal"/>
      <w:lvlText w:val=""/>
      <w:lvlJc w:val="left"/>
    </w:lvl>
  </w:abstractNum>
  <w:abstractNum w:abstractNumId="7">
    <w:nsid w:val="000026E9"/>
    <w:multiLevelType w:val="hybridMultilevel"/>
    <w:tmpl w:val="96945660"/>
    <w:lvl w:ilvl="0" w:tplc="FB7AFBF0">
      <w:start w:val="1"/>
      <w:numFmt w:val="bullet"/>
      <w:lvlText w:val="В"/>
      <w:lvlJc w:val="left"/>
    </w:lvl>
    <w:lvl w:ilvl="1" w:tplc="D8ACD93E">
      <w:numFmt w:val="decimal"/>
      <w:lvlText w:val=""/>
      <w:lvlJc w:val="left"/>
    </w:lvl>
    <w:lvl w:ilvl="2" w:tplc="A470D542">
      <w:numFmt w:val="decimal"/>
      <w:lvlText w:val=""/>
      <w:lvlJc w:val="left"/>
    </w:lvl>
    <w:lvl w:ilvl="3" w:tplc="F03A60C4">
      <w:numFmt w:val="decimal"/>
      <w:lvlText w:val=""/>
      <w:lvlJc w:val="left"/>
    </w:lvl>
    <w:lvl w:ilvl="4" w:tplc="C48254FC">
      <w:numFmt w:val="decimal"/>
      <w:lvlText w:val=""/>
      <w:lvlJc w:val="left"/>
    </w:lvl>
    <w:lvl w:ilvl="5" w:tplc="C754969A">
      <w:numFmt w:val="decimal"/>
      <w:lvlText w:val=""/>
      <w:lvlJc w:val="left"/>
    </w:lvl>
    <w:lvl w:ilvl="6" w:tplc="F97A6A2C">
      <w:numFmt w:val="decimal"/>
      <w:lvlText w:val=""/>
      <w:lvlJc w:val="left"/>
    </w:lvl>
    <w:lvl w:ilvl="7" w:tplc="A21A3034">
      <w:numFmt w:val="decimal"/>
      <w:lvlText w:val=""/>
      <w:lvlJc w:val="left"/>
    </w:lvl>
    <w:lvl w:ilvl="8" w:tplc="ADF05A36">
      <w:numFmt w:val="decimal"/>
      <w:lvlText w:val=""/>
      <w:lvlJc w:val="left"/>
    </w:lvl>
  </w:abstractNum>
  <w:abstractNum w:abstractNumId="8">
    <w:nsid w:val="00002EA6"/>
    <w:multiLevelType w:val="hybridMultilevel"/>
    <w:tmpl w:val="EB2C9478"/>
    <w:lvl w:ilvl="0" w:tplc="344E0C50">
      <w:start w:val="1"/>
      <w:numFmt w:val="bullet"/>
      <w:lvlText w:val="в"/>
      <w:lvlJc w:val="left"/>
    </w:lvl>
    <w:lvl w:ilvl="1" w:tplc="A2AE9306">
      <w:numFmt w:val="decimal"/>
      <w:lvlText w:val=""/>
      <w:lvlJc w:val="left"/>
    </w:lvl>
    <w:lvl w:ilvl="2" w:tplc="FB383F06">
      <w:numFmt w:val="decimal"/>
      <w:lvlText w:val=""/>
      <w:lvlJc w:val="left"/>
    </w:lvl>
    <w:lvl w:ilvl="3" w:tplc="5E3C89A2">
      <w:numFmt w:val="decimal"/>
      <w:lvlText w:val=""/>
      <w:lvlJc w:val="left"/>
    </w:lvl>
    <w:lvl w:ilvl="4" w:tplc="A510C0D6">
      <w:numFmt w:val="decimal"/>
      <w:lvlText w:val=""/>
      <w:lvlJc w:val="left"/>
    </w:lvl>
    <w:lvl w:ilvl="5" w:tplc="8BA80CEC">
      <w:numFmt w:val="decimal"/>
      <w:lvlText w:val=""/>
      <w:lvlJc w:val="left"/>
    </w:lvl>
    <w:lvl w:ilvl="6" w:tplc="2242B388">
      <w:numFmt w:val="decimal"/>
      <w:lvlText w:val=""/>
      <w:lvlJc w:val="left"/>
    </w:lvl>
    <w:lvl w:ilvl="7" w:tplc="06F8962C">
      <w:numFmt w:val="decimal"/>
      <w:lvlText w:val=""/>
      <w:lvlJc w:val="left"/>
    </w:lvl>
    <w:lvl w:ilvl="8" w:tplc="7DF24C7E">
      <w:numFmt w:val="decimal"/>
      <w:lvlText w:val=""/>
      <w:lvlJc w:val="left"/>
    </w:lvl>
  </w:abstractNum>
  <w:abstractNum w:abstractNumId="9">
    <w:nsid w:val="0000305E"/>
    <w:multiLevelType w:val="hybridMultilevel"/>
    <w:tmpl w:val="D9C024D6"/>
    <w:lvl w:ilvl="0" w:tplc="69D44E0E">
      <w:start w:val="1"/>
      <w:numFmt w:val="decimal"/>
      <w:lvlText w:val="%1)"/>
      <w:lvlJc w:val="left"/>
    </w:lvl>
    <w:lvl w:ilvl="1" w:tplc="08C00234">
      <w:numFmt w:val="decimal"/>
      <w:lvlText w:val=""/>
      <w:lvlJc w:val="left"/>
    </w:lvl>
    <w:lvl w:ilvl="2" w:tplc="FBDE0C74">
      <w:numFmt w:val="decimal"/>
      <w:lvlText w:val=""/>
      <w:lvlJc w:val="left"/>
    </w:lvl>
    <w:lvl w:ilvl="3" w:tplc="18DC318A">
      <w:numFmt w:val="decimal"/>
      <w:lvlText w:val=""/>
      <w:lvlJc w:val="left"/>
    </w:lvl>
    <w:lvl w:ilvl="4" w:tplc="D1C29830">
      <w:numFmt w:val="decimal"/>
      <w:lvlText w:val=""/>
      <w:lvlJc w:val="left"/>
    </w:lvl>
    <w:lvl w:ilvl="5" w:tplc="F214AEAE">
      <w:numFmt w:val="decimal"/>
      <w:lvlText w:val=""/>
      <w:lvlJc w:val="left"/>
    </w:lvl>
    <w:lvl w:ilvl="6" w:tplc="CBE6E7EC">
      <w:numFmt w:val="decimal"/>
      <w:lvlText w:val=""/>
      <w:lvlJc w:val="left"/>
    </w:lvl>
    <w:lvl w:ilvl="7" w:tplc="EAD4745C">
      <w:numFmt w:val="decimal"/>
      <w:lvlText w:val=""/>
      <w:lvlJc w:val="left"/>
    </w:lvl>
    <w:lvl w:ilvl="8" w:tplc="5CDCF698">
      <w:numFmt w:val="decimal"/>
      <w:lvlText w:val=""/>
      <w:lvlJc w:val="left"/>
    </w:lvl>
  </w:abstractNum>
  <w:abstractNum w:abstractNumId="10">
    <w:nsid w:val="0000390C"/>
    <w:multiLevelType w:val="hybridMultilevel"/>
    <w:tmpl w:val="C1603B00"/>
    <w:lvl w:ilvl="0" w:tplc="FE2A544A">
      <w:start w:val="1"/>
      <w:numFmt w:val="bullet"/>
      <w:lvlText w:val="-"/>
      <w:lvlJc w:val="left"/>
    </w:lvl>
    <w:lvl w:ilvl="1" w:tplc="F51CBB6E">
      <w:numFmt w:val="decimal"/>
      <w:lvlText w:val=""/>
      <w:lvlJc w:val="left"/>
    </w:lvl>
    <w:lvl w:ilvl="2" w:tplc="DB8ADB44">
      <w:numFmt w:val="decimal"/>
      <w:lvlText w:val=""/>
      <w:lvlJc w:val="left"/>
    </w:lvl>
    <w:lvl w:ilvl="3" w:tplc="780870A6">
      <w:numFmt w:val="decimal"/>
      <w:lvlText w:val=""/>
      <w:lvlJc w:val="left"/>
    </w:lvl>
    <w:lvl w:ilvl="4" w:tplc="EBAA9910">
      <w:numFmt w:val="decimal"/>
      <w:lvlText w:val=""/>
      <w:lvlJc w:val="left"/>
    </w:lvl>
    <w:lvl w:ilvl="5" w:tplc="990830EE">
      <w:numFmt w:val="decimal"/>
      <w:lvlText w:val=""/>
      <w:lvlJc w:val="left"/>
    </w:lvl>
    <w:lvl w:ilvl="6" w:tplc="93E43612">
      <w:numFmt w:val="decimal"/>
      <w:lvlText w:val=""/>
      <w:lvlJc w:val="left"/>
    </w:lvl>
    <w:lvl w:ilvl="7" w:tplc="D3EECDEC">
      <w:numFmt w:val="decimal"/>
      <w:lvlText w:val=""/>
      <w:lvlJc w:val="left"/>
    </w:lvl>
    <w:lvl w:ilvl="8" w:tplc="5A32878A">
      <w:numFmt w:val="decimal"/>
      <w:lvlText w:val=""/>
      <w:lvlJc w:val="left"/>
    </w:lvl>
  </w:abstractNum>
  <w:abstractNum w:abstractNumId="11">
    <w:nsid w:val="000041BB"/>
    <w:multiLevelType w:val="hybridMultilevel"/>
    <w:tmpl w:val="30B60772"/>
    <w:lvl w:ilvl="0" w:tplc="05C0E648">
      <w:start w:val="9"/>
      <w:numFmt w:val="upperLetter"/>
      <w:lvlText w:val="%1."/>
      <w:lvlJc w:val="left"/>
    </w:lvl>
    <w:lvl w:ilvl="1" w:tplc="0E9CBEDA">
      <w:numFmt w:val="decimal"/>
      <w:lvlText w:val=""/>
      <w:lvlJc w:val="left"/>
    </w:lvl>
    <w:lvl w:ilvl="2" w:tplc="6754736A">
      <w:numFmt w:val="decimal"/>
      <w:lvlText w:val=""/>
      <w:lvlJc w:val="left"/>
    </w:lvl>
    <w:lvl w:ilvl="3" w:tplc="41EA0184">
      <w:numFmt w:val="decimal"/>
      <w:lvlText w:val=""/>
      <w:lvlJc w:val="left"/>
    </w:lvl>
    <w:lvl w:ilvl="4" w:tplc="64D01552">
      <w:numFmt w:val="decimal"/>
      <w:lvlText w:val=""/>
      <w:lvlJc w:val="left"/>
    </w:lvl>
    <w:lvl w:ilvl="5" w:tplc="5FA21F62">
      <w:numFmt w:val="decimal"/>
      <w:lvlText w:val=""/>
      <w:lvlJc w:val="left"/>
    </w:lvl>
    <w:lvl w:ilvl="6" w:tplc="58A40816">
      <w:numFmt w:val="decimal"/>
      <w:lvlText w:val=""/>
      <w:lvlJc w:val="left"/>
    </w:lvl>
    <w:lvl w:ilvl="7" w:tplc="A456F5DC">
      <w:numFmt w:val="decimal"/>
      <w:lvlText w:val=""/>
      <w:lvlJc w:val="left"/>
    </w:lvl>
    <w:lvl w:ilvl="8" w:tplc="986CF2F0">
      <w:numFmt w:val="decimal"/>
      <w:lvlText w:val=""/>
      <w:lvlJc w:val="left"/>
    </w:lvl>
  </w:abstractNum>
  <w:abstractNum w:abstractNumId="12">
    <w:nsid w:val="00007E87"/>
    <w:multiLevelType w:val="hybridMultilevel"/>
    <w:tmpl w:val="0D48F692"/>
    <w:lvl w:ilvl="0" w:tplc="0B54182E">
      <w:start w:val="1"/>
      <w:numFmt w:val="bullet"/>
      <w:lvlText w:val="-"/>
      <w:lvlJc w:val="left"/>
    </w:lvl>
    <w:lvl w:ilvl="1" w:tplc="148C921C">
      <w:numFmt w:val="decimal"/>
      <w:lvlText w:val=""/>
      <w:lvlJc w:val="left"/>
    </w:lvl>
    <w:lvl w:ilvl="2" w:tplc="C3669750">
      <w:numFmt w:val="decimal"/>
      <w:lvlText w:val=""/>
      <w:lvlJc w:val="left"/>
    </w:lvl>
    <w:lvl w:ilvl="3" w:tplc="4A842942">
      <w:numFmt w:val="decimal"/>
      <w:lvlText w:val=""/>
      <w:lvlJc w:val="left"/>
    </w:lvl>
    <w:lvl w:ilvl="4" w:tplc="3AB48A04">
      <w:numFmt w:val="decimal"/>
      <w:lvlText w:val=""/>
      <w:lvlJc w:val="left"/>
    </w:lvl>
    <w:lvl w:ilvl="5" w:tplc="42E22A7E">
      <w:numFmt w:val="decimal"/>
      <w:lvlText w:val=""/>
      <w:lvlJc w:val="left"/>
    </w:lvl>
    <w:lvl w:ilvl="6" w:tplc="A5D67822">
      <w:numFmt w:val="decimal"/>
      <w:lvlText w:val=""/>
      <w:lvlJc w:val="left"/>
    </w:lvl>
    <w:lvl w:ilvl="7" w:tplc="1D0CB93A">
      <w:numFmt w:val="decimal"/>
      <w:lvlText w:val=""/>
      <w:lvlJc w:val="left"/>
    </w:lvl>
    <w:lvl w:ilvl="8" w:tplc="8BA26D18">
      <w:numFmt w:val="decimal"/>
      <w:lvlText w:val=""/>
      <w:lvlJc w:val="left"/>
    </w:lvl>
  </w:abstractNum>
  <w:abstractNum w:abstractNumId="13">
    <w:nsid w:val="00502ACC"/>
    <w:multiLevelType w:val="hybridMultilevel"/>
    <w:tmpl w:val="34E0DE5A"/>
    <w:lvl w:ilvl="0" w:tplc="AD52BAC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77C45EFF"/>
    <w:multiLevelType w:val="hybridMultilevel"/>
    <w:tmpl w:val="EC5C2D20"/>
    <w:lvl w:ilvl="0" w:tplc="69509D5A">
      <w:start w:val="1"/>
      <w:numFmt w:val="upperRoman"/>
      <w:lvlText w:val="%1."/>
      <w:lvlJc w:val="left"/>
      <w:pPr>
        <w:ind w:left="5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20" w:hanging="360"/>
      </w:pPr>
    </w:lvl>
    <w:lvl w:ilvl="2" w:tplc="0419001B" w:tentative="1">
      <w:start w:val="1"/>
      <w:numFmt w:val="lowerRoman"/>
      <w:lvlText w:val="%3."/>
      <w:lvlJc w:val="right"/>
      <w:pPr>
        <w:ind w:left="6140" w:hanging="180"/>
      </w:pPr>
    </w:lvl>
    <w:lvl w:ilvl="3" w:tplc="0419000F" w:tentative="1">
      <w:start w:val="1"/>
      <w:numFmt w:val="decimal"/>
      <w:lvlText w:val="%4."/>
      <w:lvlJc w:val="left"/>
      <w:pPr>
        <w:ind w:left="6860" w:hanging="360"/>
      </w:pPr>
    </w:lvl>
    <w:lvl w:ilvl="4" w:tplc="04190019" w:tentative="1">
      <w:start w:val="1"/>
      <w:numFmt w:val="lowerLetter"/>
      <w:lvlText w:val="%5."/>
      <w:lvlJc w:val="left"/>
      <w:pPr>
        <w:ind w:left="7580" w:hanging="360"/>
      </w:pPr>
    </w:lvl>
    <w:lvl w:ilvl="5" w:tplc="0419001B" w:tentative="1">
      <w:start w:val="1"/>
      <w:numFmt w:val="lowerRoman"/>
      <w:lvlText w:val="%6."/>
      <w:lvlJc w:val="right"/>
      <w:pPr>
        <w:ind w:left="8300" w:hanging="180"/>
      </w:pPr>
    </w:lvl>
    <w:lvl w:ilvl="6" w:tplc="0419000F" w:tentative="1">
      <w:start w:val="1"/>
      <w:numFmt w:val="decimal"/>
      <w:lvlText w:val="%7."/>
      <w:lvlJc w:val="left"/>
      <w:pPr>
        <w:ind w:left="9020" w:hanging="360"/>
      </w:pPr>
    </w:lvl>
    <w:lvl w:ilvl="7" w:tplc="04190019" w:tentative="1">
      <w:start w:val="1"/>
      <w:numFmt w:val="lowerLetter"/>
      <w:lvlText w:val="%8."/>
      <w:lvlJc w:val="left"/>
      <w:pPr>
        <w:ind w:left="9740" w:hanging="360"/>
      </w:pPr>
    </w:lvl>
    <w:lvl w:ilvl="8" w:tplc="0419001B" w:tentative="1">
      <w:start w:val="1"/>
      <w:numFmt w:val="lowerRoman"/>
      <w:lvlText w:val="%9."/>
      <w:lvlJc w:val="right"/>
      <w:pPr>
        <w:ind w:left="1046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97"/>
    <w:rsid w:val="00003F70"/>
    <w:rsid w:val="00014394"/>
    <w:rsid w:val="00023230"/>
    <w:rsid w:val="00023CB5"/>
    <w:rsid w:val="00027839"/>
    <w:rsid w:val="00030080"/>
    <w:rsid w:val="00037750"/>
    <w:rsid w:val="00040690"/>
    <w:rsid w:val="0004168F"/>
    <w:rsid w:val="000428FC"/>
    <w:rsid w:val="00046ADB"/>
    <w:rsid w:val="000546CC"/>
    <w:rsid w:val="0005473A"/>
    <w:rsid w:val="00054BE0"/>
    <w:rsid w:val="00056C88"/>
    <w:rsid w:val="00062946"/>
    <w:rsid w:val="00064CBD"/>
    <w:rsid w:val="000669E0"/>
    <w:rsid w:val="000721C8"/>
    <w:rsid w:val="000801A4"/>
    <w:rsid w:val="00081A46"/>
    <w:rsid w:val="00085357"/>
    <w:rsid w:val="00086827"/>
    <w:rsid w:val="00092E52"/>
    <w:rsid w:val="000947A7"/>
    <w:rsid w:val="000951CD"/>
    <w:rsid w:val="000B444A"/>
    <w:rsid w:val="000D562E"/>
    <w:rsid w:val="000D6085"/>
    <w:rsid w:val="000D6E54"/>
    <w:rsid w:val="000E4151"/>
    <w:rsid w:val="000E6064"/>
    <w:rsid w:val="000F513C"/>
    <w:rsid w:val="0010165A"/>
    <w:rsid w:val="00101DE3"/>
    <w:rsid w:val="001101BA"/>
    <w:rsid w:val="00111E04"/>
    <w:rsid w:val="00120C27"/>
    <w:rsid w:val="00122018"/>
    <w:rsid w:val="00122066"/>
    <w:rsid w:val="00131607"/>
    <w:rsid w:val="00132190"/>
    <w:rsid w:val="00133208"/>
    <w:rsid w:val="0013467F"/>
    <w:rsid w:val="0013621C"/>
    <w:rsid w:val="00142E3E"/>
    <w:rsid w:val="001513FE"/>
    <w:rsid w:val="00152921"/>
    <w:rsid w:val="00165821"/>
    <w:rsid w:val="00165B72"/>
    <w:rsid w:val="00172EA5"/>
    <w:rsid w:val="00174E79"/>
    <w:rsid w:val="00196BCF"/>
    <w:rsid w:val="001A098A"/>
    <w:rsid w:val="001A3E65"/>
    <w:rsid w:val="001A561F"/>
    <w:rsid w:val="001B166C"/>
    <w:rsid w:val="001B354F"/>
    <w:rsid w:val="001B4068"/>
    <w:rsid w:val="001B5E81"/>
    <w:rsid w:val="001B7D89"/>
    <w:rsid w:val="001C0BCC"/>
    <w:rsid w:val="001C1245"/>
    <w:rsid w:val="001C37C2"/>
    <w:rsid w:val="001C5805"/>
    <w:rsid w:val="001C7E65"/>
    <w:rsid w:val="001D090A"/>
    <w:rsid w:val="001D7382"/>
    <w:rsid w:val="001D7C46"/>
    <w:rsid w:val="001D7CCB"/>
    <w:rsid w:val="001E3BEE"/>
    <w:rsid w:val="001E7340"/>
    <w:rsid w:val="001F169F"/>
    <w:rsid w:val="00200B1B"/>
    <w:rsid w:val="0020392F"/>
    <w:rsid w:val="00204DC9"/>
    <w:rsid w:val="002162B8"/>
    <w:rsid w:val="002163EB"/>
    <w:rsid w:val="00225563"/>
    <w:rsid w:val="0022746F"/>
    <w:rsid w:val="00230F36"/>
    <w:rsid w:val="00231922"/>
    <w:rsid w:val="00233273"/>
    <w:rsid w:val="00244652"/>
    <w:rsid w:val="00247EB6"/>
    <w:rsid w:val="002517EB"/>
    <w:rsid w:val="002521B8"/>
    <w:rsid w:val="002540D1"/>
    <w:rsid w:val="00255890"/>
    <w:rsid w:val="0025616D"/>
    <w:rsid w:val="00261455"/>
    <w:rsid w:val="002669AF"/>
    <w:rsid w:val="00270761"/>
    <w:rsid w:val="0027103B"/>
    <w:rsid w:val="00273634"/>
    <w:rsid w:val="002744A0"/>
    <w:rsid w:val="00274A63"/>
    <w:rsid w:val="0027521D"/>
    <w:rsid w:val="0027609C"/>
    <w:rsid w:val="00282432"/>
    <w:rsid w:val="00283BB4"/>
    <w:rsid w:val="00285E8D"/>
    <w:rsid w:val="00292AB9"/>
    <w:rsid w:val="002954DF"/>
    <w:rsid w:val="002A3A3B"/>
    <w:rsid w:val="002B064E"/>
    <w:rsid w:val="002B511E"/>
    <w:rsid w:val="002C79D7"/>
    <w:rsid w:val="002C7CB8"/>
    <w:rsid w:val="002D395F"/>
    <w:rsid w:val="002D489F"/>
    <w:rsid w:val="002E7EA0"/>
    <w:rsid w:val="002F338A"/>
    <w:rsid w:val="002F48FF"/>
    <w:rsid w:val="002F625C"/>
    <w:rsid w:val="003011AB"/>
    <w:rsid w:val="00301466"/>
    <w:rsid w:val="00320E45"/>
    <w:rsid w:val="0032285A"/>
    <w:rsid w:val="003248CA"/>
    <w:rsid w:val="003255FB"/>
    <w:rsid w:val="00330D78"/>
    <w:rsid w:val="00335E8E"/>
    <w:rsid w:val="00342517"/>
    <w:rsid w:val="00343754"/>
    <w:rsid w:val="003452F6"/>
    <w:rsid w:val="00346B87"/>
    <w:rsid w:val="00354F67"/>
    <w:rsid w:val="00355DDC"/>
    <w:rsid w:val="00362748"/>
    <w:rsid w:val="00365F6B"/>
    <w:rsid w:val="003703CE"/>
    <w:rsid w:val="00371BAE"/>
    <w:rsid w:val="00374E62"/>
    <w:rsid w:val="0037635E"/>
    <w:rsid w:val="00386AAE"/>
    <w:rsid w:val="00386BB4"/>
    <w:rsid w:val="003910E1"/>
    <w:rsid w:val="0039204D"/>
    <w:rsid w:val="00394396"/>
    <w:rsid w:val="00394FA4"/>
    <w:rsid w:val="003A136F"/>
    <w:rsid w:val="003A492E"/>
    <w:rsid w:val="003A4CC9"/>
    <w:rsid w:val="003A772C"/>
    <w:rsid w:val="003B3C87"/>
    <w:rsid w:val="003B3D93"/>
    <w:rsid w:val="003B7941"/>
    <w:rsid w:val="003C1292"/>
    <w:rsid w:val="003D095B"/>
    <w:rsid w:val="003D195A"/>
    <w:rsid w:val="003D1C7C"/>
    <w:rsid w:val="003D36E8"/>
    <w:rsid w:val="003D54FD"/>
    <w:rsid w:val="003D7E87"/>
    <w:rsid w:val="003E4620"/>
    <w:rsid w:val="003E536F"/>
    <w:rsid w:val="003F1908"/>
    <w:rsid w:val="003F57CC"/>
    <w:rsid w:val="003F764A"/>
    <w:rsid w:val="00400895"/>
    <w:rsid w:val="004075CE"/>
    <w:rsid w:val="004136A9"/>
    <w:rsid w:val="00413809"/>
    <w:rsid w:val="00417B5F"/>
    <w:rsid w:val="00420967"/>
    <w:rsid w:val="00424003"/>
    <w:rsid w:val="00431175"/>
    <w:rsid w:val="00434629"/>
    <w:rsid w:val="00437141"/>
    <w:rsid w:val="00441797"/>
    <w:rsid w:val="00445E80"/>
    <w:rsid w:val="00447F48"/>
    <w:rsid w:val="00450245"/>
    <w:rsid w:val="00450B44"/>
    <w:rsid w:val="00450BD5"/>
    <w:rsid w:val="004534D1"/>
    <w:rsid w:val="004545EA"/>
    <w:rsid w:val="0045588A"/>
    <w:rsid w:val="00461C2B"/>
    <w:rsid w:val="0046443E"/>
    <w:rsid w:val="00466938"/>
    <w:rsid w:val="004730A8"/>
    <w:rsid w:val="0047548C"/>
    <w:rsid w:val="00476050"/>
    <w:rsid w:val="00480181"/>
    <w:rsid w:val="00485DF8"/>
    <w:rsid w:val="0049128E"/>
    <w:rsid w:val="00492B25"/>
    <w:rsid w:val="00493951"/>
    <w:rsid w:val="004A2719"/>
    <w:rsid w:val="004A4492"/>
    <w:rsid w:val="004A6252"/>
    <w:rsid w:val="004A7F0F"/>
    <w:rsid w:val="004A7FAB"/>
    <w:rsid w:val="004B3453"/>
    <w:rsid w:val="004B3EC2"/>
    <w:rsid w:val="004B6654"/>
    <w:rsid w:val="004B7E1D"/>
    <w:rsid w:val="004C1675"/>
    <w:rsid w:val="004C4849"/>
    <w:rsid w:val="004C5C92"/>
    <w:rsid w:val="004D06B2"/>
    <w:rsid w:val="004D1246"/>
    <w:rsid w:val="004D7E5B"/>
    <w:rsid w:val="004E1C36"/>
    <w:rsid w:val="0050186A"/>
    <w:rsid w:val="00501EB7"/>
    <w:rsid w:val="00507825"/>
    <w:rsid w:val="00507D23"/>
    <w:rsid w:val="00513F9E"/>
    <w:rsid w:val="005164C0"/>
    <w:rsid w:val="00516F0E"/>
    <w:rsid w:val="00517277"/>
    <w:rsid w:val="0052082D"/>
    <w:rsid w:val="005215B8"/>
    <w:rsid w:val="0052169F"/>
    <w:rsid w:val="005243B5"/>
    <w:rsid w:val="00526877"/>
    <w:rsid w:val="00540F7D"/>
    <w:rsid w:val="0054153C"/>
    <w:rsid w:val="00541B91"/>
    <w:rsid w:val="00542FD7"/>
    <w:rsid w:val="00554C23"/>
    <w:rsid w:val="00556444"/>
    <w:rsid w:val="00565036"/>
    <w:rsid w:val="005659FD"/>
    <w:rsid w:val="00575578"/>
    <w:rsid w:val="00577B3A"/>
    <w:rsid w:val="00582D8D"/>
    <w:rsid w:val="0058350D"/>
    <w:rsid w:val="00585704"/>
    <w:rsid w:val="00594C58"/>
    <w:rsid w:val="005A0DB0"/>
    <w:rsid w:val="005A2896"/>
    <w:rsid w:val="005A3C88"/>
    <w:rsid w:val="005C0197"/>
    <w:rsid w:val="005C0B31"/>
    <w:rsid w:val="005C4DE6"/>
    <w:rsid w:val="005C54D9"/>
    <w:rsid w:val="005C69C4"/>
    <w:rsid w:val="005D0094"/>
    <w:rsid w:val="005D2072"/>
    <w:rsid w:val="005D5C92"/>
    <w:rsid w:val="005E2732"/>
    <w:rsid w:val="005E5219"/>
    <w:rsid w:val="005E6FE2"/>
    <w:rsid w:val="005E775B"/>
    <w:rsid w:val="005F3753"/>
    <w:rsid w:val="005F3EE8"/>
    <w:rsid w:val="005F5160"/>
    <w:rsid w:val="005F5471"/>
    <w:rsid w:val="005F76A8"/>
    <w:rsid w:val="00600F88"/>
    <w:rsid w:val="00601194"/>
    <w:rsid w:val="00603376"/>
    <w:rsid w:val="00620CBE"/>
    <w:rsid w:val="00621595"/>
    <w:rsid w:val="00621760"/>
    <w:rsid w:val="00624D19"/>
    <w:rsid w:val="00624DD6"/>
    <w:rsid w:val="00626B99"/>
    <w:rsid w:val="00631638"/>
    <w:rsid w:val="00632E45"/>
    <w:rsid w:val="00633A48"/>
    <w:rsid w:val="0064090D"/>
    <w:rsid w:val="006414D0"/>
    <w:rsid w:val="0064594D"/>
    <w:rsid w:val="00646CC6"/>
    <w:rsid w:val="00650514"/>
    <w:rsid w:val="00650797"/>
    <w:rsid w:val="00652817"/>
    <w:rsid w:val="006539CD"/>
    <w:rsid w:val="00660E1F"/>
    <w:rsid w:val="00662D6C"/>
    <w:rsid w:val="00667177"/>
    <w:rsid w:val="00670F8B"/>
    <w:rsid w:val="00673680"/>
    <w:rsid w:val="00673F72"/>
    <w:rsid w:val="00675E25"/>
    <w:rsid w:val="00680687"/>
    <w:rsid w:val="00690862"/>
    <w:rsid w:val="006925AE"/>
    <w:rsid w:val="006A268D"/>
    <w:rsid w:val="006A27ED"/>
    <w:rsid w:val="006B44B3"/>
    <w:rsid w:val="006B5EFE"/>
    <w:rsid w:val="006B6464"/>
    <w:rsid w:val="006C7D41"/>
    <w:rsid w:val="006D3F04"/>
    <w:rsid w:val="006D6391"/>
    <w:rsid w:val="006D687B"/>
    <w:rsid w:val="006D76F2"/>
    <w:rsid w:val="006E3FA0"/>
    <w:rsid w:val="006F0D87"/>
    <w:rsid w:val="006F20AC"/>
    <w:rsid w:val="006F39C5"/>
    <w:rsid w:val="00707243"/>
    <w:rsid w:val="00713490"/>
    <w:rsid w:val="00713BE2"/>
    <w:rsid w:val="00716ECA"/>
    <w:rsid w:val="0071713F"/>
    <w:rsid w:val="00723D14"/>
    <w:rsid w:val="0072536D"/>
    <w:rsid w:val="0073090D"/>
    <w:rsid w:val="00732E0C"/>
    <w:rsid w:val="00733738"/>
    <w:rsid w:val="00734C83"/>
    <w:rsid w:val="00735286"/>
    <w:rsid w:val="007373B1"/>
    <w:rsid w:val="00746BDF"/>
    <w:rsid w:val="007500EA"/>
    <w:rsid w:val="007515A3"/>
    <w:rsid w:val="007563E1"/>
    <w:rsid w:val="007564FF"/>
    <w:rsid w:val="007605E8"/>
    <w:rsid w:val="00771526"/>
    <w:rsid w:val="00771A44"/>
    <w:rsid w:val="0077662A"/>
    <w:rsid w:val="00785FDE"/>
    <w:rsid w:val="00791BE5"/>
    <w:rsid w:val="0079485E"/>
    <w:rsid w:val="007A1CCE"/>
    <w:rsid w:val="007A42CA"/>
    <w:rsid w:val="007B2A1D"/>
    <w:rsid w:val="007B4CB3"/>
    <w:rsid w:val="007C0BCF"/>
    <w:rsid w:val="007C5956"/>
    <w:rsid w:val="007C704E"/>
    <w:rsid w:val="007C7059"/>
    <w:rsid w:val="007D63F9"/>
    <w:rsid w:val="007E08F3"/>
    <w:rsid w:val="007E4580"/>
    <w:rsid w:val="007F1069"/>
    <w:rsid w:val="007F184B"/>
    <w:rsid w:val="007F3886"/>
    <w:rsid w:val="007F5299"/>
    <w:rsid w:val="007F5A12"/>
    <w:rsid w:val="00802EC3"/>
    <w:rsid w:val="008034F8"/>
    <w:rsid w:val="008077D0"/>
    <w:rsid w:val="0081131C"/>
    <w:rsid w:val="00815311"/>
    <w:rsid w:val="00816B86"/>
    <w:rsid w:val="008214E6"/>
    <w:rsid w:val="00821628"/>
    <w:rsid w:val="00822799"/>
    <w:rsid w:val="00824477"/>
    <w:rsid w:val="008261C9"/>
    <w:rsid w:val="00836962"/>
    <w:rsid w:val="008467A1"/>
    <w:rsid w:val="00860B11"/>
    <w:rsid w:val="00862CDE"/>
    <w:rsid w:val="0086740C"/>
    <w:rsid w:val="00871921"/>
    <w:rsid w:val="00872082"/>
    <w:rsid w:val="00872C7E"/>
    <w:rsid w:val="00874772"/>
    <w:rsid w:val="0088277A"/>
    <w:rsid w:val="00882FE3"/>
    <w:rsid w:val="008871FF"/>
    <w:rsid w:val="00891079"/>
    <w:rsid w:val="008A6B85"/>
    <w:rsid w:val="008B0931"/>
    <w:rsid w:val="008B447D"/>
    <w:rsid w:val="008B699B"/>
    <w:rsid w:val="008C09DF"/>
    <w:rsid w:val="008C1ABD"/>
    <w:rsid w:val="008C4A0D"/>
    <w:rsid w:val="008C7250"/>
    <w:rsid w:val="008D3876"/>
    <w:rsid w:val="008E0361"/>
    <w:rsid w:val="008E25B5"/>
    <w:rsid w:val="008E30D9"/>
    <w:rsid w:val="008E3FBD"/>
    <w:rsid w:val="008E4225"/>
    <w:rsid w:val="008E6299"/>
    <w:rsid w:val="008F0250"/>
    <w:rsid w:val="00902EC7"/>
    <w:rsid w:val="00910579"/>
    <w:rsid w:val="009245AC"/>
    <w:rsid w:val="00927DAD"/>
    <w:rsid w:val="009305E4"/>
    <w:rsid w:val="00932656"/>
    <w:rsid w:val="00934782"/>
    <w:rsid w:val="00944F27"/>
    <w:rsid w:val="00944FBD"/>
    <w:rsid w:val="00946858"/>
    <w:rsid w:val="009555A9"/>
    <w:rsid w:val="00956642"/>
    <w:rsid w:val="0096010A"/>
    <w:rsid w:val="009601D4"/>
    <w:rsid w:val="0096026E"/>
    <w:rsid w:val="009606B4"/>
    <w:rsid w:val="00962A8A"/>
    <w:rsid w:val="00962B35"/>
    <w:rsid w:val="00963240"/>
    <w:rsid w:val="00964B72"/>
    <w:rsid w:val="00970A59"/>
    <w:rsid w:val="00973850"/>
    <w:rsid w:val="00974DA5"/>
    <w:rsid w:val="00975F87"/>
    <w:rsid w:val="009810B1"/>
    <w:rsid w:val="0098194C"/>
    <w:rsid w:val="00994EF3"/>
    <w:rsid w:val="009971BC"/>
    <w:rsid w:val="0099744C"/>
    <w:rsid w:val="009A106D"/>
    <w:rsid w:val="009A39F7"/>
    <w:rsid w:val="009A5A6B"/>
    <w:rsid w:val="009A671D"/>
    <w:rsid w:val="009B0607"/>
    <w:rsid w:val="009B0F5E"/>
    <w:rsid w:val="009B187E"/>
    <w:rsid w:val="009B2C08"/>
    <w:rsid w:val="009B41CE"/>
    <w:rsid w:val="009B508C"/>
    <w:rsid w:val="009C1DB6"/>
    <w:rsid w:val="009C2D7F"/>
    <w:rsid w:val="009C579F"/>
    <w:rsid w:val="009C6C3C"/>
    <w:rsid w:val="009D5FB5"/>
    <w:rsid w:val="009E1565"/>
    <w:rsid w:val="009E54CB"/>
    <w:rsid w:val="009F0931"/>
    <w:rsid w:val="009F0BE8"/>
    <w:rsid w:val="009F7655"/>
    <w:rsid w:val="00A0025B"/>
    <w:rsid w:val="00A03BB8"/>
    <w:rsid w:val="00A0528F"/>
    <w:rsid w:val="00A11081"/>
    <w:rsid w:val="00A17D7C"/>
    <w:rsid w:val="00A221B1"/>
    <w:rsid w:val="00A22846"/>
    <w:rsid w:val="00A26C7A"/>
    <w:rsid w:val="00A27026"/>
    <w:rsid w:val="00A30C63"/>
    <w:rsid w:val="00A46FF2"/>
    <w:rsid w:val="00A73AC6"/>
    <w:rsid w:val="00A76A52"/>
    <w:rsid w:val="00A80956"/>
    <w:rsid w:val="00A83304"/>
    <w:rsid w:val="00A8603F"/>
    <w:rsid w:val="00A86AE5"/>
    <w:rsid w:val="00A9140B"/>
    <w:rsid w:val="00A91D76"/>
    <w:rsid w:val="00A9315B"/>
    <w:rsid w:val="00A94BE0"/>
    <w:rsid w:val="00AA47C7"/>
    <w:rsid w:val="00AA4DC7"/>
    <w:rsid w:val="00AB2F79"/>
    <w:rsid w:val="00AB4C65"/>
    <w:rsid w:val="00AB561A"/>
    <w:rsid w:val="00AB657D"/>
    <w:rsid w:val="00AD2C3B"/>
    <w:rsid w:val="00AD3DF0"/>
    <w:rsid w:val="00AD4AE5"/>
    <w:rsid w:val="00AD4BF7"/>
    <w:rsid w:val="00AD6F2E"/>
    <w:rsid w:val="00AD7317"/>
    <w:rsid w:val="00AE60C4"/>
    <w:rsid w:val="00AE6751"/>
    <w:rsid w:val="00AE7D4E"/>
    <w:rsid w:val="00AE7FA6"/>
    <w:rsid w:val="00AF3967"/>
    <w:rsid w:val="00B01AE1"/>
    <w:rsid w:val="00B022D0"/>
    <w:rsid w:val="00B07B70"/>
    <w:rsid w:val="00B14ABB"/>
    <w:rsid w:val="00B14CD4"/>
    <w:rsid w:val="00B17741"/>
    <w:rsid w:val="00B177DB"/>
    <w:rsid w:val="00B17CF2"/>
    <w:rsid w:val="00B24E8E"/>
    <w:rsid w:val="00B26A3E"/>
    <w:rsid w:val="00B40151"/>
    <w:rsid w:val="00B45181"/>
    <w:rsid w:val="00B614EE"/>
    <w:rsid w:val="00B61C19"/>
    <w:rsid w:val="00B62000"/>
    <w:rsid w:val="00B62EA7"/>
    <w:rsid w:val="00B71214"/>
    <w:rsid w:val="00B759BC"/>
    <w:rsid w:val="00B77DFE"/>
    <w:rsid w:val="00B84A9C"/>
    <w:rsid w:val="00B862C1"/>
    <w:rsid w:val="00B91A7C"/>
    <w:rsid w:val="00B92950"/>
    <w:rsid w:val="00BA024A"/>
    <w:rsid w:val="00BA2F2C"/>
    <w:rsid w:val="00BA47B6"/>
    <w:rsid w:val="00BA7812"/>
    <w:rsid w:val="00BB1492"/>
    <w:rsid w:val="00BB1A1B"/>
    <w:rsid w:val="00BB715D"/>
    <w:rsid w:val="00BB74D4"/>
    <w:rsid w:val="00BC2049"/>
    <w:rsid w:val="00BC3672"/>
    <w:rsid w:val="00BC6843"/>
    <w:rsid w:val="00BC6BDC"/>
    <w:rsid w:val="00BC7A43"/>
    <w:rsid w:val="00BC7C98"/>
    <w:rsid w:val="00BD20E1"/>
    <w:rsid w:val="00BD5A4F"/>
    <w:rsid w:val="00BE032D"/>
    <w:rsid w:val="00BE17DC"/>
    <w:rsid w:val="00BF5B66"/>
    <w:rsid w:val="00C02B84"/>
    <w:rsid w:val="00C0669F"/>
    <w:rsid w:val="00C12667"/>
    <w:rsid w:val="00C12A10"/>
    <w:rsid w:val="00C13F3C"/>
    <w:rsid w:val="00C14401"/>
    <w:rsid w:val="00C17DCE"/>
    <w:rsid w:val="00C229FF"/>
    <w:rsid w:val="00C25479"/>
    <w:rsid w:val="00C26B15"/>
    <w:rsid w:val="00C27B2C"/>
    <w:rsid w:val="00C32859"/>
    <w:rsid w:val="00C33215"/>
    <w:rsid w:val="00C35904"/>
    <w:rsid w:val="00C415A1"/>
    <w:rsid w:val="00C41C9E"/>
    <w:rsid w:val="00C471F3"/>
    <w:rsid w:val="00C51FE2"/>
    <w:rsid w:val="00C605E6"/>
    <w:rsid w:val="00C62A4F"/>
    <w:rsid w:val="00C62CDF"/>
    <w:rsid w:val="00C65CE8"/>
    <w:rsid w:val="00C71075"/>
    <w:rsid w:val="00C778CC"/>
    <w:rsid w:val="00C924D1"/>
    <w:rsid w:val="00C95B28"/>
    <w:rsid w:val="00C95BE5"/>
    <w:rsid w:val="00C960F9"/>
    <w:rsid w:val="00CA2712"/>
    <w:rsid w:val="00CA6DF5"/>
    <w:rsid w:val="00CB4D0A"/>
    <w:rsid w:val="00CB78CC"/>
    <w:rsid w:val="00CC049D"/>
    <w:rsid w:val="00CC2284"/>
    <w:rsid w:val="00CD1148"/>
    <w:rsid w:val="00CD39F5"/>
    <w:rsid w:val="00CD55FD"/>
    <w:rsid w:val="00CE2E48"/>
    <w:rsid w:val="00CE378C"/>
    <w:rsid w:val="00CE7C5F"/>
    <w:rsid w:val="00CF0B2F"/>
    <w:rsid w:val="00CF2C30"/>
    <w:rsid w:val="00CF71CD"/>
    <w:rsid w:val="00D04C83"/>
    <w:rsid w:val="00D056E3"/>
    <w:rsid w:val="00D163F4"/>
    <w:rsid w:val="00D22FD3"/>
    <w:rsid w:val="00D238D6"/>
    <w:rsid w:val="00D25537"/>
    <w:rsid w:val="00D26E01"/>
    <w:rsid w:val="00D26FE7"/>
    <w:rsid w:val="00D3394E"/>
    <w:rsid w:val="00D37B24"/>
    <w:rsid w:val="00D469B5"/>
    <w:rsid w:val="00D4701E"/>
    <w:rsid w:val="00D47F73"/>
    <w:rsid w:val="00D51E6D"/>
    <w:rsid w:val="00D525D1"/>
    <w:rsid w:val="00D5455B"/>
    <w:rsid w:val="00D5632A"/>
    <w:rsid w:val="00D77EC0"/>
    <w:rsid w:val="00D81EAD"/>
    <w:rsid w:val="00D8201D"/>
    <w:rsid w:val="00D8253F"/>
    <w:rsid w:val="00D83883"/>
    <w:rsid w:val="00D954D1"/>
    <w:rsid w:val="00DA1DF7"/>
    <w:rsid w:val="00DA2450"/>
    <w:rsid w:val="00DB1A7F"/>
    <w:rsid w:val="00DB3031"/>
    <w:rsid w:val="00DB414A"/>
    <w:rsid w:val="00DB4EFA"/>
    <w:rsid w:val="00DB5E05"/>
    <w:rsid w:val="00DB6230"/>
    <w:rsid w:val="00DB71A5"/>
    <w:rsid w:val="00DC1DCF"/>
    <w:rsid w:val="00DC6190"/>
    <w:rsid w:val="00DD01EA"/>
    <w:rsid w:val="00DD1010"/>
    <w:rsid w:val="00DD1680"/>
    <w:rsid w:val="00DD4D20"/>
    <w:rsid w:val="00DD5AB5"/>
    <w:rsid w:val="00DE01E0"/>
    <w:rsid w:val="00DE223B"/>
    <w:rsid w:val="00DE27EC"/>
    <w:rsid w:val="00DE40CE"/>
    <w:rsid w:val="00DF38B9"/>
    <w:rsid w:val="00DF49E5"/>
    <w:rsid w:val="00DF549F"/>
    <w:rsid w:val="00DF6BB2"/>
    <w:rsid w:val="00E01AAC"/>
    <w:rsid w:val="00E01DC4"/>
    <w:rsid w:val="00E15557"/>
    <w:rsid w:val="00E21759"/>
    <w:rsid w:val="00E259BA"/>
    <w:rsid w:val="00E31F4E"/>
    <w:rsid w:val="00E40A32"/>
    <w:rsid w:val="00E4124D"/>
    <w:rsid w:val="00E4391A"/>
    <w:rsid w:val="00E45C07"/>
    <w:rsid w:val="00E463E3"/>
    <w:rsid w:val="00E476D5"/>
    <w:rsid w:val="00E51197"/>
    <w:rsid w:val="00E52792"/>
    <w:rsid w:val="00E61323"/>
    <w:rsid w:val="00E70431"/>
    <w:rsid w:val="00E76724"/>
    <w:rsid w:val="00E76F33"/>
    <w:rsid w:val="00E8221A"/>
    <w:rsid w:val="00E874AB"/>
    <w:rsid w:val="00E87F78"/>
    <w:rsid w:val="00E9091A"/>
    <w:rsid w:val="00E95AFC"/>
    <w:rsid w:val="00E96E6D"/>
    <w:rsid w:val="00EA21E1"/>
    <w:rsid w:val="00EA492D"/>
    <w:rsid w:val="00EA5517"/>
    <w:rsid w:val="00EA6104"/>
    <w:rsid w:val="00EA7798"/>
    <w:rsid w:val="00EA7C75"/>
    <w:rsid w:val="00EB15BF"/>
    <w:rsid w:val="00EB36A6"/>
    <w:rsid w:val="00EB394E"/>
    <w:rsid w:val="00EB5AF0"/>
    <w:rsid w:val="00EC12A7"/>
    <w:rsid w:val="00EC45FF"/>
    <w:rsid w:val="00EC6CC6"/>
    <w:rsid w:val="00EC76C2"/>
    <w:rsid w:val="00EC7972"/>
    <w:rsid w:val="00EE0652"/>
    <w:rsid w:val="00EE57EE"/>
    <w:rsid w:val="00EE6B51"/>
    <w:rsid w:val="00EF4FC6"/>
    <w:rsid w:val="00F00C86"/>
    <w:rsid w:val="00F0247F"/>
    <w:rsid w:val="00F1186F"/>
    <w:rsid w:val="00F157BA"/>
    <w:rsid w:val="00F25A42"/>
    <w:rsid w:val="00F2734E"/>
    <w:rsid w:val="00F27DEC"/>
    <w:rsid w:val="00F3103B"/>
    <w:rsid w:val="00F31389"/>
    <w:rsid w:val="00F32169"/>
    <w:rsid w:val="00F36E3C"/>
    <w:rsid w:val="00F372D9"/>
    <w:rsid w:val="00F3730A"/>
    <w:rsid w:val="00F50DE7"/>
    <w:rsid w:val="00F557C1"/>
    <w:rsid w:val="00F558C1"/>
    <w:rsid w:val="00F56D18"/>
    <w:rsid w:val="00F57FDC"/>
    <w:rsid w:val="00F6740E"/>
    <w:rsid w:val="00F71D9F"/>
    <w:rsid w:val="00F73E4D"/>
    <w:rsid w:val="00F818A5"/>
    <w:rsid w:val="00F859BA"/>
    <w:rsid w:val="00F9277A"/>
    <w:rsid w:val="00F92C4D"/>
    <w:rsid w:val="00FA1F38"/>
    <w:rsid w:val="00FB0F13"/>
    <w:rsid w:val="00FB2CE6"/>
    <w:rsid w:val="00FC62D1"/>
    <w:rsid w:val="00FD538F"/>
    <w:rsid w:val="00FD6405"/>
    <w:rsid w:val="00FE5C7D"/>
    <w:rsid w:val="00FF3D6B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F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2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C51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F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2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C51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5FD86-F65C-4B7B-BA45-8A09A841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13</Pages>
  <Words>3707</Words>
  <Characters>21131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Антонина Викторовна</cp:lastModifiedBy>
  <cp:revision>349</cp:revision>
  <cp:lastPrinted>2022-09-22T10:41:00Z</cp:lastPrinted>
  <dcterms:created xsi:type="dcterms:W3CDTF">2021-09-20T12:19:00Z</dcterms:created>
  <dcterms:modified xsi:type="dcterms:W3CDTF">2022-10-04T05:23:00Z</dcterms:modified>
</cp:coreProperties>
</file>