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952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952C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D50C5D">
        <w:rPr>
          <w:sz w:val="28"/>
          <w:szCs w:val="28"/>
          <w:u w:val="single"/>
        </w:rPr>
        <w:t>03.10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677063">
        <w:rPr>
          <w:sz w:val="28"/>
          <w:szCs w:val="28"/>
          <w:u w:val="single"/>
        </w:rPr>
        <w:t>1772</w:t>
      </w:r>
      <w:r w:rsidR="009952C6">
        <w:rPr>
          <w:sz w:val="28"/>
          <w:szCs w:val="28"/>
          <w:u w:val="single"/>
        </w:rPr>
        <w:t>/10</w:t>
      </w:r>
      <w:bookmarkStart w:id="0" w:name="_GoBack"/>
      <w:bookmarkEnd w:id="0"/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D50C5D" w:rsidRDefault="008F03DC" w:rsidP="00D50C5D">
      <w:pPr>
        <w:tabs>
          <w:tab w:val="left" w:pos="5760"/>
        </w:tabs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D50C5D">
        <w:rPr>
          <w:sz w:val="27"/>
          <w:szCs w:val="27"/>
        </w:rPr>
        <w:t xml:space="preserve">О проведении открытого аукциона на право размещения </w:t>
      </w:r>
    </w:p>
    <w:p w:rsidR="00D50C5D" w:rsidRDefault="00D50C5D" w:rsidP="00D50C5D">
      <w:pPr>
        <w:tabs>
          <w:tab w:val="left" w:pos="576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нестационарных торговых объектов на территории </w:t>
      </w:r>
    </w:p>
    <w:p w:rsidR="00D50C5D" w:rsidRDefault="00D50C5D" w:rsidP="00D50C5D">
      <w:pPr>
        <w:tabs>
          <w:tab w:val="left" w:pos="576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Зарайск Московской области  </w:t>
      </w:r>
    </w:p>
    <w:p w:rsidR="00D50C5D" w:rsidRDefault="00D50C5D" w:rsidP="00D50C5D">
      <w:pPr>
        <w:tabs>
          <w:tab w:val="left" w:pos="5760"/>
        </w:tabs>
        <w:jc w:val="center"/>
        <w:rPr>
          <w:b/>
          <w:sz w:val="27"/>
          <w:szCs w:val="27"/>
        </w:rPr>
      </w:pPr>
    </w:p>
    <w:p w:rsidR="00D50C5D" w:rsidRDefault="00D50C5D" w:rsidP="00D50C5D">
      <w:pPr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</w:t>
      </w:r>
    </w:p>
    <w:p w:rsidR="00D50C5D" w:rsidRDefault="00D50C5D" w:rsidP="00D50C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В соответствии с Федеральными законами от 28.12.2009 № 381-ФЗ «Об основах государственного регулирования торговой деятельности в Российской Федерации»,  26.07.2006 № 135-ФЗ «О защите конкуренции», постановлениями главы городского округа Зарайск Московской области от 25.09.2017 № 1513/9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Московской области», 21.12.2018 № 2261/12 (ред. от 30.06.2022 № 1131/6) «Об утверждении Схемы размещения нестационарных торговых объектов на территории городского округа Зарайск Московской области на период 2019-2024 годов» </w:t>
      </w:r>
    </w:p>
    <w:p w:rsidR="00D50C5D" w:rsidRDefault="00D50C5D" w:rsidP="00D50C5D">
      <w:pPr>
        <w:jc w:val="both"/>
        <w:rPr>
          <w:sz w:val="27"/>
          <w:szCs w:val="27"/>
        </w:rPr>
      </w:pPr>
    </w:p>
    <w:p w:rsidR="00D50C5D" w:rsidRDefault="00D50C5D" w:rsidP="00677063">
      <w:pPr>
        <w:jc w:val="center"/>
        <w:rPr>
          <w:sz w:val="27"/>
          <w:szCs w:val="27"/>
        </w:rPr>
      </w:pPr>
      <w:r>
        <w:rPr>
          <w:sz w:val="27"/>
          <w:szCs w:val="27"/>
        </w:rPr>
        <w:t>П О С Т А Н О В Л Я Ю:</w:t>
      </w:r>
    </w:p>
    <w:p w:rsidR="00D50C5D" w:rsidRDefault="00D50C5D" w:rsidP="00D50C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D50C5D" w:rsidRDefault="00D50C5D" w:rsidP="00D50C5D">
      <w:pPr>
        <w:ind w:left="360"/>
        <w:jc w:val="both"/>
        <w:rPr>
          <w:rStyle w:val="ae"/>
          <w:b w:val="0"/>
        </w:rPr>
      </w:pPr>
    </w:p>
    <w:p w:rsidR="00D50C5D" w:rsidRDefault="00D50C5D" w:rsidP="00D50C5D">
      <w:pPr>
        <w:jc w:val="both"/>
      </w:pPr>
      <w:r>
        <w:rPr>
          <w:sz w:val="27"/>
          <w:szCs w:val="27"/>
        </w:rPr>
        <w:t>Лот № 1: Московская область, г. Зарайск, 1 микрорайон, возле д. 26, павильон, специализация – продукты, площадь 30 кв. метров, начальная (минимальная) цена договора – 21 840,00 руб., «шаг» аукциона – 1 092,00 руб.</w:t>
      </w:r>
    </w:p>
    <w:p w:rsidR="00D50C5D" w:rsidRDefault="00D50C5D" w:rsidP="00D50C5D">
      <w:pPr>
        <w:jc w:val="both"/>
        <w:rPr>
          <w:sz w:val="27"/>
          <w:szCs w:val="27"/>
        </w:rPr>
      </w:pPr>
    </w:p>
    <w:p w:rsidR="00D50C5D" w:rsidRDefault="00D50C5D" w:rsidP="00D50C5D">
      <w:pPr>
        <w:jc w:val="both"/>
        <w:rPr>
          <w:sz w:val="27"/>
          <w:szCs w:val="27"/>
        </w:rPr>
      </w:pPr>
      <w:r>
        <w:rPr>
          <w:sz w:val="27"/>
          <w:szCs w:val="27"/>
        </w:rPr>
        <w:t>Лот № 2: Московская область, г. Зарайск, 1-микрорайон, д 35, павильон «Подмосковный фермер»,  специализация – сельскохозяйственная продукция, площадь 150 кв. метров, начальная (минимальная) цена договора – 43 680,00 руб., «шаг» аукциона – 2 184,00 руб.</w:t>
      </w:r>
    </w:p>
    <w:p w:rsidR="00D50C5D" w:rsidRDefault="00D50C5D" w:rsidP="00D50C5D">
      <w:pPr>
        <w:jc w:val="both"/>
        <w:rPr>
          <w:sz w:val="27"/>
          <w:szCs w:val="27"/>
        </w:rPr>
      </w:pPr>
    </w:p>
    <w:p w:rsidR="00677063" w:rsidRPr="00677063" w:rsidRDefault="00677063" w:rsidP="00D50C5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</w:t>
      </w:r>
      <w:r w:rsidRPr="00677063">
        <w:rPr>
          <w:b/>
          <w:sz w:val="27"/>
          <w:szCs w:val="27"/>
        </w:rPr>
        <w:t>009746</w:t>
      </w:r>
    </w:p>
    <w:p w:rsidR="00D50C5D" w:rsidRDefault="00D50C5D" w:rsidP="00D50C5D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Лот № 3: Московская область, г. Зарайск, пл. Пожарского, киоск, специализация – сувениры, площадь 6 кв. метров, начальная (минимальная) цена договора –                         4056,00 руб., «шаг» аукциона – 202,80 руб.</w:t>
      </w:r>
    </w:p>
    <w:p w:rsidR="00D50C5D" w:rsidRDefault="00D50C5D" w:rsidP="00D50C5D">
      <w:pPr>
        <w:jc w:val="both"/>
        <w:rPr>
          <w:sz w:val="27"/>
          <w:szCs w:val="27"/>
        </w:rPr>
      </w:pPr>
    </w:p>
    <w:p w:rsidR="00D50C5D" w:rsidRDefault="00D50C5D" w:rsidP="00D50C5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  <w:t xml:space="preserve">  2. Открытый аукцион на право размещения нестационарных торговых объектов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D50C5D" w:rsidRDefault="00D50C5D" w:rsidP="00D50C5D">
      <w:pPr>
        <w:jc w:val="both"/>
        <w:rPr>
          <w:sz w:val="27"/>
          <w:szCs w:val="27"/>
        </w:rPr>
      </w:pPr>
    </w:p>
    <w:p w:rsidR="00D50C5D" w:rsidRDefault="00D50C5D" w:rsidP="00D50C5D">
      <w:pPr>
        <w:jc w:val="both"/>
        <w:rPr>
          <w:rStyle w:val="ae"/>
          <w:b w:val="0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  <w:t xml:space="preserve">   3. Разместить на официальном сайте администрации городского округа Зарайск Московской области </w:t>
      </w:r>
      <w:hyperlink r:id="rId7" w:history="1">
        <w:r>
          <w:rPr>
            <w:rStyle w:val="a8"/>
            <w:sz w:val="27"/>
            <w:szCs w:val="27"/>
          </w:rPr>
          <w:t>http://zarrayon.ru/</w:t>
        </w:r>
      </w:hyperlink>
      <w:r>
        <w:rPr>
          <w:sz w:val="27"/>
          <w:szCs w:val="27"/>
        </w:rPr>
        <w:t xml:space="preserve"> 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области. </w:t>
      </w:r>
    </w:p>
    <w:p w:rsidR="00D50C5D" w:rsidRDefault="00D50C5D" w:rsidP="00D50C5D">
      <w:pPr>
        <w:jc w:val="both"/>
        <w:rPr>
          <w:rStyle w:val="ae"/>
          <w:b w:val="0"/>
          <w:sz w:val="27"/>
          <w:szCs w:val="27"/>
        </w:rPr>
      </w:pPr>
    </w:p>
    <w:p w:rsidR="00D50C5D" w:rsidRPr="00D50C5D" w:rsidRDefault="00D50C5D" w:rsidP="00D50C5D">
      <w:pPr>
        <w:jc w:val="both"/>
        <w:rPr>
          <w:rStyle w:val="ae"/>
          <w:b w:val="0"/>
          <w:sz w:val="27"/>
          <w:szCs w:val="27"/>
        </w:rPr>
      </w:pPr>
      <w:r>
        <w:rPr>
          <w:rStyle w:val="ae"/>
          <w:sz w:val="27"/>
          <w:szCs w:val="27"/>
        </w:rPr>
        <w:tab/>
      </w:r>
      <w:r w:rsidRPr="00D50C5D">
        <w:rPr>
          <w:rStyle w:val="ae"/>
          <w:b w:val="0"/>
          <w:sz w:val="27"/>
          <w:szCs w:val="27"/>
        </w:rPr>
        <w:t xml:space="preserve">   4. Контроль за данным постановлением возложить на первого заместителя главы администрации Глухих И.Е.</w:t>
      </w:r>
    </w:p>
    <w:p w:rsidR="00D50C5D" w:rsidRDefault="00D50C5D" w:rsidP="00D50C5D">
      <w:pPr>
        <w:ind w:left="360"/>
        <w:jc w:val="both"/>
        <w:rPr>
          <w:rStyle w:val="ae"/>
          <w:b w:val="0"/>
          <w:sz w:val="27"/>
          <w:szCs w:val="27"/>
        </w:rPr>
      </w:pPr>
    </w:p>
    <w:p w:rsidR="00D50C5D" w:rsidRDefault="00D50C5D" w:rsidP="00D50C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Style w:val="ae"/>
          <w:sz w:val="27"/>
          <w:szCs w:val="27"/>
        </w:rPr>
        <w:t xml:space="preserve">  </w:t>
      </w:r>
      <w:r>
        <w:rPr>
          <w:rStyle w:val="ae"/>
          <w:sz w:val="27"/>
          <w:szCs w:val="27"/>
        </w:rPr>
        <w:tab/>
        <w:t xml:space="preserve">   5. </w:t>
      </w:r>
      <w:r>
        <w:rPr>
          <w:color w:val="000000"/>
          <w:sz w:val="27"/>
          <w:szCs w:val="27"/>
        </w:rPr>
        <w:t>Опубликовать настоящее  постановление в газете «За новую жизнь» и  р</w:t>
      </w:r>
      <w:r>
        <w:rPr>
          <w:sz w:val="27"/>
          <w:szCs w:val="27"/>
        </w:rPr>
        <w:t xml:space="preserve">азместить на официальном сайте администрации городского округа Зарайск Московской области </w:t>
      </w:r>
      <w:hyperlink r:id="rId8" w:history="1">
        <w:r>
          <w:rPr>
            <w:rStyle w:val="a8"/>
            <w:sz w:val="27"/>
            <w:szCs w:val="27"/>
          </w:rPr>
          <w:t>http://zarrayon.ru/</w:t>
        </w:r>
      </w:hyperlink>
      <w:r>
        <w:rPr>
          <w:sz w:val="27"/>
          <w:szCs w:val="27"/>
        </w:rPr>
        <w:t>.</w:t>
      </w:r>
    </w:p>
    <w:p w:rsidR="00D50C5D" w:rsidRDefault="00D50C5D" w:rsidP="00D50C5D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D50C5D" w:rsidRDefault="00D50C5D" w:rsidP="00D50C5D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D50C5D" w:rsidRDefault="00D50C5D" w:rsidP="00D50C5D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D50C5D" w:rsidRDefault="00D50C5D" w:rsidP="00D50C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D50C5D" w:rsidRPr="00D50C5D" w:rsidRDefault="00D50C5D" w:rsidP="00D50C5D">
      <w:pPr>
        <w:jc w:val="both"/>
        <w:rPr>
          <w:color w:val="000000"/>
          <w:sz w:val="28"/>
          <w:szCs w:val="28"/>
        </w:rPr>
      </w:pPr>
      <w:r w:rsidRPr="00D50C5D">
        <w:rPr>
          <w:color w:val="000000"/>
          <w:sz w:val="28"/>
          <w:szCs w:val="28"/>
        </w:rPr>
        <w:t>Верно</w:t>
      </w:r>
    </w:p>
    <w:p w:rsidR="00D50C5D" w:rsidRPr="00D50C5D" w:rsidRDefault="00D50C5D" w:rsidP="00D50C5D">
      <w:pPr>
        <w:jc w:val="both"/>
        <w:rPr>
          <w:color w:val="000000"/>
          <w:sz w:val="28"/>
          <w:szCs w:val="28"/>
        </w:rPr>
      </w:pPr>
      <w:r w:rsidRPr="00D50C5D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D50C5D" w:rsidRPr="00D50C5D" w:rsidRDefault="00D50C5D" w:rsidP="00D50C5D">
      <w:pPr>
        <w:jc w:val="both"/>
        <w:rPr>
          <w:color w:val="000000"/>
          <w:sz w:val="28"/>
          <w:szCs w:val="28"/>
        </w:rPr>
      </w:pPr>
      <w:r w:rsidRPr="00D50C5D">
        <w:rPr>
          <w:color w:val="000000"/>
          <w:sz w:val="28"/>
          <w:szCs w:val="28"/>
        </w:rPr>
        <w:t xml:space="preserve">и муниципальной службы </w:t>
      </w:r>
      <w:r>
        <w:rPr>
          <w:color w:val="000000"/>
          <w:sz w:val="28"/>
          <w:szCs w:val="28"/>
        </w:rPr>
        <w:t xml:space="preserve">                   </w:t>
      </w:r>
      <w:r w:rsidRPr="00D50C5D">
        <w:rPr>
          <w:color w:val="000000"/>
          <w:sz w:val="28"/>
          <w:szCs w:val="28"/>
        </w:rPr>
        <w:t xml:space="preserve"> И.Б. Парамонова</w:t>
      </w:r>
    </w:p>
    <w:p w:rsidR="00D50C5D" w:rsidRDefault="00D50C5D" w:rsidP="00D50C5D">
      <w:pPr>
        <w:jc w:val="both"/>
        <w:rPr>
          <w:sz w:val="28"/>
          <w:szCs w:val="28"/>
        </w:rPr>
      </w:pPr>
      <w:r>
        <w:rPr>
          <w:sz w:val="28"/>
          <w:szCs w:val="28"/>
        </w:rPr>
        <w:t>03.10.2022</w:t>
      </w:r>
    </w:p>
    <w:p w:rsidR="00D50C5D" w:rsidRDefault="00D50C5D" w:rsidP="00D50C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 </w:t>
      </w:r>
    </w:p>
    <w:p w:rsidR="00D50C5D" w:rsidRDefault="00D50C5D" w:rsidP="00D50C5D">
      <w:pPr>
        <w:jc w:val="both"/>
        <w:rPr>
          <w:sz w:val="28"/>
          <w:szCs w:val="28"/>
        </w:rPr>
      </w:pPr>
    </w:p>
    <w:p w:rsidR="00D50C5D" w:rsidRDefault="00D50C5D" w:rsidP="00D50C5D">
      <w:pPr>
        <w:pStyle w:val="ad"/>
        <w:spacing w:line="240" w:lineRule="auto"/>
        <w:ind w:firstLine="709"/>
        <w:jc w:val="both"/>
        <w:rPr>
          <w:sz w:val="28"/>
          <w:szCs w:val="28"/>
        </w:rPr>
      </w:pPr>
    </w:p>
    <w:p w:rsidR="00D50C5D" w:rsidRDefault="00D50C5D" w:rsidP="00D5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>
        <w:rPr>
          <w:color w:val="000000"/>
          <w:sz w:val="28"/>
          <w:szCs w:val="28"/>
        </w:rPr>
        <w:t xml:space="preserve">Глухих И.Е., ОПР и СУ, </w:t>
      </w:r>
      <w:r>
        <w:rPr>
          <w:sz w:val="28"/>
          <w:szCs w:val="28"/>
        </w:rPr>
        <w:t xml:space="preserve">СВ со СМИ, </w:t>
      </w:r>
      <w:r>
        <w:rPr>
          <w:color w:val="000000"/>
          <w:sz w:val="28"/>
          <w:szCs w:val="28"/>
        </w:rPr>
        <w:t xml:space="preserve">газета «За новую жизнь», </w:t>
      </w:r>
      <w:r>
        <w:rPr>
          <w:sz w:val="28"/>
          <w:szCs w:val="28"/>
        </w:rPr>
        <w:t xml:space="preserve">прокуратура.                                </w:t>
      </w:r>
    </w:p>
    <w:p w:rsidR="00D50C5D" w:rsidRDefault="00D50C5D" w:rsidP="00D50C5D">
      <w:pPr>
        <w:jc w:val="both"/>
        <w:outlineLvl w:val="0"/>
        <w:rPr>
          <w:sz w:val="28"/>
          <w:szCs w:val="28"/>
        </w:rPr>
      </w:pPr>
    </w:p>
    <w:p w:rsidR="00D50C5D" w:rsidRDefault="00D50C5D" w:rsidP="00D50C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D50C5D" w:rsidRDefault="00D50C5D" w:rsidP="00D50C5D">
      <w:pPr>
        <w:jc w:val="both"/>
        <w:outlineLvl w:val="0"/>
      </w:pPr>
      <w:r>
        <w:rPr>
          <w:sz w:val="28"/>
          <w:szCs w:val="28"/>
        </w:rPr>
        <w:t xml:space="preserve">8 496 66 2-57-35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77063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952C6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0C5D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99"/>
    <w:qFormat/>
    <w:rsid w:val="00D50C5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2613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127</cp:revision>
  <cp:lastPrinted>2018-04-10T11:10:00Z</cp:lastPrinted>
  <dcterms:created xsi:type="dcterms:W3CDTF">2018-04-10T11:03:00Z</dcterms:created>
  <dcterms:modified xsi:type="dcterms:W3CDTF">2022-10-03T10:31:00Z</dcterms:modified>
</cp:coreProperties>
</file>