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977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977C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B977C8" w:rsidRDefault="00DC18BA" w:rsidP="00950E59">
      <w:pPr>
        <w:jc w:val="center"/>
        <w:rPr>
          <w:sz w:val="28"/>
          <w:szCs w:val="28"/>
        </w:rPr>
      </w:pPr>
    </w:p>
    <w:p w:rsidR="00DC18BA" w:rsidRPr="00B977C8" w:rsidRDefault="00B977C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977C8">
        <w:rPr>
          <w:sz w:val="28"/>
          <w:szCs w:val="28"/>
        </w:rPr>
        <w:t xml:space="preserve"> 14.06.2022   </w:t>
      </w:r>
      <w:r>
        <w:rPr>
          <w:sz w:val="28"/>
          <w:szCs w:val="28"/>
        </w:rPr>
        <w:t xml:space="preserve">   </w:t>
      </w:r>
      <w:r w:rsidRPr="00B977C8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   </w:t>
      </w:r>
      <w:r w:rsidRPr="00B977C8">
        <w:rPr>
          <w:sz w:val="28"/>
          <w:szCs w:val="28"/>
        </w:rPr>
        <w:t>965/6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sz w:val="26"/>
          <w:szCs w:val="28"/>
        </w:rPr>
        <w:t xml:space="preserve">                </w:t>
      </w:r>
      <w:r w:rsidRPr="00B977C8">
        <w:rPr>
          <w:sz w:val="26"/>
          <w:szCs w:val="28"/>
        </w:rPr>
        <w:t xml:space="preserve">         </w:t>
      </w:r>
      <w:r w:rsidRPr="00B977C8">
        <w:rPr>
          <w:color w:val="000000"/>
          <w:spacing w:val="-5"/>
          <w:sz w:val="26"/>
          <w:szCs w:val="28"/>
        </w:rPr>
        <w:t xml:space="preserve"> </w:t>
      </w:r>
      <w:r w:rsidRPr="00B977C8">
        <w:rPr>
          <w:sz w:val="26"/>
          <w:szCs w:val="28"/>
        </w:rPr>
        <w:t xml:space="preserve"> </w:t>
      </w:r>
      <w:r w:rsidRPr="00B977C8">
        <w:rPr>
          <w:bCs/>
          <w:spacing w:val="-3"/>
          <w:sz w:val="26"/>
          <w:szCs w:val="28"/>
        </w:rPr>
        <w:t>О внесении изменений в постановление главы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   городского округа Зарайск Московской области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 от 22.10.2021 № 1671/10 «Об утверждении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  краткосрочного плана реализации региональной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программы капитального ремонта общего 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имущества в многоквартирных домах, расположенных 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>на территории городского округа Зарайск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</w:t>
      </w:r>
      <w:r w:rsidRPr="00B977C8">
        <w:rPr>
          <w:bCs/>
          <w:spacing w:val="-3"/>
          <w:sz w:val="26"/>
          <w:szCs w:val="28"/>
        </w:rPr>
        <w:t xml:space="preserve">          </w:t>
      </w:r>
      <w:r w:rsidRPr="00B977C8">
        <w:rPr>
          <w:bCs/>
          <w:spacing w:val="-3"/>
          <w:sz w:val="26"/>
          <w:szCs w:val="28"/>
        </w:rPr>
        <w:t xml:space="preserve"> Московской области на 2020-2022 годы»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</w:p>
    <w:p w:rsidR="00B977C8" w:rsidRPr="00B977C8" w:rsidRDefault="00B977C8" w:rsidP="00B977C8">
      <w:pPr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В соответствии с постановлением Правительства Московской области от 14.03.2017 от № 156/8 «Об утверждении </w:t>
      </w:r>
      <w:proofErr w:type="gramStart"/>
      <w:r w:rsidRPr="00B977C8">
        <w:rPr>
          <w:bCs/>
          <w:spacing w:val="-3"/>
          <w:sz w:val="26"/>
          <w:szCs w:val="28"/>
        </w:rPr>
        <w:t>Порядка утверждения краткосрочного плана реализации региональной программы капитального ремонта общего имущества</w:t>
      </w:r>
      <w:proofErr w:type="gramEnd"/>
      <w:r w:rsidRPr="00B977C8">
        <w:rPr>
          <w:bCs/>
          <w:spacing w:val="-3"/>
          <w:sz w:val="26"/>
          <w:szCs w:val="28"/>
        </w:rPr>
        <w:t xml:space="preserve"> в многоквартирных домах, расположенных на территории Московской области»</w:t>
      </w:r>
    </w:p>
    <w:p w:rsidR="00B977C8" w:rsidRPr="00B977C8" w:rsidRDefault="00B977C8" w:rsidP="00B977C8">
      <w:pPr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                              </w:t>
      </w:r>
      <w:r>
        <w:rPr>
          <w:bCs/>
          <w:spacing w:val="-3"/>
          <w:sz w:val="26"/>
          <w:szCs w:val="28"/>
        </w:rPr>
        <w:t xml:space="preserve">       </w:t>
      </w:r>
      <w:r w:rsidRPr="00B977C8">
        <w:rPr>
          <w:bCs/>
          <w:spacing w:val="-3"/>
          <w:sz w:val="26"/>
          <w:szCs w:val="28"/>
        </w:rPr>
        <w:t xml:space="preserve"> </w:t>
      </w:r>
      <w:proofErr w:type="gramStart"/>
      <w:r w:rsidRPr="00B977C8">
        <w:rPr>
          <w:bCs/>
          <w:spacing w:val="-3"/>
          <w:sz w:val="26"/>
          <w:szCs w:val="28"/>
        </w:rPr>
        <w:t>П</w:t>
      </w:r>
      <w:proofErr w:type="gramEnd"/>
      <w:r w:rsidRPr="00B977C8">
        <w:rPr>
          <w:bCs/>
          <w:spacing w:val="-3"/>
          <w:sz w:val="26"/>
          <w:szCs w:val="28"/>
        </w:rPr>
        <w:t xml:space="preserve"> О С Т А Н О В Л Я Ю:</w:t>
      </w:r>
    </w:p>
    <w:p w:rsidR="00B977C8" w:rsidRPr="00B977C8" w:rsidRDefault="00B977C8" w:rsidP="00B977C8">
      <w:pPr>
        <w:pStyle w:val="ab"/>
        <w:ind w:left="0"/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1. Внести в постановление главы городского округа Зарайск Московской области от 22.10.2021 № 1671/10 «Об утверждении краткосрочного </w:t>
      </w:r>
      <w:proofErr w:type="gramStart"/>
      <w:r w:rsidRPr="00B977C8">
        <w:rPr>
          <w:bCs/>
          <w:spacing w:val="-3"/>
          <w:sz w:val="26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77C8">
        <w:rPr>
          <w:bCs/>
          <w:spacing w:val="-3"/>
          <w:sz w:val="26"/>
          <w:szCs w:val="28"/>
        </w:rPr>
        <w:t xml:space="preserve"> в многоквартирных домах, расположенных на территории городского округа Зарайск Московской области на 2020-2022 годы» (далее Постановление) следующие изменения:</w:t>
      </w:r>
    </w:p>
    <w:p w:rsidR="00B977C8" w:rsidRPr="00B977C8" w:rsidRDefault="00B977C8" w:rsidP="00B977C8">
      <w:pPr>
        <w:pStyle w:val="ab"/>
        <w:ind w:left="0"/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 Приложение к Постановлению «Краткосрочный план на 2020-2022 годы» изложить в новой редакции (прилагается).</w:t>
      </w:r>
    </w:p>
    <w:p w:rsidR="00B977C8" w:rsidRPr="00B977C8" w:rsidRDefault="00B977C8" w:rsidP="00B977C8">
      <w:pPr>
        <w:pStyle w:val="ab"/>
        <w:ind w:left="0"/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2.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B977C8" w:rsidRPr="00B977C8" w:rsidRDefault="00B977C8" w:rsidP="00B977C8">
      <w:pPr>
        <w:pStyle w:val="ab"/>
        <w:ind w:left="0"/>
        <w:jc w:val="both"/>
        <w:rPr>
          <w:bCs/>
          <w:spacing w:val="-3"/>
          <w:sz w:val="26"/>
          <w:szCs w:val="28"/>
        </w:rPr>
      </w:pPr>
      <w:r w:rsidRPr="00B977C8">
        <w:rPr>
          <w:bCs/>
          <w:spacing w:val="-3"/>
          <w:sz w:val="26"/>
          <w:szCs w:val="28"/>
        </w:rPr>
        <w:t xml:space="preserve">     3. </w:t>
      </w:r>
      <w:proofErr w:type="gramStart"/>
      <w:r w:rsidRPr="00B977C8">
        <w:rPr>
          <w:bCs/>
          <w:spacing w:val="-3"/>
          <w:sz w:val="26"/>
          <w:szCs w:val="28"/>
        </w:rPr>
        <w:t>Контроль за</w:t>
      </w:r>
      <w:proofErr w:type="gramEnd"/>
      <w:r w:rsidRPr="00B977C8">
        <w:rPr>
          <w:bCs/>
          <w:spacing w:val="-3"/>
          <w:sz w:val="26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</w:t>
      </w:r>
      <w:proofErr w:type="spellStart"/>
      <w:r w:rsidRPr="00B977C8">
        <w:rPr>
          <w:bCs/>
          <w:spacing w:val="-3"/>
          <w:sz w:val="26"/>
          <w:szCs w:val="28"/>
        </w:rPr>
        <w:t>Простоквашина</w:t>
      </w:r>
      <w:proofErr w:type="spellEnd"/>
      <w:r w:rsidRPr="00B977C8">
        <w:rPr>
          <w:bCs/>
          <w:spacing w:val="-3"/>
          <w:sz w:val="26"/>
          <w:szCs w:val="28"/>
        </w:rPr>
        <w:t xml:space="preserve"> А.А.</w:t>
      </w:r>
    </w:p>
    <w:p w:rsidR="00B977C8" w:rsidRPr="00B977C8" w:rsidRDefault="00B977C8" w:rsidP="00B977C8">
      <w:pPr>
        <w:jc w:val="both"/>
        <w:rPr>
          <w:bCs/>
          <w:spacing w:val="-3"/>
          <w:sz w:val="26"/>
          <w:szCs w:val="16"/>
        </w:rPr>
      </w:pPr>
    </w:p>
    <w:p w:rsidR="00B977C8" w:rsidRPr="00B977C8" w:rsidRDefault="00B977C8" w:rsidP="00B977C8">
      <w:pPr>
        <w:rPr>
          <w:sz w:val="26"/>
          <w:szCs w:val="28"/>
        </w:rPr>
      </w:pPr>
      <w:r w:rsidRPr="00B977C8">
        <w:rPr>
          <w:sz w:val="26"/>
          <w:szCs w:val="28"/>
        </w:rPr>
        <w:t>Глава городского округа    В.А. Петрущенко</w:t>
      </w:r>
    </w:p>
    <w:p w:rsidR="00B977C8" w:rsidRPr="00B977C8" w:rsidRDefault="00B977C8" w:rsidP="00B977C8">
      <w:pPr>
        <w:rPr>
          <w:sz w:val="26"/>
          <w:szCs w:val="28"/>
        </w:rPr>
      </w:pPr>
      <w:r w:rsidRPr="00B977C8">
        <w:rPr>
          <w:sz w:val="26"/>
          <w:szCs w:val="28"/>
        </w:rPr>
        <w:t>Верно:</w:t>
      </w:r>
    </w:p>
    <w:p w:rsidR="00B977C8" w:rsidRPr="00B977C8" w:rsidRDefault="00B977C8" w:rsidP="00B977C8">
      <w:pPr>
        <w:rPr>
          <w:sz w:val="26"/>
          <w:szCs w:val="28"/>
        </w:rPr>
      </w:pPr>
      <w:r w:rsidRPr="00B977C8">
        <w:rPr>
          <w:sz w:val="26"/>
          <w:szCs w:val="28"/>
        </w:rPr>
        <w:t xml:space="preserve">Начальник службы делопроизводства    Л.Б. Ивлева                                   </w:t>
      </w:r>
    </w:p>
    <w:p w:rsidR="00B977C8" w:rsidRPr="00B977C8" w:rsidRDefault="00B977C8" w:rsidP="00B977C8">
      <w:pPr>
        <w:rPr>
          <w:sz w:val="26"/>
          <w:szCs w:val="28"/>
        </w:rPr>
      </w:pPr>
      <w:r w:rsidRPr="00B977C8">
        <w:rPr>
          <w:sz w:val="26"/>
          <w:szCs w:val="28"/>
        </w:rPr>
        <w:t xml:space="preserve">14.06.2022    </w:t>
      </w:r>
    </w:p>
    <w:p w:rsidR="00B977C8" w:rsidRPr="00B977C8" w:rsidRDefault="00B977C8" w:rsidP="00B977C8">
      <w:pPr>
        <w:rPr>
          <w:b/>
          <w:sz w:val="28"/>
          <w:szCs w:val="28"/>
        </w:rPr>
      </w:pPr>
      <w:r w:rsidRPr="00B977C8">
        <w:rPr>
          <w:b/>
          <w:sz w:val="28"/>
          <w:szCs w:val="28"/>
        </w:rPr>
        <w:t xml:space="preserve">                                                                                                                            009472</w:t>
      </w:r>
    </w:p>
    <w:p w:rsidR="00B977C8" w:rsidRDefault="00B977C8" w:rsidP="00B977C8">
      <w:pPr>
        <w:rPr>
          <w:sz w:val="28"/>
          <w:szCs w:val="28"/>
        </w:rPr>
      </w:pPr>
    </w:p>
    <w:p w:rsidR="00B977C8" w:rsidRDefault="00B977C8" w:rsidP="00B977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отдел благоустройства и </w:t>
      </w:r>
    </w:p>
    <w:p w:rsidR="00B977C8" w:rsidRDefault="00B977C8" w:rsidP="00B97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ООС -2, в прокуратуру,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B977C8" w:rsidRDefault="00B977C8" w:rsidP="00B977C8">
      <w:pPr>
        <w:rPr>
          <w:sz w:val="28"/>
          <w:szCs w:val="28"/>
        </w:rPr>
      </w:pPr>
      <w:bookmarkStart w:id="0" w:name="_GoBack"/>
      <w:bookmarkEnd w:id="0"/>
    </w:p>
    <w:p w:rsidR="00B977C8" w:rsidRDefault="00B977C8" w:rsidP="00B977C8">
      <w:pPr>
        <w:rPr>
          <w:sz w:val="28"/>
          <w:szCs w:val="28"/>
        </w:rPr>
      </w:pPr>
    </w:p>
    <w:p w:rsidR="00B977C8" w:rsidRDefault="00B977C8" w:rsidP="00B977C8">
      <w:pPr>
        <w:rPr>
          <w:sz w:val="28"/>
          <w:szCs w:val="28"/>
        </w:rPr>
      </w:pPr>
      <w:r>
        <w:rPr>
          <w:sz w:val="28"/>
          <w:szCs w:val="28"/>
        </w:rPr>
        <w:t xml:space="preserve"> Д.О. Синев</w:t>
      </w:r>
    </w:p>
    <w:p w:rsidR="00B977C8" w:rsidRDefault="00B977C8" w:rsidP="00B977C8">
      <w:pPr>
        <w:rPr>
          <w:sz w:val="28"/>
          <w:szCs w:val="28"/>
        </w:rPr>
      </w:pPr>
      <w:r>
        <w:rPr>
          <w:sz w:val="28"/>
          <w:szCs w:val="28"/>
        </w:rPr>
        <w:t xml:space="preserve"> 849666-2-60-13</w:t>
      </w:r>
    </w:p>
    <w:p w:rsidR="00B977C8" w:rsidRDefault="00B977C8" w:rsidP="00B977C8">
      <w:pPr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977C8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B977C8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2022-09-01T08:38:00Z</dcterms:modified>
</cp:coreProperties>
</file>