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CC" w:rsidRPr="005806AE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5806AE">
        <w:rPr>
          <w:rFonts w:ascii="Times New Roman" w:hAnsi="Times New Roman" w:cs="Times New Roman"/>
          <w:bCs/>
        </w:rPr>
        <w:t xml:space="preserve">Приложение к постановлению главы </w:t>
      </w:r>
    </w:p>
    <w:p w:rsidR="00BD6FCC" w:rsidRPr="005806AE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5806AE">
        <w:rPr>
          <w:rFonts w:ascii="Times New Roman" w:hAnsi="Times New Roman" w:cs="Times New Roman"/>
          <w:bCs/>
        </w:rPr>
        <w:t xml:space="preserve">городского округа Зарайск Московской области                                                                            </w:t>
      </w:r>
    </w:p>
    <w:p w:rsidR="00BD6FCC" w:rsidRDefault="00BD6FCC" w:rsidP="00BD6FC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AE">
        <w:rPr>
          <w:rFonts w:ascii="Times New Roman" w:hAnsi="Times New Roman" w:cs="Times New Roman"/>
          <w:bCs/>
        </w:rPr>
        <w:t>от</w:t>
      </w:r>
      <w:r w:rsidR="005806AE">
        <w:rPr>
          <w:rFonts w:ascii="Times New Roman" w:hAnsi="Times New Roman" w:cs="Times New Roman"/>
          <w:bCs/>
        </w:rPr>
        <w:t xml:space="preserve">  28.06.2022 </w:t>
      </w:r>
      <w:r w:rsidRPr="005806AE">
        <w:rPr>
          <w:rFonts w:ascii="Times New Roman" w:hAnsi="Times New Roman" w:cs="Times New Roman"/>
          <w:bCs/>
        </w:rPr>
        <w:t xml:space="preserve">  №</w:t>
      </w:r>
      <w:r w:rsidR="005806AE">
        <w:rPr>
          <w:rFonts w:ascii="Times New Roman" w:hAnsi="Times New Roman" w:cs="Times New Roman"/>
          <w:bCs/>
        </w:rPr>
        <w:t xml:space="preserve">   1088/6</w:t>
      </w:r>
    </w:p>
    <w:p w:rsidR="00BD6FCC" w:rsidRPr="00BA7A98" w:rsidRDefault="00BD6FCC" w:rsidP="0005270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6B2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 w:rsidR="00827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57271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="000527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лавы администрации городского округа Зарайск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5A1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Гулькина Р.Д.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жителям </w:t>
            </w:r>
            <w:r w:rsidR="0068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Зарайск </w:t>
            </w: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 систематически заниматься физической культурой и спортом.</w:t>
            </w:r>
          </w:p>
          <w:p w:rsidR="00BD6FCC" w:rsidRDefault="00BD6FCC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  <w:p w:rsidR="006D1640" w:rsidRPr="006D1640" w:rsidRDefault="006D1640" w:rsidP="00D93C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финансового, информационного, методического и кадрового сопровождения</w:t>
            </w:r>
            <w:r w:rsidR="0082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16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FCC" w:rsidRPr="0030651E" w:rsidTr="00D93C14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FCC" w:rsidRPr="0030651E" w:rsidRDefault="00BD6FCC" w:rsidP="00D93C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</w:tc>
      </w:tr>
      <w:tr w:rsidR="00BD6FCC" w:rsidRPr="0030651E" w:rsidTr="00D93C14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D6FCC" w:rsidRPr="0030651E" w:rsidTr="00D93C14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FCC" w:rsidRPr="0030651E" w:rsidRDefault="00BD6FCC" w:rsidP="00D93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56014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округа Зарайск Московской области</w:t>
            </w: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59 562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66 403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E57B8" w:rsidRPr="0030651E" w:rsidTr="00D93C1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30651E" w:rsidRDefault="000E57B8" w:rsidP="007162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10 339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CD7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E57B8" w:rsidRPr="0030651E" w:rsidTr="00D93C14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30651E" w:rsidRDefault="000E57B8" w:rsidP="00D93C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70 920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76 971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0E57B8" w:rsidP="00572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CD7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78 300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0651E" w:rsidRDefault="00CD7F3D" w:rsidP="000E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A4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3236589"/>
    </w:p>
    <w:p w:rsidR="00A25386" w:rsidRDefault="00A25386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" w:name="_GoBack"/>
      <w:bookmarkEnd w:id="2"/>
    </w:p>
    <w:p w:rsidR="00BD6FCC" w:rsidRPr="00175587" w:rsidRDefault="00BD6FCC" w:rsidP="00BD6FCC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ы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Физкультурно-оздоровительная и спортивно-массовая работа в городском округе Зарайск организован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осударственной программой Российской Федерации «Развитие физической культуры и спорта», утвержденной постановлением Правительства Российск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ой Федерации от 15.04.2014 №302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</w:t>
      </w:r>
      <w:proofErr w:type="gramStart"/>
      <w:r w:rsidR="00CC3DE9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гг.</w:t>
      </w:r>
      <w:r w:rsidR="00CC3D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="00CC3D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BD6FCC" w:rsidRPr="00175587" w:rsidRDefault="004F2C84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рограммой предусматривается увеличение количества граждан </w:t>
      </w:r>
      <w:r w:rsidR="00C13E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систематически занимающихся физической культурой и спортом,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2020 году –4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 w:rsidR="003D0B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спортивных учреждений;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Указанные направления работы вошли отдельными мероприятиями в перечень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одпрограмм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муниципальной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программы «Спорт» на 2020-2024 годы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воркаут и многофункциональной площадки (д. Протекино). Планируется выделение субсидий по </w:t>
      </w:r>
      <w:r w:rsidR="004F2C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осударственной программе Московской области «Спорт Подмосковья» на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 2022 года 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% - областной бюджет, 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CC3DE9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% - городского округа</w:t>
      </w:r>
      <w:r w:rsidR="00CC3DE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Ядром спортивно-массовой работы в городском округе Зарайск являются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МБУ 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End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</w:t>
      </w:r>
      <w:proofErr w:type="gramStart"/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Детс</w:t>
      </w:r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ко-юношеская</w:t>
      </w:r>
      <w:proofErr w:type="gramEnd"/>
      <w:r w:rsidR="002253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спортивная школа"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F2C84" w:rsidRP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Зарайск</w:t>
      </w:r>
      <w:r w:rsidR="004F2C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учреждения спортивной направленности.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образования, учреждения управления образования, организации и предприятия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</w:t>
      </w:r>
      <w:r w:rsidR="00A901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физкультуры и спорта, из них 1 спортивн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  <w:proofErr w:type="gramEnd"/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х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экв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ндо, плавание;</w:t>
      </w:r>
    </w:p>
    <w:p w:rsidR="00BD6FCC" w:rsidRPr="00175587" w:rsidRDefault="00BD6FCC" w:rsidP="00BD6FCC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зимние виды спорта – хоккей, фигурное катание, лыжные гонки.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арайских спортсменов на соревнования различного уровня.</w:t>
      </w:r>
    </w:p>
    <w:p w:rsidR="00BD6FCC" w:rsidRPr="00175587" w:rsidRDefault="00C6464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90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Зарайске паспортизирован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 следующие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физкультурно-оздорови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 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спортивны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4A3E8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сооружени</w:t>
      </w:r>
      <w:r w:rsidR="00496A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 дворец спорта; 1 спортивный комплекс; 1 стадион; 1 плавательный бассейн; 22 спортивных зала;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3E7C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плоскостных спортсооружений.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Увеличени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численности 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занимающихся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физической культурой и спортом во многом способствовало проведение спортивно-массов</w:t>
      </w:r>
      <w:r w:rsidR="00C13E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ые мероприятия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проведение легкоатлетической эстафеты посвященной «Дню Победы»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соревнований по лыжным гонкам «Зарайская лыжня»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арайского полумарафона «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</w:t>
      </w:r>
      <w:r w:rsidR="00496A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Всероссийские соревнования п</w:t>
      </w:r>
      <w:r w:rsidR="001E20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 триатлону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ий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пробег Протекино – Зарайск,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дважды героя Советского союза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комбинированн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эстафет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посвященн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ая</w:t>
      </w:r>
      <w:r w:rsidR="00E70E5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04FAC"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дважды героя Советского союза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В. Н. Леонова;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-легкоатлетический кросс в д. Назарьево, памяти </w:t>
      </w:r>
      <w:r w:rsidR="00E04F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маршала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BD6FCC" w:rsidRPr="00175587" w:rsidRDefault="00BD6FCC" w:rsidP="00BD6FCC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</w:t>
      </w:r>
      <w:r w:rsidR="00E750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Всероссийском сайте «GTO.RU» зарегистрировалось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более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4252 жителей г.о. Зарайск.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г.о. Зарайск работа по вовлечению в занятия физической культурой и спортом. </w:t>
      </w:r>
    </w:p>
    <w:p w:rsidR="00BD6FCC" w:rsidRPr="00175587" w:rsidRDefault="00BD6FCC" w:rsidP="00BD6FC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ных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городов Московской области. 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году составило </w:t>
      </w:r>
      <w:r w:rsidR="00C646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434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человека.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спорт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существует ряд нерешенных проблем.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 решения вопросы:</w:t>
      </w:r>
    </w:p>
    <w:p w:rsidR="00871AF5" w:rsidRDefault="00C13EDB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приведение в надлежащее состояние плоскостных спортивных сооружений входящих в список «Рейтинг </w:t>
      </w:r>
      <w:r w:rsid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45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</w:p>
    <w:p w:rsidR="00BD6FCC" w:rsidRPr="00175587" w:rsidRDefault="00871AF5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BD6FCC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установка информационных стендов.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BD6FCC" w:rsidRPr="00175587" w:rsidRDefault="00BD6FCC" w:rsidP="00BD6FC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Pr="002B0A82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D6FCC" w:rsidRPr="002B0A82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эффективности использования средств бюджета г.о. Зарайск при организации и проведении городских спортивных и физкультурных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замедлению динамики роста количества жителей г.о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арайск, систематически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количества объектов спорта г.о. Зарайск, находящиеся в нормативном эксплуатационном состоянии;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отсутствие возможности привлекать средства бюджетов всех уровней, предоставляемые бюджету г.о. Зарайск в качестве субсидии на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г.о. Зарайск, что позволит: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г.о. Зарайск крупных областных спортивных мероприятий;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BD6FCC" w:rsidRPr="00175587" w:rsidRDefault="00BD6FCC" w:rsidP="00BD6FCC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обеспечить выполнение целевых показателей реализации муниципальной программы.</w:t>
      </w:r>
    </w:p>
    <w:p w:rsidR="00BD6FCC" w:rsidRDefault="00BD6FCC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2B0A82" w:rsidRDefault="00A23AD3" w:rsidP="00BD6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</w:t>
      </w:r>
      <w:r w:rsidR="00777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A5C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BD6FCC" w:rsidRPr="00946C22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A23AD3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(далее Подпрограмма 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="00A23AD3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Подпрограмма</w:t>
      </w:r>
      <w:r w:rsidR="006536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23AD3" w:rsidRPr="0043443E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43443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выполнение комплекса мероприятий, связанных с реализацией плана-календаря официальных физкультурных и спортивных мероприятий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BD6FCC" w:rsidRDefault="00BD6FCC" w:rsidP="00BD6F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обоснованием необходимости их осуществления</w:t>
      </w:r>
    </w:p>
    <w:p w:rsidR="00BD6FCC" w:rsidRPr="00556EB8" w:rsidRDefault="00BD6FCC" w:rsidP="00BD6F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556EB8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решения проблем развития сферы физической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спорту,</w:t>
      </w:r>
      <w:r w:rsidR="00E733F5">
        <w:rPr>
          <w:rFonts w:ascii="Times New Roman" w:hAnsi="Times New Roman" w:cs="Times New Roman"/>
          <w:sz w:val="24"/>
          <w:szCs w:val="24"/>
        </w:rPr>
        <w:t xml:space="preserve"> </w:t>
      </w:r>
      <w:r w:rsidRPr="00556EB8">
        <w:rPr>
          <w:rFonts w:ascii="Times New Roman" w:hAnsi="Times New Roman" w:cs="Times New Roman"/>
          <w:sz w:val="24"/>
          <w:szCs w:val="24"/>
        </w:rPr>
        <w:t>работе с детьми и молодежью администрации городского округа Зарайск Московской области, стать одним из приоритетных проектов.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 xml:space="preserve">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491593" w:rsidRPr="00491593" w:rsidRDefault="00491593" w:rsidP="004915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593">
        <w:rPr>
          <w:rFonts w:ascii="Times New Roman" w:hAnsi="Times New Roman" w:cs="Times New Roman"/>
          <w:sz w:val="24"/>
          <w:szCs w:val="24"/>
        </w:rPr>
        <w:t>Основные мероприятия приведены в подпрограмм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593">
        <w:rPr>
          <w:rFonts w:ascii="Times New Roman" w:hAnsi="Times New Roman" w:cs="Times New Roman"/>
          <w:sz w:val="24"/>
          <w:szCs w:val="24"/>
        </w:rPr>
        <w:t>.</w:t>
      </w:r>
    </w:p>
    <w:p w:rsidR="00491593" w:rsidRDefault="00491593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DB" w:rsidRDefault="00C13EDB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CC" w:rsidRDefault="00BD6FCC" w:rsidP="00BD6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Pr="00FF43FF" w:rsidRDefault="00BD6FCC" w:rsidP="00BD6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приоритетных проектов,</w:t>
      </w:r>
      <w:r w:rsidR="004032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E6EB0">
        <w:rPr>
          <w:rFonts w:ascii="Times New Roman" w:hAnsi="Times New Roman" w:cs="Times New Roman"/>
          <w:b/>
          <w:sz w:val="24"/>
          <w:szCs w:val="24"/>
        </w:rPr>
        <w:t>реализуемых в рамках муниципальной программы,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B0">
        <w:rPr>
          <w:rFonts w:ascii="Times New Roman" w:hAnsi="Times New Roman" w:cs="Times New Roman"/>
          <w:b/>
          <w:sz w:val="24"/>
          <w:szCs w:val="24"/>
        </w:rPr>
        <w:t xml:space="preserve"> с описанием целей и механизмов реализации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6FCC" w:rsidRDefault="00BD6FCC" w:rsidP="00BD6F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</w:t>
      </w:r>
      <w:r w:rsidR="003F609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муниципальной программы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предусматривающей создание для граждан </w:t>
      </w:r>
      <w:r w:rsidR="00871A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городского округа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r w:rsidR="007B1A37" w:rsidRPr="00E750E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24 ноября 2020 года № 3081-р утверждена Стратегия развития физической культуры и спорта в Российской Федерации на период</w:t>
      </w:r>
      <w:proofErr w:type="gramEnd"/>
      <w:r w:rsidR="007B1A37" w:rsidRPr="00E750E9">
        <w:rPr>
          <w:rFonts w:ascii="Times New Roman" w:hAnsi="Times New Roman" w:cs="Times New Roman"/>
          <w:sz w:val="24"/>
          <w:szCs w:val="24"/>
        </w:rPr>
        <w:t xml:space="preserve">  до 2030 года</w:t>
      </w:r>
      <w:r w:rsidRPr="00E75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BD6FCC" w:rsidRPr="00175587" w:rsidRDefault="00BD6FCC" w:rsidP="00BD6FCC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BD6FCC" w:rsidRDefault="00BD6FCC" w:rsidP="00A23AD3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E6E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физической культуры и спорта</w:t>
      </w:r>
      <w:r w:rsidRPr="002E6E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D1640" w:rsidRPr="00A23AD3" w:rsidRDefault="006D1640" w:rsidP="00A23A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672F3B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A23AD3" w:rsidRPr="00672F3B" w:rsidRDefault="00A23AD3" w:rsidP="00A23A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672F3B" w:rsidRDefault="003E7C10" w:rsidP="00F275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2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23AD3" w:rsidRPr="00672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оказатели реализации муниципальной программы приведены в приложении №1 к программе.</w:t>
      </w:r>
    </w:p>
    <w:p w:rsidR="00A23AD3" w:rsidRPr="00672F3B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672F3B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F3B">
        <w:rPr>
          <w:rFonts w:ascii="Times New Roman" w:hAnsi="Times New Roman" w:cs="Times New Roman"/>
          <w:b/>
          <w:bCs/>
          <w:sz w:val="24"/>
          <w:szCs w:val="24"/>
        </w:rPr>
        <w:t>Методика расчетов показателей программы</w:t>
      </w:r>
    </w:p>
    <w:p w:rsidR="00A23AD3" w:rsidRPr="00672F3B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F275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2F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Методика расчетов показателей программы приведены в приложении №2 к программе.</w:t>
      </w:r>
    </w:p>
    <w:p w:rsidR="00A23AD3" w:rsidRPr="00A23AD3" w:rsidRDefault="00A23AD3" w:rsidP="00A2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выполнение мероприятия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подпрограммы с муниципальным зака</w:t>
      </w:r>
      <w:r>
        <w:rPr>
          <w:rFonts w:ascii="Times New Roman" w:hAnsi="Times New Roman" w:cs="Times New Roman"/>
          <w:b/>
          <w:bCs/>
          <w:sz w:val="24"/>
          <w:szCs w:val="24"/>
        </w:rPr>
        <w:t>зчиком муниципальной программы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лавы городского округа Зарайск от 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1290/8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A23AD3" w:rsidRPr="00A23AD3" w:rsidRDefault="00A23AD3" w:rsidP="00A23A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23AD3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23AD3" w:rsidRPr="00A23AD3" w:rsidRDefault="00A23AD3" w:rsidP="00A23A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A23AD3" w:rsidRDefault="00A23AD3" w:rsidP="00A23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форма и сроки представления отчетности о ходе реализации мероприятий му</w:t>
      </w:r>
      <w:r w:rsidR="008E7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ниципальной программы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проводится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лавы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городского округа Зарайск  от 17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1290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3E7C1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лавы городского округа Зарайск от 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269</w:t>
      </w:r>
      <w:r w:rsidR="00FF43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/1</w:t>
      </w:r>
      <w:r w:rsidR="00A414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«Об</w:t>
      </w:r>
      <w:r w:rsidR="009827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утверждении</w:t>
      </w:r>
      <w:proofErr w:type="gramEnd"/>
      <w:r w:rsidRPr="00A23AD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A23AD3" w:rsidRDefault="00A23AD3" w:rsidP="009F1403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8633A" w:rsidRDefault="00E8633A" w:rsidP="00E8633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0FD4">
        <w:rPr>
          <w:rFonts w:ascii="Times New Roman" w:hAnsi="Times New Roman" w:cs="Times New Roman"/>
          <w:bCs/>
          <w:sz w:val="24"/>
          <w:szCs w:val="24"/>
        </w:rPr>
        <w:t>к Программе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34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6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6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Развитие физической культуры и спорта</w:t>
      </w:r>
      <w:r w:rsidR="0068067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0E57B8" w:rsidRPr="00B25953" w:rsidTr="000E57B8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0E57B8" w:rsidRPr="00B25953" w:rsidTr="000E57B8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70 920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76 971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D6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61F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61FB1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1" w:rsidRPr="00B25953" w:rsidRDefault="00D61FB1" w:rsidP="00D6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391 674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1 019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20"/>
                <w:szCs w:val="20"/>
              </w:rPr>
              <w:t>554</w:t>
            </w:r>
          </w:p>
        </w:tc>
      </w:tr>
      <w:tr w:rsidR="000E57B8" w:rsidRPr="00B25953" w:rsidTr="000E57B8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 Зарайск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8C5">
              <w:rPr>
                <w:rFonts w:ascii="Times New Roman" w:eastAsia="Calibri" w:hAnsi="Times New Roman" w:cs="Times New Roman"/>
                <w:sz w:val="20"/>
                <w:szCs w:val="20"/>
              </w:rPr>
              <w:t>59 562</w:t>
            </w:r>
          </w:p>
          <w:p w:rsidR="000E57B8" w:rsidRPr="009378C5" w:rsidRDefault="000E57B8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66 403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D6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 w:rsidR="00D61F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 w:rsidR="00AF74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365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67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336537" w:rsidRDefault="009D5174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  <w:r w:rsidR="00AF74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9D5174" w:rsidP="00D6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D61F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F7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705</w:t>
            </w:r>
          </w:p>
        </w:tc>
      </w:tr>
      <w:tr w:rsidR="000E57B8" w:rsidRPr="00B25953" w:rsidTr="000E57B8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7B8" w:rsidRPr="00B25953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10 339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D6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10 </w:t>
            </w:r>
            <w:r w:rsidR="00D61F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9378C5" w:rsidRDefault="000E57B8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10 </w:t>
            </w:r>
            <w:r w:rsidR="009D517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  <w:r w:rsidRPr="009378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8" w:rsidRPr="00B25953" w:rsidRDefault="00D61FB1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53 415</w:t>
            </w:r>
          </w:p>
        </w:tc>
      </w:tr>
    </w:tbl>
    <w:p w:rsidR="00E8633A" w:rsidRDefault="00E8633A" w:rsidP="00E86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B1" w:rsidRDefault="004246B1" w:rsidP="00424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43" w:rsidRDefault="009A3043" w:rsidP="009A3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70A95" w:rsidRDefault="00970A95" w:rsidP="00970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</w:t>
      </w:r>
      <w:r w:rsidR="0066516A"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спорта,</w:t>
      </w:r>
      <w:r w:rsidR="0066516A" w:rsidRPr="004B2865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4B2865" w:rsidRPr="004B28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2020 года № 3081-р утверждена Стратегия развития физической культуры и спорта в Российской Федерации на период до</w:t>
      </w:r>
      <w:proofErr w:type="gramEnd"/>
      <w:r w:rsidR="004B2865" w:rsidRPr="004B2865">
        <w:rPr>
          <w:rFonts w:ascii="Times New Roman" w:hAnsi="Times New Roman" w:cs="Times New Roman"/>
          <w:sz w:val="24"/>
          <w:szCs w:val="24"/>
        </w:rPr>
        <w:t xml:space="preserve"> 2030 года</w:t>
      </w:r>
      <w:r w:rsidRPr="004B28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970A95" w:rsidRPr="00175587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командахповидам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занятий спортом инвалидов и лиц с ограниченными возможностями здоровья на базе муниципальных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спортивных сооружений, центров, клубов, комплексов, а также повышению эффективности использования физкультурно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970A95" w:rsidRDefault="00970A95" w:rsidP="00970A95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23AD3" w:rsidRPr="009A3043" w:rsidRDefault="00A23AD3" w:rsidP="00A23AD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Концептуальные направления реформирования, модернизации, преобразования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отдельных 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 развития</w:t>
      </w:r>
      <w:r w:rsidRPr="009A30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3AD3" w:rsidRPr="00B2595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D3" w:rsidRDefault="00653618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23AD3" w:rsidRPr="00B25953">
        <w:rPr>
          <w:rFonts w:ascii="Times New Roman" w:hAnsi="Times New Roman" w:cs="Times New Roman"/>
          <w:sz w:val="24"/>
          <w:szCs w:val="24"/>
        </w:rPr>
        <w:t xml:space="preserve">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="00A23AD3" w:rsidRPr="00B25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3AD3" w:rsidRPr="00B25953">
        <w:rPr>
          <w:rFonts w:ascii="Times New Roman" w:hAnsi="Times New Roman" w:cs="Times New Roman"/>
          <w:sz w:val="24"/>
          <w:szCs w:val="24"/>
        </w:rPr>
        <w:t>: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городского</w:t>
      </w:r>
      <w:r w:rsidR="00534802">
        <w:rPr>
          <w:rFonts w:ascii="Times New Roman" w:hAnsi="Times New Roman" w:cs="Times New Roman"/>
          <w:sz w:val="24"/>
          <w:szCs w:val="24"/>
        </w:rPr>
        <w:t xml:space="preserve"> </w:t>
      </w:r>
      <w:r w:rsidRPr="00B25953">
        <w:rPr>
          <w:rFonts w:ascii="Times New Roman" w:hAnsi="Times New Roman" w:cs="Times New Roman"/>
          <w:sz w:val="24"/>
          <w:szCs w:val="24"/>
        </w:rPr>
        <w:t>округа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Дальнейшее развитие спортивн</w:t>
      </w:r>
      <w:r w:rsidR="00BA6E65" w:rsidRPr="00B25953">
        <w:rPr>
          <w:rFonts w:ascii="Times New Roman" w:hAnsi="Times New Roman" w:cs="Times New Roman"/>
          <w:sz w:val="24"/>
          <w:szCs w:val="24"/>
        </w:rPr>
        <w:t>о -</w:t>
      </w:r>
      <w:r w:rsidRPr="00B25953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</w:t>
      </w:r>
      <w:r w:rsidR="00981A35">
        <w:rPr>
          <w:rFonts w:ascii="Times New Roman" w:hAnsi="Times New Roman" w:cs="Times New Roman"/>
          <w:sz w:val="24"/>
          <w:szCs w:val="24"/>
        </w:rPr>
        <w:t xml:space="preserve">муниципальной программы «Спорт»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4B14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B1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23AD3" w:rsidRDefault="00A23AD3" w:rsidP="00A23AD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A23AD3" w:rsidRDefault="00A23AD3" w:rsidP="00A23A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42333" w:rsidRDefault="00642333" w:rsidP="00A75AEA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E3E" w:rsidRPr="00C60469" w:rsidRDefault="00DC7E3E" w:rsidP="00DC7E3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46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</w:p>
    <w:p w:rsidR="00DC7E3E" w:rsidRPr="00DC7E3E" w:rsidRDefault="00DC7E3E" w:rsidP="00DC7E3E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046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 xml:space="preserve">  указан в Приложении 1 к Подпрограмме </w:t>
      </w:r>
      <w:r w:rsidRPr="00C604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469">
        <w:rPr>
          <w:rFonts w:ascii="Times New Roman" w:hAnsi="Times New Roman" w:cs="Times New Roman"/>
          <w:sz w:val="24"/>
          <w:szCs w:val="24"/>
        </w:rPr>
        <w:t>.</w:t>
      </w:r>
    </w:p>
    <w:p w:rsidR="00E1364B" w:rsidRPr="00DC7E3E" w:rsidRDefault="00E1364B" w:rsidP="00424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7468" w:rsidRDefault="00937468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3026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853026" w:rsidRPr="005233F8" w:rsidRDefault="00853026" w:rsidP="0085302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327">
        <w:rPr>
          <w:rFonts w:ascii="Times New Roman" w:hAnsi="Times New Roman" w:cs="Times New Roman"/>
          <w:bCs/>
          <w:sz w:val="24"/>
          <w:szCs w:val="24"/>
        </w:rPr>
        <w:t>к П</w:t>
      </w:r>
      <w:r>
        <w:rPr>
          <w:rFonts w:ascii="Times New Roman" w:hAnsi="Times New Roman" w:cs="Times New Roman"/>
          <w:bCs/>
          <w:sz w:val="24"/>
          <w:szCs w:val="24"/>
        </w:rPr>
        <w:t>одп</w:t>
      </w:r>
      <w:r w:rsidRPr="000A0327">
        <w:rPr>
          <w:rFonts w:ascii="Times New Roman" w:hAnsi="Times New Roman" w:cs="Times New Roman"/>
          <w:bCs/>
          <w:sz w:val="24"/>
          <w:szCs w:val="24"/>
        </w:rPr>
        <w:t>рограмме</w:t>
      </w:r>
      <w:r w:rsidR="00937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53026" w:rsidRPr="000A0327" w:rsidRDefault="00853026" w:rsidP="008530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026" w:rsidRPr="00E1364B" w:rsidRDefault="00853026" w:rsidP="008530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  <w:r w:rsidRPr="005233F8">
        <w:rPr>
          <w:rFonts w:ascii="Times New Roman" w:hAnsi="Times New Roman" w:cs="Times New Roman"/>
          <w:b/>
          <w:bCs/>
          <w:sz w:val="24"/>
          <w:szCs w:val="24"/>
        </w:rPr>
        <w:t xml:space="preserve"> I «Развитие физической культуры и спорта»</w:t>
      </w:r>
    </w:p>
    <w:p w:rsidR="00853026" w:rsidRPr="00A86358" w:rsidRDefault="00853026" w:rsidP="0085302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349"/>
        <w:gridCol w:w="1631"/>
        <w:gridCol w:w="1201"/>
        <w:gridCol w:w="783"/>
        <w:gridCol w:w="851"/>
        <w:gridCol w:w="850"/>
        <w:gridCol w:w="851"/>
        <w:gridCol w:w="851"/>
        <w:gridCol w:w="1770"/>
        <w:gridCol w:w="2438"/>
      </w:tblGrid>
      <w:tr w:rsidR="00E73A90" w:rsidRPr="00A86358" w:rsidTr="0071628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E73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01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«Обеспечение условий для развития на </w:t>
            </w:r>
            <w:r w:rsidRPr="00833D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террит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ории городского округа </w:t>
            </w:r>
            <w:r w:rsidRPr="00A8635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физической культуры, школьного спорта и массового спорта»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B1" w:rsidRPr="00A86358" w:rsidRDefault="00D61FB1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385 574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69 820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9</w:t>
            </w:r>
            <w:r w:rsidR="000E57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61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D61FB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0772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61FB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9D5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  <w:r w:rsidR="000772C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9C5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</w:t>
            </w:r>
            <w:r w:rsidR="00FF6A5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821C57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9D5174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 w:rsidR="00D61F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159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59 481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D6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D61F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67 </w:t>
            </w:r>
            <w:r w:rsidR="009D51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D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FF6A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9D51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E73A90" w:rsidRPr="00A86358" w:rsidRDefault="00E73A90" w:rsidP="00C6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9D5174" w:rsidP="0049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</w:t>
            </w:r>
            <w:r w:rsidR="004900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4900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68 145</w:t>
            </w:r>
          </w:p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DB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49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4900D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75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50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5046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0E57B8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  <w:r w:rsidR="00E165A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официальных физкультурно-оздоровительных и спортивных мероприятий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D6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61F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8E22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D61FB1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официальных физкультурно-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оздоровительных и спортивных мероприятий в г.о. Зарайск Московской области</w:t>
            </w: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федерального 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D6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61F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="008E22F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0E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0E57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D61FB1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P5. </w:t>
            </w:r>
            <w:r w:rsidRPr="00A8635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Федеральный проект «Спорт – норма жизни»</w:t>
            </w:r>
          </w:p>
          <w:p w:rsidR="00E73A90" w:rsidRPr="00A86358" w:rsidRDefault="00E73A90" w:rsidP="00C64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2020-2024гг.</w:t>
            </w:r>
          </w:p>
          <w:p w:rsidR="00E73A90" w:rsidRPr="00A86358" w:rsidRDefault="00E73A90" w:rsidP="00C6464C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4EA4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35F06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E2349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ab/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6 100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1 1</w:t>
            </w:r>
            <w:r w:rsidRPr="00A8635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области, Комитет по культуре, физической культуре, спорту, работе с детьми и молодежью администрации г.о. Зарайск Московской области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оружений и их монтаж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лощадка для занятий силовой гимнастикой (воркаут), 2022 год –универсальная спортивная площадка) </w:t>
            </w:r>
            <w:r w:rsidRPr="00A863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Протекино, г.о. Зарайск, Московской области)</w:t>
            </w:r>
          </w:p>
        </w:tc>
      </w:tr>
      <w:tr w:rsidR="008D4EA4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35F06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35F06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A4" w:rsidRPr="00A86358" w:rsidRDefault="008D4EA4" w:rsidP="0056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A4" w:rsidRPr="00A86358" w:rsidRDefault="008D4EA4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E23498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1 019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E2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 </w:t>
            </w:r>
            <w:r w:rsidR="00E2349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8D4E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8D4EA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городского округа Зарайск Московской области</w:t>
            </w: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23498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E73A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3A90" w:rsidRPr="00A86358" w:rsidTr="00716281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C646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8635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90" w:rsidRPr="00A86358" w:rsidRDefault="00E73A90" w:rsidP="009C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635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0" w:rsidRPr="00A86358" w:rsidRDefault="00E73A90" w:rsidP="00C6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3026" w:rsidRDefault="00853026" w:rsidP="00853026"/>
    <w:p w:rsidR="00491593" w:rsidRDefault="00491593" w:rsidP="004246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91593" w:rsidSect="004246B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C" w:rsidRDefault="002519BC" w:rsidP="00BD6FCC">
      <w:pPr>
        <w:spacing w:after="0" w:line="240" w:lineRule="auto"/>
      </w:pPr>
      <w:r>
        <w:separator/>
      </w:r>
    </w:p>
  </w:endnote>
  <w:endnote w:type="continuationSeparator" w:id="0">
    <w:p w:rsidR="002519BC" w:rsidRDefault="002519BC" w:rsidP="00B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C" w:rsidRDefault="002519BC" w:rsidP="00BD6FCC">
      <w:pPr>
        <w:spacing w:after="0" w:line="240" w:lineRule="auto"/>
      </w:pPr>
      <w:r>
        <w:separator/>
      </w:r>
    </w:p>
  </w:footnote>
  <w:footnote w:type="continuationSeparator" w:id="0">
    <w:p w:rsidR="002519BC" w:rsidRDefault="002519BC" w:rsidP="00BD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FEF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C"/>
    <w:rsid w:val="00014549"/>
    <w:rsid w:val="00025CC3"/>
    <w:rsid w:val="00026D5F"/>
    <w:rsid w:val="000416A8"/>
    <w:rsid w:val="0005189D"/>
    <w:rsid w:val="0005270E"/>
    <w:rsid w:val="00056267"/>
    <w:rsid w:val="00065FE5"/>
    <w:rsid w:val="00066766"/>
    <w:rsid w:val="000726A1"/>
    <w:rsid w:val="00074929"/>
    <w:rsid w:val="000772C2"/>
    <w:rsid w:val="000774F0"/>
    <w:rsid w:val="000913D0"/>
    <w:rsid w:val="00095B7D"/>
    <w:rsid w:val="00097233"/>
    <w:rsid w:val="000A0327"/>
    <w:rsid w:val="000A3C34"/>
    <w:rsid w:val="000B392A"/>
    <w:rsid w:val="000B63D3"/>
    <w:rsid w:val="000C37F6"/>
    <w:rsid w:val="000C5779"/>
    <w:rsid w:val="000D5953"/>
    <w:rsid w:val="000E57B8"/>
    <w:rsid w:val="000F5B27"/>
    <w:rsid w:val="000F5E57"/>
    <w:rsid w:val="0010360C"/>
    <w:rsid w:val="00105B3A"/>
    <w:rsid w:val="0011301F"/>
    <w:rsid w:val="00125BAC"/>
    <w:rsid w:val="00143D20"/>
    <w:rsid w:val="001529D2"/>
    <w:rsid w:val="00153447"/>
    <w:rsid w:val="00157771"/>
    <w:rsid w:val="00164FA2"/>
    <w:rsid w:val="00175434"/>
    <w:rsid w:val="00177725"/>
    <w:rsid w:val="001B023E"/>
    <w:rsid w:val="001B1948"/>
    <w:rsid w:val="001B6AF4"/>
    <w:rsid w:val="001D08E7"/>
    <w:rsid w:val="001D17CB"/>
    <w:rsid w:val="001D7C09"/>
    <w:rsid w:val="001D7C80"/>
    <w:rsid w:val="001E2003"/>
    <w:rsid w:val="001E24CF"/>
    <w:rsid w:val="001F390C"/>
    <w:rsid w:val="001F3FF0"/>
    <w:rsid w:val="00203A5F"/>
    <w:rsid w:val="00212B88"/>
    <w:rsid w:val="002253AA"/>
    <w:rsid w:val="002519BC"/>
    <w:rsid w:val="00252002"/>
    <w:rsid w:val="002538AD"/>
    <w:rsid w:val="002544DB"/>
    <w:rsid w:val="00257ED7"/>
    <w:rsid w:val="002707B7"/>
    <w:rsid w:val="00271402"/>
    <w:rsid w:val="0027443E"/>
    <w:rsid w:val="002A4E8D"/>
    <w:rsid w:val="002A7740"/>
    <w:rsid w:val="002B5155"/>
    <w:rsid w:val="002B7679"/>
    <w:rsid w:val="002C7244"/>
    <w:rsid w:val="002D50CC"/>
    <w:rsid w:val="002E461D"/>
    <w:rsid w:val="002E553B"/>
    <w:rsid w:val="002E6339"/>
    <w:rsid w:val="0030598E"/>
    <w:rsid w:val="00307715"/>
    <w:rsid w:val="00313A58"/>
    <w:rsid w:val="0033398F"/>
    <w:rsid w:val="0034301E"/>
    <w:rsid w:val="003646A7"/>
    <w:rsid w:val="00364C8C"/>
    <w:rsid w:val="00370D05"/>
    <w:rsid w:val="003733CF"/>
    <w:rsid w:val="00380E69"/>
    <w:rsid w:val="00382CB1"/>
    <w:rsid w:val="003A22EC"/>
    <w:rsid w:val="003B6B22"/>
    <w:rsid w:val="003C14EA"/>
    <w:rsid w:val="003D0BF5"/>
    <w:rsid w:val="003D30D0"/>
    <w:rsid w:val="003E7757"/>
    <w:rsid w:val="003E7C10"/>
    <w:rsid w:val="003F142B"/>
    <w:rsid w:val="003F6099"/>
    <w:rsid w:val="004032C8"/>
    <w:rsid w:val="0041098F"/>
    <w:rsid w:val="00410FD4"/>
    <w:rsid w:val="00412461"/>
    <w:rsid w:val="004246B1"/>
    <w:rsid w:val="0043443E"/>
    <w:rsid w:val="00457A69"/>
    <w:rsid w:val="00462CF6"/>
    <w:rsid w:val="00467E33"/>
    <w:rsid w:val="00475D20"/>
    <w:rsid w:val="004777B9"/>
    <w:rsid w:val="00481741"/>
    <w:rsid w:val="004834D8"/>
    <w:rsid w:val="00487C8C"/>
    <w:rsid w:val="004900DA"/>
    <w:rsid w:val="00491593"/>
    <w:rsid w:val="00493A9F"/>
    <w:rsid w:val="00494C0F"/>
    <w:rsid w:val="0049561B"/>
    <w:rsid w:val="00496AD1"/>
    <w:rsid w:val="004A1DD6"/>
    <w:rsid w:val="004A3E85"/>
    <w:rsid w:val="004A6D89"/>
    <w:rsid w:val="004B147C"/>
    <w:rsid w:val="004B2865"/>
    <w:rsid w:val="004B75AA"/>
    <w:rsid w:val="004C5645"/>
    <w:rsid w:val="004E09F9"/>
    <w:rsid w:val="004E347F"/>
    <w:rsid w:val="004E5D93"/>
    <w:rsid w:val="004F2C84"/>
    <w:rsid w:val="0050344A"/>
    <w:rsid w:val="00504667"/>
    <w:rsid w:val="00516EBA"/>
    <w:rsid w:val="005233F8"/>
    <w:rsid w:val="005275B7"/>
    <w:rsid w:val="005316E0"/>
    <w:rsid w:val="00534802"/>
    <w:rsid w:val="005373DF"/>
    <w:rsid w:val="00543E60"/>
    <w:rsid w:val="00560146"/>
    <w:rsid w:val="00567D20"/>
    <w:rsid w:val="0057271E"/>
    <w:rsid w:val="005806AE"/>
    <w:rsid w:val="00581048"/>
    <w:rsid w:val="005872BF"/>
    <w:rsid w:val="005B327B"/>
    <w:rsid w:val="005B3FB9"/>
    <w:rsid w:val="005C61E4"/>
    <w:rsid w:val="005E68C5"/>
    <w:rsid w:val="005F1E61"/>
    <w:rsid w:val="006079D6"/>
    <w:rsid w:val="00615173"/>
    <w:rsid w:val="00617043"/>
    <w:rsid w:val="00627445"/>
    <w:rsid w:val="00642333"/>
    <w:rsid w:val="00644515"/>
    <w:rsid w:val="00653618"/>
    <w:rsid w:val="00656C49"/>
    <w:rsid w:val="0066516A"/>
    <w:rsid w:val="00672F3B"/>
    <w:rsid w:val="006740C3"/>
    <w:rsid w:val="00680671"/>
    <w:rsid w:val="006830C8"/>
    <w:rsid w:val="00697B7F"/>
    <w:rsid w:val="006A34D4"/>
    <w:rsid w:val="006B115B"/>
    <w:rsid w:val="006B3678"/>
    <w:rsid w:val="006C306B"/>
    <w:rsid w:val="006D1640"/>
    <w:rsid w:val="006D5723"/>
    <w:rsid w:val="006E008A"/>
    <w:rsid w:val="006E1949"/>
    <w:rsid w:val="006E1FF3"/>
    <w:rsid w:val="006E5463"/>
    <w:rsid w:val="006F2C54"/>
    <w:rsid w:val="007046FD"/>
    <w:rsid w:val="007102A1"/>
    <w:rsid w:val="00710F9E"/>
    <w:rsid w:val="00711FF8"/>
    <w:rsid w:val="00716281"/>
    <w:rsid w:val="00725DCD"/>
    <w:rsid w:val="00734076"/>
    <w:rsid w:val="007471BA"/>
    <w:rsid w:val="00750699"/>
    <w:rsid w:val="007715A4"/>
    <w:rsid w:val="00775879"/>
    <w:rsid w:val="007775A0"/>
    <w:rsid w:val="00777F83"/>
    <w:rsid w:val="00790A11"/>
    <w:rsid w:val="007B1A37"/>
    <w:rsid w:val="007C0653"/>
    <w:rsid w:val="007C3D4B"/>
    <w:rsid w:val="007D26A6"/>
    <w:rsid w:val="007D5019"/>
    <w:rsid w:val="008101AE"/>
    <w:rsid w:val="0082551A"/>
    <w:rsid w:val="00827E8D"/>
    <w:rsid w:val="0083021C"/>
    <w:rsid w:val="0083035A"/>
    <w:rsid w:val="00833D45"/>
    <w:rsid w:val="00853026"/>
    <w:rsid w:val="00867783"/>
    <w:rsid w:val="00871AF5"/>
    <w:rsid w:val="00875185"/>
    <w:rsid w:val="00894406"/>
    <w:rsid w:val="008A0A80"/>
    <w:rsid w:val="008B2EB6"/>
    <w:rsid w:val="008B77E2"/>
    <w:rsid w:val="008C5D26"/>
    <w:rsid w:val="008D4EA4"/>
    <w:rsid w:val="008E22F1"/>
    <w:rsid w:val="008E7196"/>
    <w:rsid w:val="008F0FF1"/>
    <w:rsid w:val="008F6BBD"/>
    <w:rsid w:val="00900CC1"/>
    <w:rsid w:val="00924D13"/>
    <w:rsid w:val="00937468"/>
    <w:rsid w:val="009600FA"/>
    <w:rsid w:val="00970A95"/>
    <w:rsid w:val="00981A35"/>
    <w:rsid w:val="0098274D"/>
    <w:rsid w:val="009934A2"/>
    <w:rsid w:val="009A3043"/>
    <w:rsid w:val="009A5052"/>
    <w:rsid w:val="009C54BC"/>
    <w:rsid w:val="009D428D"/>
    <w:rsid w:val="009D5174"/>
    <w:rsid w:val="009E2F62"/>
    <w:rsid w:val="009F1403"/>
    <w:rsid w:val="009F3772"/>
    <w:rsid w:val="00A030E2"/>
    <w:rsid w:val="00A22E04"/>
    <w:rsid w:val="00A23AD3"/>
    <w:rsid w:val="00A25386"/>
    <w:rsid w:val="00A35F06"/>
    <w:rsid w:val="00A4146B"/>
    <w:rsid w:val="00A43511"/>
    <w:rsid w:val="00A64E2A"/>
    <w:rsid w:val="00A705D5"/>
    <w:rsid w:val="00A71D7F"/>
    <w:rsid w:val="00A72B6A"/>
    <w:rsid w:val="00A75AEA"/>
    <w:rsid w:val="00A839C5"/>
    <w:rsid w:val="00A901D7"/>
    <w:rsid w:val="00A91142"/>
    <w:rsid w:val="00A942C0"/>
    <w:rsid w:val="00AB1439"/>
    <w:rsid w:val="00AC74E9"/>
    <w:rsid w:val="00AD3F84"/>
    <w:rsid w:val="00AF4DF7"/>
    <w:rsid w:val="00AF74B3"/>
    <w:rsid w:val="00B060F9"/>
    <w:rsid w:val="00B3561F"/>
    <w:rsid w:val="00B51546"/>
    <w:rsid w:val="00B57E45"/>
    <w:rsid w:val="00B73EF2"/>
    <w:rsid w:val="00B763C8"/>
    <w:rsid w:val="00B90F57"/>
    <w:rsid w:val="00BA17BC"/>
    <w:rsid w:val="00BA3BF5"/>
    <w:rsid w:val="00BA6E65"/>
    <w:rsid w:val="00BB063A"/>
    <w:rsid w:val="00BC04E7"/>
    <w:rsid w:val="00BC53D0"/>
    <w:rsid w:val="00BD6FCC"/>
    <w:rsid w:val="00BE0C9E"/>
    <w:rsid w:val="00BE2214"/>
    <w:rsid w:val="00BE34E7"/>
    <w:rsid w:val="00BE7F23"/>
    <w:rsid w:val="00C049BE"/>
    <w:rsid w:val="00C13EDB"/>
    <w:rsid w:val="00C60469"/>
    <w:rsid w:val="00C6301E"/>
    <w:rsid w:val="00C6464C"/>
    <w:rsid w:val="00C8215F"/>
    <w:rsid w:val="00C928F5"/>
    <w:rsid w:val="00C93350"/>
    <w:rsid w:val="00C96090"/>
    <w:rsid w:val="00CA04CE"/>
    <w:rsid w:val="00CA2EBB"/>
    <w:rsid w:val="00CC3DE9"/>
    <w:rsid w:val="00CD7F3D"/>
    <w:rsid w:val="00CE1C57"/>
    <w:rsid w:val="00CF316A"/>
    <w:rsid w:val="00CF3E1E"/>
    <w:rsid w:val="00D10ABD"/>
    <w:rsid w:val="00D15A15"/>
    <w:rsid w:val="00D27F2A"/>
    <w:rsid w:val="00D61FB1"/>
    <w:rsid w:val="00D6703B"/>
    <w:rsid w:val="00D731F1"/>
    <w:rsid w:val="00D741A0"/>
    <w:rsid w:val="00D920BC"/>
    <w:rsid w:val="00D93C14"/>
    <w:rsid w:val="00DB1BAF"/>
    <w:rsid w:val="00DB4892"/>
    <w:rsid w:val="00DB5ADD"/>
    <w:rsid w:val="00DB7EBB"/>
    <w:rsid w:val="00DC0608"/>
    <w:rsid w:val="00DC1069"/>
    <w:rsid w:val="00DC4773"/>
    <w:rsid w:val="00DC7E3E"/>
    <w:rsid w:val="00DE5025"/>
    <w:rsid w:val="00DF2272"/>
    <w:rsid w:val="00E04FAC"/>
    <w:rsid w:val="00E0687F"/>
    <w:rsid w:val="00E10A02"/>
    <w:rsid w:val="00E1229C"/>
    <w:rsid w:val="00E126CC"/>
    <w:rsid w:val="00E1364B"/>
    <w:rsid w:val="00E165AA"/>
    <w:rsid w:val="00E23498"/>
    <w:rsid w:val="00E25964"/>
    <w:rsid w:val="00E4620F"/>
    <w:rsid w:val="00E511D3"/>
    <w:rsid w:val="00E62C87"/>
    <w:rsid w:val="00E70E55"/>
    <w:rsid w:val="00E733F5"/>
    <w:rsid w:val="00E73A90"/>
    <w:rsid w:val="00E750E9"/>
    <w:rsid w:val="00E7577E"/>
    <w:rsid w:val="00E81EF1"/>
    <w:rsid w:val="00E84CD8"/>
    <w:rsid w:val="00E8633A"/>
    <w:rsid w:val="00E92C52"/>
    <w:rsid w:val="00E9461B"/>
    <w:rsid w:val="00E95416"/>
    <w:rsid w:val="00EE6FB6"/>
    <w:rsid w:val="00EF2539"/>
    <w:rsid w:val="00F227F9"/>
    <w:rsid w:val="00F229E5"/>
    <w:rsid w:val="00F27533"/>
    <w:rsid w:val="00F34734"/>
    <w:rsid w:val="00F37A5C"/>
    <w:rsid w:val="00F474B3"/>
    <w:rsid w:val="00F54D49"/>
    <w:rsid w:val="00F5649F"/>
    <w:rsid w:val="00F65A59"/>
    <w:rsid w:val="00F73FEC"/>
    <w:rsid w:val="00F7429A"/>
    <w:rsid w:val="00F81087"/>
    <w:rsid w:val="00F95373"/>
    <w:rsid w:val="00F95652"/>
    <w:rsid w:val="00FA11E5"/>
    <w:rsid w:val="00FD3E4A"/>
    <w:rsid w:val="00FE707F"/>
    <w:rsid w:val="00FF2CEC"/>
    <w:rsid w:val="00FF40E4"/>
    <w:rsid w:val="00FF43FF"/>
    <w:rsid w:val="00FF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CC"/>
    <w:pPr>
      <w:ind w:left="720"/>
      <w:contextualSpacing/>
    </w:pPr>
  </w:style>
  <w:style w:type="paragraph" w:customStyle="1" w:styleId="ConsPlusNormal">
    <w:name w:val="ConsPlusNormal"/>
    <w:rsid w:val="00BD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D6F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C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CC"/>
    <w:rPr>
      <w:vertAlign w:val="superscript"/>
    </w:rPr>
  </w:style>
  <w:style w:type="table" w:styleId="a7">
    <w:name w:val="Table Grid"/>
    <w:basedOn w:val="a1"/>
    <w:uiPriority w:val="39"/>
    <w:rsid w:val="00BD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F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D93"/>
  </w:style>
  <w:style w:type="paragraph" w:styleId="ac">
    <w:name w:val="footer"/>
    <w:basedOn w:val="a"/>
    <w:link w:val="ad"/>
    <w:uiPriority w:val="99"/>
    <w:unhideWhenUsed/>
    <w:rsid w:val="004E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03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0358-6899-431C-954F-A5848210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Антонина Викторовна</cp:lastModifiedBy>
  <cp:revision>4</cp:revision>
  <cp:lastPrinted>2022-06-28T11:30:00Z</cp:lastPrinted>
  <dcterms:created xsi:type="dcterms:W3CDTF">2022-05-31T13:45:00Z</dcterms:created>
  <dcterms:modified xsi:type="dcterms:W3CDTF">2022-06-28T11:32:00Z</dcterms:modified>
</cp:coreProperties>
</file>