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F1" w:rsidRDefault="0076603D" w:rsidP="006F6C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6F6CF1">
        <w:rPr>
          <w:rFonts w:ascii="Times New Roman" w:eastAsia="Calibri" w:hAnsi="Times New Roman" w:cs="Times New Roman"/>
        </w:rPr>
        <w:t xml:space="preserve">  </w:t>
      </w:r>
    </w:p>
    <w:p w:rsidR="0076603D" w:rsidRPr="00B76B37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76603D" w:rsidRPr="00B76B37">
        <w:rPr>
          <w:rFonts w:ascii="Times New Roman" w:eastAsia="Calibri" w:hAnsi="Times New Roman" w:cs="Times New Roman"/>
        </w:rPr>
        <w:t xml:space="preserve"> </w:t>
      </w:r>
      <w:r w:rsidR="0076603D" w:rsidRPr="00B76B37">
        <w:rPr>
          <w:rFonts w:ascii="Calibri" w:eastAsia="Calibri" w:hAnsi="Calibri" w:cs="Times New Roman"/>
          <w:sz w:val="24"/>
          <w:szCs w:val="24"/>
        </w:rPr>
        <w:t xml:space="preserve">  </w:t>
      </w:r>
      <w:r w:rsidR="0076603D" w:rsidRPr="00B76B37">
        <w:rPr>
          <w:rFonts w:ascii="Times New Roman" w:eastAsia="Calibri" w:hAnsi="Times New Roman" w:cs="Times New Roman"/>
        </w:rPr>
        <w:t>Приложение</w:t>
      </w:r>
    </w:p>
    <w:p w:rsidR="006F6CF1" w:rsidRDefault="0076603D" w:rsidP="006F6C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к постановлению главы </w:t>
      </w:r>
      <w:proofErr w:type="gramStart"/>
      <w:r w:rsidRPr="00B76B37">
        <w:rPr>
          <w:rFonts w:ascii="Times New Roman" w:eastAsia="Calibri" w:hAnsi="Times New Roman" w:cs="Times New Roman"/>
        </w:rPr>
        <w:t>городского</w:t>
      </w:r>
      <w:proofErr w:type="gramEnd"/>
    </w:p>
    <w:p w:rsidR="0076603D" w:rsidRPr="00B76B37" w:rsidRDefault="006F6CF1" w:rsidP="006F6C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76603D" w:rsidRPr="00B76B37">
        <w:rPr>
          <w:rFonts w:ascii="Times New Roman" w:eastAsia="Calibri" w:hAnsi="Times New Roman" w:cs="Times New Roman"/>
        </w:rPr>
        <w:t xml:space="preserve"> округа Зарайск</w:t>
      </w:r>
      <w:r w:rsidRPr="006F6CF1">
        <w:rPr>
          <w:rFonts w:ascii="Times New Roman" w:eastAsia="Calibri" w:hAnsi="Times New Roman" w:cs="Times New Roman"/>
        </w:rPr>
        <w:t xml:space="preserve"> </w:t>
      </w:r>
      <w:r w:rsidRPr="00B76B37">
        <w:rPr>
          <w:rFonts w:ascii="Times New Roman" w:eastAsia="Calibri" w:hAnsi="Times New Roman" w:cs="Times New Roman"/>
        </w:rPr>
        <w:t>Московской области</w:t>
      </w:r>
      <w:r w:rsidR="0076603D"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6603D" w:rsidRPr="00B76B37" w:rsidRDefault="0076603D" w:rsidP="006F6C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6F6CF1">
        <w:rPr>
          <w:rFonts w:ascii="Times New Roman" w:eastAsia="Calibri" w:hAnsi="Times New Roman" w:cs="Times New Roman"/>
        </w:rPr>
        <w:t xml:space="preserve">                    </w:t>
      </w:r>
      <w:r w:rsidR="00A67D10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6F6CF1">
        <w:rPr>
          <w:rFonts w:ascii="Times New Roman" w:eastAsia="Calibri" w:hAnsi="Times New Roman" w:cs="Times New Roman"/>
        </w:rPr>
        <w:t xml:space="preserve"> </w:t>
      </w:r>
      <w:r w:rsidRPr="00B76B37">
        <w:rPr>
          <w:rFonts w:ascii="Times New Roman" w:eastAsia="Calibri" w:hAnsi="Times New Roman" w:cs="Times New Roman"/>
        </w:rPr>
        <w:t xml:space="preserve"> </w:t>
      </w:r>
      <w:r w:rsidR="006F6CF1">
        <w:rPr>
          <w:rFonts w:ascii="Times New Roman" w:eastAsia="Calibri" w:hAnsi="Times New Roman" w:cs="Times New Roman"/>
        </w:rPr>
        <w:t>о</w:t>
      </w:r>
      <w:r w:rsidRPr="00B76B37">
        <w:rPr>
          <w:rFonts w:ascii="Times New Roman" w:eastAsia="Calibri" w:hAnsi="Times New Roman" w:cs="Times New Roman"/>
        </w:rPr>
        <w:t>т</w:t>
      </w:r>
      <w:r w:rsidR="006F6CF1">
        <w:rPr>
          <w:rFonts w:ascii="Times New Roman" w:eastAsia="Calibri" w:hAnsi="Times New Roman" w:cs="Times New Roman"/>
        </w:rPr>
        <w:t xml:space="preserve"> 25.05.2022  </w:t>
      </w:r>
      <w:r w:rsidRPr="00B76B37">
        <w:rPr>
          <w:rFonts w:ascii="Times New Roman" w:eastAsia="Calibri" w:hAnsi="Times New Roman" w:cs="Times New Roman"/>
        </w:rPr>
        <w:t xml:space="preserve">№ </w:t>
      </w:r>
      <w:r w:rsidR="006F6CF1">
        <w:rPr>
          <w:rFonts w:ascii="Times New Roman" w:eastAsia="Calibri" w:hAnsi="Times New Roman" w:cs="Times New Roman"/>
        </w:rPr>
        <w:t>841/5</w:t>
      </w: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6603D" w:rsidRPr="00E2049F" w:rsidRDefault="0076603D" w:rsidP="007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49F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76603D" w:rsidRPr="00E2049F" w:rsidRDefault="0076603D" w:rsidP="007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49F">
        <w:rPr>
          <w:rFonts w:ascii="Times New Roman" w:eastAsia="Calibri" w:hAnsi="Times New Roman" w:cs="Times New Roman"/>
          <w:b/>
          <w:sz w:val="24"/>
          <w:szCs w:val="24"/>
        </w:rPr>
        <w:t>«Безопасность и обеспечение безопасности жизнедеятельности населения»</w:t>
      </w:r>
    </w:p>
    <w:p w:rsidR="0076603D" w:rsidRPr="00E2049F" w:rsidRDefault="0076603D" w:rsidP="00766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37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87"/>
        <w:gridCol w:w="1743"/>
        <w:gridCol w:w="1701"/>
        <w:gridCol w:w="1559"/>
        <w:gridCol w:w="1701"/>
        <w:gridCol w:w="1559"/>
        <w:gridCol w:w="1620"/>
      </w:tblGrid>
      <w:tr w:rsidR="0076603D" w:rsidRPr="00E2049F" w:rsidTr="00752E75">
        <w:trPr>
          <w:trHeight w:val="599"/>
        </w:trPr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883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8379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Заместитель главы администрации Москалев С.В.</w:t>
            </w:r>
          </w:p>
        </w:tc>
      </w:tr>
      <w:tr w:rsidR="0076603D" w:rsidRPr="00E2049F" w:rsidTr="0076603D">
        <w:trPr>
          <w:trHeight w:val="444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Муниципальный заказчик программы</w:t>
            </w:r>
          </w:p>
        </w:tc>
        <w:tc>
          <w:tcPr>
            <w:tcW w:w="98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6603D" w:rsidRPr="00E2049F" w:rsidTr="0076603D">
        <w:trPr>
          <w:trHeight w:val="705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Цели муниципальной программы</w:t>
            </w:r>
          </w:p>
        </w:tc>
        <w:tc>
          <w:tcPr>
            <w:tcW w:w="98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Комплексное обеспечение безопасности населения и объектов на территории городского округа Зарайск Московской области, повышение уровня и результативности борьбы с преступностью</w:t>
            </w:r>
          </w:p>
        </w:tc>
      </w:tr>
      <w:tr w:rsidR="0076603D" w:rsidRPr="00E2049F" w:rsidTr="0076603D">
        <w:trPr>
          <w:trHeight w:val="2453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03D" w:rsidRPr="00E2049F" w:rsidRDefault="0076603D" w:rsidP="0076603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Перечень подпрограмм</w:t>
            </w:r>
          </w:p>
        </w:tc>
        <w:tc>
          <w:tcPr>
            <w:tcW w:w="98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1. Профилактика преступлений и иных правонарушений.</w:t>
            </w:r>
          </w:p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2.Снижение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4. Обеспечение пожарной безопасности на территории муниципального образования Московской области.</w:t>
            </w:r>
          </w:p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 xml:space="preserve">6. Обеспечивающая </w:t>
            </w:r>
            <w:r>
              <w:rPr>
                <w:rFonts w:ascii="Times New Roman" w:eastAsia="Calibri" w:hAnsi="Times New Roman" w:cs="Times New Roman"/>
              </w:rPr>
              <w:t>под</w:t>
            </w:r>
            <w:r w:rsidRPr="00E2049F">
              <w:rPr>
                <w:rFonts w:ascii="Times New Roman" w:eastAsia="Calibri" w:hAnsi="Times New Roman" w:cs="Times New Roman"/>
              </w:rPr>
              <w:t>программа</w:t>
            </w:r>
          </w:p>
        </w:tc>
      </w:tr>
      <w:tr w:rsidR="0076603D" w:rsidRPr="00E2049F" w:rsidTr="0076603D">
        <w:trPr>
          <w:trHeight w:val="413"/>
        </w:trPr>
        <w:tc>
          <w:tcPr>
            <w:tcW w:w="548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76603D" w:rsidRPr="00E2049F" w:rsidTr="0076603D">
        <w:trPr>
          <w:trHeight w:val="20"/>
        </w:trPr>
        <w:tc>
          <w:tcPr>
            <w:tcW w:w="548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03D" w:rsidRPr="00E2049F" w:rsidRDefault="0076603D" w:rsidP="0076603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76603D" w:rsidRPr="00E2049F" w:rsidTr="0076603D">
        <w:trPr>
          <w:trHeight w:val="251"/>
        </w:trPr>
        <w:tc>
          <w:tcPr>
            <w:tcW w:w="54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E2049F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  <w:p w:rsidR="0076603D" w:rsidRPr="00E2049F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E2049F" w:rsidTr="0076603D">
        <w:trPr>
          <w:trHeight w:val="251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74022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48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74022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</w:tr>
      <w:tr w:rsidR="0076603D" w:rsidRPr="00E2049F" w:rsidTr="0076603D">
        <w:trPr>
          <w:trHeight w:val="20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74022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203206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049F">
              <w:rPr>
                <w:rFonts w:ascii="Times New Roman" w:eastAsia="Calibri" w:hAnsi="Times New Roman" w:cs="Times New Roman"/>
              </w:rPr>
              <w:t>32966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74022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43367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44837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45018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37018</w:t>
            </w:r>
          </w:p>
        </w:tc>
      </w:tr>
      <w:tr w:rsidR="0076603D" w:rsidRPr="00E2049F" w:rsidTr="0076603D">
        <w:trPr>
          <w:trHeight w:val="20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74022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22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E2049F" w:rsidTr="0076603D">
        <w:trPr>
          <w:trHeight w:val="20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Всего, в том числе по годам: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6603D" w:rsidRPr="0076603D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205688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049F">
              <w:rPr>
                <w:rFonts w:ascii="Times New Roman" w:eastAsia="Calibri" w:hAnsi="Times New Roman" w:cs="Times New Roman"/>
              </w:rPr>
              <w:t>33216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6603D" w:rsidRPr="0074022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43394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45613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603D" w:rsidRPr="00E2049F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37613</w:t>
            </w:r>
          </w:p>
        </w:tc>
      </w:tr>
    </w:tbl>
    <w:p w:rsidR="0076603D" w:rsidRDefault="0076603D" w:rsidP="0076603D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76603D" w:rsidRDefault="0076603D" w:rsidP="0076603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573CDF" w:rsidRDefault="00573CDF" w:rsidP="0076603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76603D" w:rsidRPr="00154DBD" w:rsidRDefault="0076603D" w:rsidP="0076603D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154DBD">
        <w:rPr>
          <w:rFonts w:ascii="Times New Roman" w:eastAsia="Times New Roman" w:hAnsi="Times New Roman" w:cs="Times New Roman"/>
          <w:b/>
          <w:lang w:eastAsia="ar-SA"/>
        </w:rPr>
        <w:t>Общая характеристика сферы реализации муниципальной программы, основные проблемы в сфере безопасности и борьбы с преступностью</w:t>
      </w:r>
      <w:r w:rsidR="0083792A">
        <w:rPr>
          <w:rFonts w:ascii="Times New Roman" w:eastAsia="Times New Roman" w:hAnsi="Times New Roman" w:cs="Times New Roman"/>
          <w:b/>
          <w:lang w:eastAsia="ar-SA"/>
        </w:rPr>
        <w:t>, описание цели муниципальной программы</w:t>
      </w:r>
    </w:p>
    <w:p w:rsidR="0076603D" w:rsidRPr="00154DBD" w:rsidRDefault="0076603D" w:rsidP="0076603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Обеспечение безопасности городского округа Зарайск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Опасным явлением для общества является вовлечение в противоправную деятельность несовершеннолетних, в дальнейшем пополняющих ряды преступников. 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пожаров. На территории округа не все объекты оснащены системами пожарной автоматики, а темпы распространения таких систем весьма низкие.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1,5 тыс. человек, проживающих в городском округе Зарайск Московской области.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Территория городского округа подвержена воздействию широкого спектра опасных природных факторов, из которых наибольшую опасность представляют смерчи и ураганные ветры.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Основными причинами возникновения чрезвычайных ситуаций техногенного и природного характера являются: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повышение концентрации опасных производств в недопустимой близости к жилым массивам и сложным инженерным комплексам;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влияние целого ряда необратимых природных факторов;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увеличение антропогенного воздействия на окружающую природную среду;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неразвитость систем мониторинга компонентов природной среды;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низкая достоверность прогнозирования опасных природных явлений.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Все это в комплексе создает угрозу возникновения чрезвычайных ситуаций и пожаров с тяжелыми последствиями.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Эти и другие угрозы безопасности городского округа Зарайск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Отсюда вытекает вывод, что меры по обеспечению безопасности городского округа Зарайск Московской области должны носить комплексный и системный характер.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Таким комплексным системным документом является муниципальная программа </w:t>
      </w:r>
      <w:r w:rsidRPr="00217CE9">
        <w:rPr>
          <w:rFonts w:ascii="Times New Roman" w:eastAsia="Calibri" w:hAnsi="Times New Roman" w:cs="Times New Roman"/>
        </w:rPr>
        <w:t xml:space="preserve">городского округа Зарайск </w:t>
      </w:r>
      <w:r w:rsidRPr="00154DBD">
        <w:rPr>
          <w:rFonts w:ascii="Times New Roman" w:eastAsia="Calibri" w:hAnsi="Times New Roman" w:cs="Times New Roman"/>
        </w:rPr>
        <w:t>«Безопасность и обеспечение безопасности жизнедеятельности населения» на 2020 – 2024 годы (далее - Программа).</w:t>
      </w:r>
    </w:p>
    <w:p w:rsidR="0082587F" w:rsidRPr="0082587F" w:rsidRDefault="0082587F" w:rsidP="00825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Реализация мероприятий Программы позволит:</w:t>
      </w:r>
    </w:p>
    <w:p w:rsidR="0082587F" w:rsidRPr="0082587F" w:rsidRDefault="0082587F" w:rsidP="00825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- повысит</w:t>
      </w:r>
      <w:r>
        <w:rPr>
          <w:rFonts w:ascii="Times New Roman" w:eastAsia="Calibri" w:hAnsi="Times New Roman" w:cs="Times New Roman"/>
        </w:rPr>
        <w:t xml:space="preserve">ь уровень безопасности, защиту </w:t>
      </w:r>
      <w:r w:rsidRPr="0082587F">
        <w:rPr>
          <w:rFonts w:ascii="Times New Roman" w:eastAsia="Calibri" w:hAnsi="Times New Roman" w:cs="Times New Roman"/>
        </w:rPr>
        <w:t xml:space="preserve">населения городского округа Зарайск Московской области от пожаров, чрезвычайных ситуаций природного и </w:t>
      </w:r>
      <w:r w:rsidRPr="0082587F">
        <w:rPr>
          <w:rFonts w:ascii="Times New Roman" w:eastAsia="Calibri" w:hAnsi="Times New Roman" w:cs="Times New Roman"/>
        </w:rPr>
        <w:lastRenderedPageBreak/>
        <w:t>техногенного характера за счет снижения количества пожаров, гибели и травматизма людей при пожарах и сократить материальный ущерб, снизить общий уровень рисков возникновения чрезвычайных ситуаций природного и техногенного характера, сократить обще</w:t>
      </w:r>
      <w:r>
        <w:rPr>
          <w:rFonts w:ascii="Times New Roman" w:eastAsia="Calibri" w:hAnsi="Times New Roman" w:cs="Times New Roman"/>
        </w:rPr>
        <w:t>е</w:t>
      </w:r>
      <w:r w:rsidRPr="0082587F">
        <w:rPr>
          <w:rFonts w:ascii="Times New Roman" w:eastAsia="Calibri" w:hAnsi="Times New Roman" w:cs="Times New Roman"/>
        </w:rPr>
        <w:t xml:space="preserve"> врем</w:t>
      </w:r>
      <w:r>
        <w:rPr>
          <w:rFonts w:ascii="Times New Roman" w:eastAsia="Calibri" w:hAnsi="Times New Roman" w:cs="Times New Roman"/>
        </w:rPr>
        <w:t>я</w:t>
      </w:r>
      <w:r w:rsidRPr="0082587F">
        <w:rPr>
          <w:rFonts w:ascii="Times New Roman" w:eastAsia="Calibri" w:hAnsi="Times New Roman" w:cs="Times New Roman"/>
        </w:rPr>
        <w:t xml:space="preserve"> реагирования пожарных подразделений;</w:t>
      </w:r>
    </w:p>
    <w:p w:rsidR="0082587F" w:rsidRPr="0082587F" w:rsidRDefault="0082587F" w:rsidP="00825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- снизить уровень преступности в результате развития и совершенствова</w:t>
      </w:r>
      <w:r>
        <w:rPr>
          <w:rFonts w:ascii="Times New Roman" w:eastAsia="Calibri" w:hAnsi="Times New Roman" w:cs="Times New Roman"/>
        </w:rPr>
        <w:t>ть</w:t>
      </w:r>
      <w:r w:rsidRPr="0082587F">
        <w:rPr>
          <w:rFonts w:ascii="Times New Roman" w:eastAsia="Calibri" w:hAnsi="Times New Roman" w:cs="Times New Roman"/>
        </w:rPr>
        <w:t xml:space="preserve"> систем</w:t>
      </w:r>
      <w:r>
        <w:rPr>
          <w:rFonts w:ascii="Times New Roman" w:eastAsia="Calibri" w:hAnsi="Times New Roman" w:cs="Times New Roman"/>
        </w:rPr>
        <w:t>у</w:t>
      </w:r>
      <w:r w:rsidRPr="0082587F">
        <w:rPr>
          <w:rFonts w:ascii="Times New Roman" w:eastAsia="Calibri" w:hAnsi="Times New Roman" w:cs="Times New Roman"/>
        </w:rPr>
        <w:t xml:space="preserve"> технологического обеспечения региональной общественной безопасности и оперативного управления «Безопасный регион» (далее - система «Безопасный регион»); </w:t>
      </w:r>
    </w:p>
    <w:p w:rsidR="0082587F" w:rsidRDefault="0082587F" w:rsidP="00825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- бл</w:t>
      </w:r>
      <w:r>
        <w:rPr>
          <w:rFonts w:ascii="Times New Roman" w:eastAsia="Calibri" w:hAnsi="Times New Roman" w:cs="Times New Roman"/>
        </w:rPr>
        <w:t>агоустроить, содержать кладбища</w:t>
      </w:r>
      <w:r w:rsidRPr="0082587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повысить </w:t>
      </w:r>
      <w:r w:rsidRPr="0082587F">
        <w:rPr>
          <w:rFonts w:ascii="Times New Roman" w:eastAsia="Calibri" w:hAnsi="Times New Roman" w:cs="Times New Roman"/>
        </w:rPr>
        <w:t>уровень обслуживания и качества предоставляемых услуг в сфере похоронного дела.</w:t>
      </w:r>
    </w:p>
    <w:p w:rsidR="0076603D" w:rsidRPr="00154DBD" w:rsidRDefault="0076603D" w:rsidP="00825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Применение программно-целевого метода обеспечения безопасности городского округа Зарайск Московской области позволит осуществить: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развитие приоритетных направлений профилактики правонарушений, снижение тяжести последствий преступлений, повышение уровня и результативности борьбы с преступностью;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координацию деятельности правоохранительных органов,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граждан;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83792A" w:rsidRPr="00154DBD" w:rsidRDefault="0083792A" w:rsidP="0083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Цели муниципальной программы:</w:t>
      </w:r>
    </w:p>
    <w:p w:rsidR="0083792A" w:rsidRPr="00154DBD" w:rsidRDefault="0083792A" w:rsidP="0083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 -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области, в компетенцию которых входит решение вопросов обеспечения безопасности, в рамках муниципальной программы, должны обеспечить снижение показателей нарастания угроз, а в конечном итоге гарантированную защиту населения и объектов городского округа Зарайск Московской области от преступности, террористических ак</w:t>
      </w:r>
      <w:r w:rsidR="0065155A">
        <w:rPr>
          <w:rFonts w:ascii="Times New Roman" w:eastAsia="Calibri" w:hAnsi="Times New Roman" w:cs="Times New Roman"/>
        </w:rPr>
        <w:t>ций и чрезвычайных ситуаций;</w:t>
      </w:r>
    </w:p>
    <w:p w:rsidR="0083792A" w:rsidRDefault="0083792A" w:rsidP="0083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комплексное обеспечение безопасности населения и объектов на территории городского округа Зарайск Московской области, повышение уровня и результа</w:t>
      </w:r>
      <w:r w:rsidR="0065155A">
        <w:rPr>
          <w:rFonts w:ascii="Times New Roman" w:eastAsia="Calibri" w:hAnsi="Times New Roman" w:cs="Times New Roman"/>
        </w:rPr>
        <w:t>тивности борьбы с преступностью;</w:t>
      </w:r>
    </w:p>
    <w:p w:rsidR="0065155A" w:rsidRPr="00154DBD" w:rsidRDefault="0065155A" w:rsidP="0083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</w:t>
      </w:r>
      <w:r w:rsidRPr="0065155A">
        <w:rPr>
          <w:rFonts w:ascii="Times New Roman" w:eastAsia="Calibri" w:hAnsi="Times New Roman" w:cs="Times New Roman"/>
        </w:rPr>
        <w:t>овышение уровня благоустройства и санитарного содержания кладбищ.</w:t>
      </w:r>
    </w:p>
    <w:p w:rsidR="0083792A" w:rsidRPr="00154DBD" w:rsidRDefault="0083792A" w:rsidP="0083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Достижению указанной цели будет способствовать выполнение задач и мероприятий, указанных в подпрограммах муниципальной программы.</w:t>
      </w:r>
    </w:p>
    <w:p w:rsidR="0076603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73CDF" w:rsidRPr="00154DBD" w:rsidRDefault="00573CDF" w:rsidP="0076603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603D" w:rsidRPr="00364000" w:rsidRDefault="0076603D" w:rsidP="0076603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>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</w:t>
      </w:r>
      <w:r>
        <w:rPr>
          <w:rFonts w:ascii="Times New Roman" w:eastAsia="Calibri" w:hAnsi="Times New Roman" w:cs="Times New Roman"/>
          <w:b/>
        </w:rPr>
        <w:t>, включая возможные варианты решения проблемы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области, обеспечения защищенности объектов социальной сферы и мест с массовым пребыванием людей.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Программа рассчитана на пять лет: с 2020 по 2024 годы, ее выполнение предусмотрено без разделения на этапы и включает постоянную реализацию планируемых мероприятий.</w:t>
      </w: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Применение программно-целевого метода к решению проблемы повышения безопасности населения городского округа Зарайск Московской области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154DBD">
        <w:rPr>
          <w:rFonts w:ascii="Times New Roman" w:eastAsia="Calibri" w:hAnsi="Times New Roman" w:cs="Times New Roman"/>
        </w:rPr>
        <w:t>скоординированностью</w:t>
      </w:r>
      <w:proofErr w:type="spellEnd"/>
      <w:r w:rsidRPr="00154DBD">
        <w:rPr>
          <w:rFonts w:ascii="Times New Roman" w:eastAsia="Calibri" w:hAnsi="Times New Roman" w:cs="Times New Roman"/>
        </w:rPr>
        <w:t xml:space="preserve"> деятельности исполнителей Программы на начальных стадиях ее реализации.</w:t>
      </w: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Для решения указанной проблемы в процессе реализации Программы предусматриваются:</w:t>
      </w: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мониторинг выполнения Программы, регулярный анализ и при необходимости ежегодная корректировка индикаторов и показателей, а также мероприятий Программы; </w:t>
      </w:r>
    </w:p>
    <w:p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lastRenderedPageBreak/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76603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794E" w:rsidRPr="00154DBD" w:rsidRDefault="0004794E" w:rsidP="0076603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603D" w:rsidRPr="00154DBD" w:rsidRDefault="0076603D" w:rsidP="0076603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>Перечень подпрограмм и краткое их описание</w:t>
      </w:r>
    </w:p>
    <w:p w:rsidR="0076603D" w:rsidRPr="00154DBD" w:rsidRDefault="0076603D" w:rsidP="0076603D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</w:rPr>
      </w:pPr>
    </w:p>
    <w:p w:rsidR="0076603D" w:rsidRPr="00154DBD" w:rsidRDefault="0076603D" w:rsidP="0083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Муниципальная программа включает в себя 6 подпрограмм, которые буду</w:t>
      </w:r>
      <w:r>
        <w:rPr>
          <w:rFonts w:ascii="Times New Roman" w:eastAsia="Calibri" w:hAnsi="Times New Roman" w:cs="Times New Roman"/>
        </w:rPr>
        <w:t>т способствовать выполнению целей</w:t>
      </w:r>
      <w:r w:rsidRPr="00154DBD">
        <w:rPr>
          <w:rFonts w:ascii="Times New Roman" w:eastAsia="Calibri" w:hAnsi="Times New Roman" w:cs="Times New Roman"/>
        </w:rPr>
        <w:t xml:space="preserve"> муниципальной программы: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1. Профилактика преступлений и иных правонарушений (далее – Подпрограмма 1) – направлена на закрепление достигнутых результатов обеспечения прав</w:t>
      </w:r>
      <w:r w:rsidR="004A0E8E">
        <w:rPr>
          <w:rFonts w:ascii="Times New Roman" w:eastAsia="Calibri" w:hAnsi="Times New Roman" w:cs="Times New Roman"/>
        </w:rPr>
        <w:t xml:space="preserve">опорядка и безопасности граждан, а также на повышение уровня </w:t>
      </w:r>
      <w:r w:rsidR="004A0E8E" w:rsidRPr="004A0E8E">
        <w:rPr>
          <w:rFonts w:ascii="Times New Roman" w:eastAsia="Calibri" w:hAnsi="Times New Roman" w:cs="Times New Roman"/>
        </w:rPr>
        <w:t>обслуживания и качества предоставляемых услуг в сфере похоронного дела</w:t>
      </w:r>
      <w:r w:rsidR="004A0E8E">
        <w:rPr>
          <w:rFonts w:ascii="Times New Roman" w:eastAsia="Calibri" w:hAnsi="Times New Roman" w:cs="Times New Roman"/>
        </w:rPr>
        <w:t>.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2.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(далее – Подпрограмма 2) –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3. Развитие и совершенствование систем оповещения и информирования населения муниципального образования Московской области (далее – Подпрограмма 3) –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области.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4. Обеспечение пожарной безопасности на территории муниципального образования Московской области (далее – Подпрограмма 4) – направлена на повышение уровня пожарной безопасности объектов, находящихся на территории городского округа Зарайск Московской области.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5. Обеспечение мероприятий гражданской обороны на территории муниципального образования Московской области (далее – Подпрограмма 5) – направлена на подготовку   и поддержание в готовности сил и средств, для защиты населения и территорий от чрезвычайных ситуаций в мирное и военное время.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6. Обеспечивающая подпрограмма (далее – Подпрограмма 6) – направлена на содержание и развитие муниципального казенного учреждения «Единая дежурно-диспетчерская служба городского округа Зарайск».</w:t>
      </w:r>
    </w:p>
    <w:p w:rsidR="0076603D" w:rsidRPr="00154DBD" w:rsidRDefault="0076603D" w:rsidP="0076603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:rsidR="0076603D" w:rsidRPr="00154DBD" w:rsidRDefault="0076603D" w:rsidP="0076603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>Обобщенная характеристика основных мероприятий с обоснованием необходимости их осуществления</w:t>
      </w:r>
    </w:p>
    <w:p w:rsidR="0076603D" w:rsidRPr="00154DBD" w:rsidRDefault="0076603D" w:rsidP="0076603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603D" w:rsidRPr="00154DBD" w:rsidRDefault="0076603D" w:rsidP="0076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1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обеспечение деятельности общественных объединений правоохранительной направленности;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реализация мероприятий по обеспечению общественного порядка и общественной безопасности, профилактике проявлений экстремизма;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развертывание элементов системы </w:t>
      </w:r>
      <w:r w:rsidR="002D0763">
        <w:rPr>
          <w:rFonts w:ascii="Times New Roman" w:eastAsia="Calibri" w:hAnsi="Times New Roman" w:cs="Times New Roman"/>
        </w:rPr>
        <w:t>«Безопасный регион»</w:t>
      </w:r>
      <w:r w:rsidRPr="00154DBD">
        <w:rPr>
          <w:rFonts w:ascii="Times New Roman" w:eastAsia="Calibri" w:hAnsi="Times New Roman" w:cs="Times New Roman"/>
        </w:rPr>
        <w:t>;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профилактика наркомании и токсикомании,</w:t>
      </w:r>
      <w:r w:rsidRPr="00154DBD">
        <w:rPr>
          <w:rFonts w:ascii="Times New Roman" w:eastAsia="Calibri" w:hAnsi="Times New Roman" w:cs="Times New Roman"/>
          <w:sz w:val="28"/>
        </w:rPr>
        <w:t xml:space="preserve"> </w:t>
      </w:r>
      <w:r w:rsidRPr="00154DBD">
        <w:rPr>
          <w:rFonts w:ascii="Times New Roman" w:eastAsia="Calibri" w:hAnsi="Times New Roman" w:cs="Times New Roman"/>
        </w:rPr>
        <w:t>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токсикоманией; 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организация ритуальных услуг и содержание мест захоронения.</w:t>
      </w:r>
    </w:p>
    <w:p w:rsidR="0076603D" w:rsidRPr="00154DBD" w:rsidRDefault="0076603D" w:rsidP="0076603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 </w:t>
      </w:r>
      <w:r w:rsidRPr="00154DBD">
        <w:rPr>
          <w:rFonts w:ascii="Times New Roman" w:eastAsia="Calibri" w:hAnsi="Times New Roman" w:cs="Times New Roman"/>
          <w:i/>
        </w:rPr>
        <w:t>Подпрограммой 2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организация подготовки и обучение населения, руководящего состава и специалистов Зарайского звена МОСЧС городского округа Зарайск Московской области;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резерва финансовых и материальных ресурсов для ликвидации чрезвычайных ситуаций области;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комфортных (безопасных) мест массового отдыха людей на водных объектах;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«112».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3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организация оповещения и информирования органов управления и диспетчерских служб ПОО, АСС и НАСФ, расположенных на территории городского округа Зарайск Московской области;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lastRenderedPageBreak/>
        <w:t>- увеличение площади территории Муниципального образования Московской области, покрытой комплексной системой «Безопасный город».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4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обеспечение пожарной безопасности;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</w:t>
      </w:r>
      <w:r w:rsidRPr="00154DBD">
        <w:rPr>
          <w:rFonts w:ascii="Calibri" w:eastAsia="Calibri" w:hAnsi="Calibri" w:cs="Times New Roman"/>
        </w:rPr>
        <w:t xml:space="preserve"> </w:t>
      </w:r>
      <w:r w:rsidRPr="00154DBD">
        <w:rPr>
          <w:rFonts w:ascii="Times New Roman" w:eastAsia="Calibri" w:hAnsi="Times New Roman" w:cs="Times New Roman"/>
        </w:rPr>
        <w:t>развитие добровольной пожарной охраны на территории городского округа Зарайск Московской области.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5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 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запасов материально-технических, продовольственных, медицинских и иных средств для целей гражданской обороны.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6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условий для реализации полномочий органов местного самоуправления.</w:t>
      </w:r>
    </w:p>
    <w:p w:rsidR="0076603D" w:rsidRPr="00154DBD" w:rsidRDefault="0076603D" w:rsidP="007660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>Мероприятия муниципальной программы представляют собой группу мероприятий, направленных на решение основных мероприятий.</w:t>
      </w:r>
    </w:p>
    <w:p w:rsidR="0076603D" w:rsidRPr="00154DBD" w:rsidRDefault="0076603D" w:rsidP="007660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>Перечни мероприятий приведены в соответствующих подпрограммах муниципальной программы. Отбор мероприятий для включения в Программу осуществляется исходя из их соответствия целям муниципальной программы.</w:t>
      </w:r>
    </w:p>
    <w:p w:rsidR="0076603D" w:rsidRPr="00154DBD" w:rsidRDefault="0076603D" w:rsidP="007660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>Финансирование основных мероприятий муниципальной программы (подпрограмм) осуществляется за счет средств бюджета городского округа Зарайск Московской области.</w:t>
      </w:r>
    </w:p>
    <w:p w:rsidR="0076603D" w:rsidRPr="00154DBD" w:rsidRDefault="0076603D" w:rsidP="007660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 и </w:t>
      </w:r>
      <w:r>
        <w:rPr>
          <w:rFonts w:ascii="Times New Roman" w:eastAsia="Times New Roman" w:hAnsi="Times New Roman" w:cs="Times New Roman"/>
          <w:szCs w:val="20"/>
          <w:lang w:eastAsia="ru-RU"/>
        </w:rPr>
        <w:t>МКУ «Зарайский ритуал»</w:t>
      </w:r>
      <w:r w:rsidRPr="00154DB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76603D" w:rsidRPr="00154DBD" w:rsidRDefault="0076603D" w:rsidP="0076603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 xml:space="preserve">                                 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Московской области от 17.08.2021 № 1290/8 «Об утверждении Порядка разработки и реализации муниципальных программ городского округа Зарайск»</w:t>
      </w:r>
      <w:r w:rsidR="006C00B3">
        <w:rPr>
          <w:rFonts w:ascii="Times New Roman" w:eastAsia="Calibri" w:hAnsi="Times New Roman" w:cs="Times New Roman"/>
        </w:rPr>
        <w:t>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 xml:space="preserve">                                      Состав, форма и сроки предоставления отчетности о ходе реализации мероприятий муниципальной программы (подпрограммы).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Состав, форма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Московской области от 17.08.2021 № 1290/8 «Об утверждении Порядка разработки и реализации муниципальных программ городского округа Зарайск», Постановление главы городского округа Зарайск Московской области от</w:t>
      </w:r>
      <w:r w:rsidRPr="00154DBD">
        <w:rPr>
          <w:rFonts w:ascii="Times New Roman" w:eastAsia="Calibri" w:hAnsi="Times New Roman" w:cs="Times New Roman"/>
          <w:sz w:val="28"/>
        </w:rPr>
        <w:t xml:space="preserve"> </w:t>
      </w:r>
      <w:r w:rsidRPr="00154DBD">
        <w:rPr>
          <w:rFonts w:ascii="Times New Roman" w:eastAsia="Calibri" w:hAnsi="Times New Roman" w:cs="Times New Roman"/>
        </w:rPr>
        <w:t>08.10.2020 № 1269/10 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6603D" w:rsidRPr="00154DB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03D" w:rsidRPr="00154DB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52E75" w:rsidRDefault="00752E75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90B0F" w:rsidRPr="00390B0F" w:rsidRDefault="00390B0F" w:rsidP="0039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Приложение N 1</w:t>
      </w:r>
    </w:p>
    <w:p w:rsidR="00B76B37" w:rsidRPr="00B76B37" w:rsidRDefault="00B76B37" w:rsidP="00B76B37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к программе</w:t>
      </w:r>
    </w:p>
    <w:p w:rsidR="00B76B37" w:rsidRPr="00B76B37" w:rsidRDefault="00B76B37" w:rsidP="00B76B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B76B37" w:rsidRPr="00B76B37" w:rsidRDefault="00B76B37" w:rsidP="00B76B3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6"/>
        <w:gridCol w:w="141"/>
        <w:gridCol w:w="1703"/>
        <w:gridCol w:w="1557"/>
        <w:gridCol w:w="1137"/>
        <w:gridCol w:w="1134"/>
        <w:gridCol w:w="1275"/>
        <w:gridCol w:w="1134"/>
        <w:gridCol w:w="1134"/>
        <w:gridCol w:w="1134"/>
        <w:gridCol w:w="2406"/>
      </w:tblGrid>
      <w:tr w:rsidR="00B76B37" w:rsidRPr="00B76B37" w:rsidTr="00B76B3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Базовое значение                   на начало реализации </w:t>
            </w: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Номер основного мероприятия </w:t>
            </w:r>
            <w:r w:rsidRPr="00B76B37">
              <w:rPr>
                <w:rFonts w:ascii="Times New Roman" w:eastAsia="Times New Roman" w:hAnsi="Times New Roman" w:cs="Times New Roman"/>
              </w:rPr>
              <w:br/>
              <w:t>в перечне мероприятий подпрограммы</w:t>
            </w:r>
          </w:p>
        </w:tc>
      </w:tr>
      <w:tr w:rsidR="00B76B37" w:rsidRPr="00B76B37" w:rsidTr="00B76B37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1«Профилактика преступлений и иных правонарушений» 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Макропоказатель</w:t>
            </w:r>
          </w:p>
          <w:p w:rsidR="00B76B37" w:rsidRPr="00B76B37" w:rsidRDefault="007B01B5" w:rsidP="007B01B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7B01B5">
              <w:rPr>
                <w:rFonts w:ascii="Times New Roman" w:eastAsia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Приоритетный целевой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B76B37" w:rsidRPr="00B76B37" w:rsidRDefault="00F8198A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 (количество</w:t>
            </w:r>
            <w:r w:rsidR="00B76B37" w:rsidRPr="00B76B37">
              <w:rPr>
                <w:rFonts w:ascii="Times New Roman" w:eastAsia="Times New Roman" w:hAnsi="Times New Roman" w:cs="Times New Roman"/>
              </w:rPr>
              <w:t>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Default="00F8198A" w:rsidP="00F81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  <w:p w:rsidR="00F8198A" w:rsidRPr="00B76B37" w:rsidRDefault="00F8198A" w:rsidP="00F81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(базовый период на конец 2021</w:t>
            </w:r>
            <w:r w:rsidRPr="00F8198A">
              <w:rPr>
                <w:rFonts w:ascii="Times New Roman" w:eastAsia="Times New Roman" w:hAnsi="Times New Roman" w:cs="Times New Roman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7B01B5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position w:val="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846B61" w:rsidRDefault="007B01B5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 w:rsidR="007B01B5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 w:rsidR="007B01B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6B37" w:rsidRPr="00B76B37" w:rsidRDefault="00B76B37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 w:rsidR="007B01B5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Макропоказатель подпрограммы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1.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60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7F10A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7F10A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7F10A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Основное мероприятие 01. </w:t>
            </w:r>
            <w:r w:rsidRPr="00B76B37">
              <w:rPr>
                <w:rFonts w:ascii="Times New Roman" w:eastAsia="Calibri" w:hAnsi="Times New Roman" w:cs="Times New Roman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2.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 xml:space="preserve">Увеличение доли от </w:t>
            </w:r>
            <w:r w:rsidR="00B76B37" w:rsidRPr="00B76B37">
              <w:rPr>
                <w:rFonts w:ascii="Times New Roman" w:eastAsia="Calibri" w:hAnsi="Times New Roman" w:cs="Times New Roman"/>
              </w:rPr>
              <w:lastRenderedPageBreak/>
              <w:t>числа граждан, принимающих участие в деятельности народных дружин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(базовый период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на конец 2019 года)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1A6B27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0C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1A6B27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00C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 w:rsidR="008300C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right="-31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02. 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деятельности общественных объединений правоохранительной направленности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3.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F8198A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(базовый период на конец 2019 года)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B76B3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D755F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55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D755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55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8300C5" w:rsidP="00D755F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755F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03. </w:t>
            </w:r>
            <w:r w:rsidRPr="00B76B37">
              <w:rPr>
                <w:rFonts w:ascii="Times New Roman" w:eastAsia="Times New Roman" w:hAnsi="Times New Roman" w:cs="Times New Roman"/>
              </w:rP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B76B37" w:rsidRPr="00B76B37">
              <w:rPr>
                <w:rFonts w:ascii="Times New Roman" w:eastAsia="Calibri" w:hAnsi="Times New Roman" w:cs="Times New Roman"/>
                <w:b/>
              </w:rPr>
              <w:t>4.</w:t>
            </w:r>
            <w:r w:rsidR="00972C52">
              <w:rPr>
                <w:rFonts w:ascii="Times New Roman" w:eastAsia="Calibri" w:hAnsi="Times New Roman" w:cs="Times New Roman"/>
              </w:rPr>
              <w:t xml:space="preserve"> </w:t>
            </w:r>
            <w:r w:rsidR="00972C52" w:rsidRPr="00972C52">
              <w:rPr>
                <w:rFonts w:ascii="Times New Roman" w:eastAsia="Calibri" w:hAnsi="Times New Roman" w:cs="Times New Roman"/>
              </w:rPr>
              <w:t xml:space="preserve"> </w:t>
            </w:r>
            <w:r w:rsidR="00B76B37" w:rsidRPr="00B76B37">
              <w:rPr>
                <w:rFonts w:ascii="Times New Roman" w:eastAsia="Times New Roman" w:hAnsi="Times New Roman" w:cs="Times New Roman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Приоритетный целевой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="009A3F01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270 (базовый период на конец 2019 года)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C57634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485</w:t>
            </w:r>
            <w:r w:rsidR="00846B61">
              <w:rPr>
                <w:rFonts w:ascii="Times New Roman" w:eastAsia="Calibri" w:hAnsi="Times New Roman" w:cs="Times New Roman"/>
              </w:rPr>
              <w:t>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634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63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C576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5763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04.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B76B37" w:rsidRPr="00B76B37" w:rsidRDefault="00B76B37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B76B37" w:rsidRPr="00972C52" w:rsidRDefault="00EC29CA" w:rsidP="00B7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5.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="00B76B37" w:rsidRPr="00B76B37">
              <w:rPr>
                <w:rFonts w:ascii="Times New Roman" w:eastAsia="Calibri" w:hAnsi="Times New Roman" w:cs="Times New Roman"/>
              </w:rPr>
              <w:t xml:space="preserve">Рост числа лиц, </w:t>
            </w:r>
            <w:r w:rsidR="00B76B37" w:rsidRPr="00B76B37">
              <w:rPr>
                <w:rFonts w:ascii="Times New Roman" w:eastAsia="Calibri" w:hAnsi="Times New Roman" w:cs="Times New Roman"/>
              </w:rPr>
              <w:lastRenderedPageBreak/>
              <w:t>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b/>
              </w:rPr>
              <w:t xml:space="preserve">05. </w:t>
            </w:r>
            <w:r w:rsidRPr="00B76B37">
              <w:rPr>
                <w:rFonts w:ascii="Times New Roman" w:eastAsia="Calibri" w:hAnsi="Times New Roman" w:cs="Times New Roman"/>
              </w:rPr>
              <w:t xml:space="preserve">Профилактика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B76B37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B76B37" w:rsidRPr="00B76B37" w:rsidRDefault="00B76B37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</w:t>
            </w:r>
          </w:p>
          <w:p w:rsidR="00B76B37" w:rsidRPr="00972C52" w:rsidRDefault="00EC29CA" w:rsidP="009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5.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6B37" w:rsidRPr="00B76B37">
              <w:rPr>
                <w:rFonts w:ascii="Times New Roman" w:eastAsia="Calibri" w:hAnsi="Times New Roman" w:cs="Times New Roman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BB" w:rsidRDefault="00B76B37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="00BD68BB" w:rsidRPr="00BD68BB">
              <w:rPr>
                <w:rFonts w:ascii="Times New Roman" w:eastAsia="Times New Roman" w:hAnsi="Times New Roman" w:cs="Times New Roman"/>
              </w:rPr>
              <w:t>33,7</w:t>
            </w:r>
          </w:p>
          <w:p w:rsidR="00B76B37" w:rsidRPr="00B76B37" w:rsidRDefault="00986BF2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76B37" w:rsidRPr="00B76B37"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</w:rPr>
              <w:t>зовый период на конец 2020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D755FC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D68BB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37" w:rsidRPr="00B76B37" w:rsidRDefault="00B76B37" w:rsidP="00B76B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Московской области.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8300C5" w:rsidRPr="00B76B37" w:rsidRDefault="008300C5" w:rsidP="00830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5.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300C5" w:rsidRPr="00B76B37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proofErr w:type="spellStart"/>
            <w:r w:rsidR="008300C5" w:rsidRPr="00B76B37">
              <w:rPr>
                <w:rFonts w:ascii="Times New Roman" w:eastAsia="Calibri" w:hAnsi="Times New Roman" w:cs="Times New Roman"/>
              </w:rPr>
              <w:t>криминогенности</w:t>
            </w:r>
            <w:proofErr w:type="spellEnd"/>
            <w:r w:rsidR="008300C5" w:rsidRPr="00B76B37">
              <w:rPr>
                <w:rFonts w:ascii="Times New Roman" w:eastAsia="Calibri" w:hAnsi="Times New Roman" w:cs="Times New Roman"/>
              </w:rPr>
              <w:t xml:space="preserve"> наркомании на 100 тыс.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BB" w:rsidRDefault="00BD68BB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D68BB">
              <w:rPr>
                <w:rFonts w:ascii="Times New Roman" w:eastAsia="Times New Roman" w:hAnsi="Times New Roman" w:cs="Times New Roman"/>
              </w:rPr>
              <w:t>22,7</w:t>
            </w:r>
          </w:p>
          <w:p w:rsidR="008300C5" w:rsidRPr="00B76B37" w:rsidRDefault="00986BF2" w:rsidP="00BD68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300C5" w:rsidRPr="00B76B37">
              <w:rPr>
                <w:rFonts w:ascii="Times New Roman" w:eastAsia="Times New Roman" w:hAnsi="Times New Roman" w:cs="Times New Roman"/>
              </w:rPr>
              <w:t>базовый период на конец 2020 года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300C5" w:rsidRPr="00B76B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D755FC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D68BB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B76B37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8300C5" w:rsidRPr="00B76B37">
              <w:rPr>
                <w:rFonts w:ascii="Times New Roman" w:eastAsia="Calibri" w:hAnsi="Times New Roman" w:cs="Times New Roman"/>
                <w:b/>
              </w:rPr>
              <w:t>7.</w:t>
            </w:r>
            <w:r w:rsidR="00A938B3" w:rsidRPr="00A938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8300C5" w:rsidRPr="00B76B37">
              <w:rPr>
                <w:rFonts w:ascii="Times New Roman" w:eastAsia="Calibri" w:hAnsi="Times New Roman" w:cs="Times New Roman"/>
              </w:rPr>
              <w:t>Доля кладбищ, соответс</w:t>
            </w:r>
            <w:r w:rsidR="00A938B3">
              <w:rPr>
                <w:rFonts w:ascii="Times New Roman" w:eastAsia="Calibri" w:hAnsi="Times New Roman" w:cs="Times New Roman"/>
              </w:rPr>
              <w:t xml:space="preserve">твующих </w:t>
            </w:r>
            <w:r w:rsidR="00F8198A">
              <w:rPr>
                <w:rFonts w:ascii="Times New Roman" w:eastAsia="Calibri" w:hAnsi="Times New Roman" w:cs="Times New Roman"/>
              </w:rPr>
              <w:t>требованиям Регионального стандарта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0C1" w:rsidRDefault="008300C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  <w:r w:rsidR="00FE30C1">
              <w:rPr>
                <w:rFonts w:ascii="Times New Roman" w:eastAsia="Times New Roman" w:hAnsi="Times New Roman" w:cs="Times New Roman"/>
              </w:rPr>
              <w:t>целевой</w:t>
            </w:r>
          </w:p>
          <w:p w:rsidR="00FE30C1" w:rsidRDefault="00FE30C1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8300C5" w:rsidRPr="00B76B37" w:rsidRDefault="008300C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="00FE30C1">
              <w:rPr>
                <w:rFonts w:ascii="Times New Roman" w:eastAsia="Times New Roman" w:hAnsi="Times New Roman" w:cs="Times New Roman"/>
              </w:rPr>
              <w:t>Р</w:t>
            </w:r>
            <w:r w:rsidRPr="00B76B37">
              <w:rPr>
                <w:rFonts w:ascii="Times New Roman" w:eastAsia="Times New Roman" w:hAnsi="Times New Roman" w:cs="Times New Roman"/>
              </w:rPr>
              <w:t>ейтинг 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07AD8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07AD8" w:rsidRDefault="00907AD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07AD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A938B3" w:rsidRDefault="00F13A4D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938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B76B37">
              <w:rPr>
                <w:rFonts w:ascii="Times New Roman" w:eastAsia="Calibri" w:hAnsi="Times New Roman" w:cs="Times New Roman"/>
              </w:rPr>
              <w:t xml:space="preserve"> 0</w:t>
            </w:r>
            <w:r w:rsidRPr="00B76B37">
              <w:rPr>
                <w:rFonts w:ascii="Times New Roman" w:eastAsia="Calibri" w:hAnsi="Times New Roman" w:cs="Times New Roman"/>
                <w:b/>
              </w:rPr>
              <w:t>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7.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300C5" w:rsidRPr="00B76B37">
              <w:rPr>
                <w:rFonts w:ascii="Times New Roman" w:eastAsia="Calibri" w:hAnsi="Times New Roman" w:cs="Times New Roman"/>
              </w:rPr>
              <w:t>Инвентаризация мест захоронений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D755FC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300C5"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972C52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B80A5F" w:rsidP="008300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8300C5" w:rsidRPr="00B76B37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300C5" w:rsidRPr="00B76B37" w:rsidRDefault="008300C5" w:rsidP="008300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Количество восстановленных (ремонт,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реставрация, благоустройство) воинских захоронений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Приоритетный целевой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на территории Московской области</w:t>
            </w:r>
          </w:p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00C5" w:rsidRPr="00B76B37" w:rsidTr="00B76B3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C52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8300C5" w:rsidRPr="00B76B37" w:rsidRDefault="00B80A5F" w:rsidP="0083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="00972C52">
              <w:rPr>
                <w:rFonts w:ascii="Times New Roman" w:eastAsia="Calibri" w:hAnsi="Times New Roman" w:cs="Times New Roman"/>
                <w:b/>
              </w:rPr>
              <w:t>7.</w:t>
            </w:r>
            <w:r w:rsidR="00972C52" w:rsidRPr="00972C52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8300C5" w:rsidRPr="00B76B37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на территории Московской области</w:t>
            </w:r>
          </w:p>
          <w:p w:rsidR="008300C5" w:rsidRPr="00B76B37" w:rsidRDefault="008300C5" w:rsidP="0083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E9A" w:rsidRPr="00B76B37" w:rsidTr="00860FDA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80A5F" w:rsidP="00B66E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66E9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66E9A" w:rsidRPr="00B66E9A" w:rsidRDefault="00B66E9A" w:rsidP="00B66E9A">
            <w:pPr>
              <w:spacing w:after="0" w:line="240" w:lineRule="auto"/>
              <w:rPr>
                <w:rFonts w:ascii="Times New Roman" w:hAnsi="Times New Roman"/>
              </w:rPr>
            </w:pPr>
            <w:r w:rsidRPr="00B66E9A">
              <w:rPr>
                <w:rFonts w:ascii="Times New Roman" w:hAnsi="Times New Roman"/>
              </w:rPr>
              <w:t>Количество установленных мемориальных знаков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66E9A" w:rsidRDefault="00B66E9A" w:rsidP="00B66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</w:t>
            </w:r>
            <w:r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</w:p>
        </w:tc>
      </w:tr>
      <w:tr w:rsidR="00B66E9A" w:rsidRPr="00B76B37" w:rsidTr="00860FDA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6E9A" w:rsidRPr="00B66E9A" w:rsidRDefault="00B80A5F" w:rsidP="00B66E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66E9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66E9A" w:rsidRPr="00B66E9A" w:rsidRDefault="00B66E9A" w:rsidP="00B66E9A">
            <w:pPr>
              <w:spacing w:after="0" w:line="240" w:lineRule="auto"/>
              <w:rPr>
                <w:rFonts w:ascii="Times New Roman" w:hAnsi="Times New Roman"/>
              </w:rPr>
            </w:pPr>
            <w:r w:rsidRPr="00B66E9A">
              <w:rPr>
                <w:rFonts w:ascii="Times New Roman" w:hAnsi="Times New Roman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703" w:type="dxa"/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557" w:type="dxa"/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7" w:type="dxa"/>
            <w:shd w:val="clear" w:color="auto" w:fill="auto"/>
          </w:tcPr>
          <w:p w:rsidR="00B66E9A" w:rsidRPr="00B66E9A" w:rsidRDefault="00B66E9A" w:rsidP="00B66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F13A4D" w:rsidRDefault="00F13A4D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66E9A" w:rsidRDefault="00B66E9A" w:rsidP="00B66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</w:t>
            </w:r>
            <w:r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</w:p>
        </w:tc>
      </w:tr>
      <w:tr w:rsidR="00B66E9A" w:rsidRPr="00B76B37" w:rsidTr="00B76B37">
        <w:trPr>
          <w:trHeight w:val="297"/>
        </w:trPr>
        <w:tc>
          <w:tcPr>
            <w:tcW w:w="1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2 </w:t>
            </w:r>
            <w:r w:rsidRPr="00B76B37">
              <w:rPr>
                <w:rFonts w:ascii="Times New Roman" w:eastAsia="Calibri" w:hAnsi="Times New Roman" w:cs="Times New Roman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B66E9A" w:rsidRPr="00B76B37" w:rsidTr="00B76B3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860FD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="00860FDA" w:rsidRPr="00860FDA">
              <w:rPr>
                <w:rFonts w:ascii="Times New Roman" w:eastAsia="Calibri" w:hAnsi="Times New Roman" w:cs="Times New Roman"/>
              </w:rPr>
              <w:t xml:space="preserve">Степень готовности  муниципального </w:t>
            </w:r>
            <w:r w:rsidR="00860FDA" w:rsidRPr="00860FDA">
              <w:rPr>
                <w:rFonts w:ascii="Times New Roman" w:eastAsia="Calibri" w:hAnsi="Times New Roman" w:cs="Times New Roman"/>
              </w:rPr>
              <w:lastRenderedPageBreak/>
              <w:t>звена Московской областной системы предупреждения и ликвидации чрезвычайным ситуация</w:t>
            </w:r>
            <w:r w:rsidR="00860FDA">
              <w:rPr>
                <w:rFonts w:ascii="Times New Roman" w:eastAsia="Calibri" w:hAnsi="Times New Roman" w:cs="Times New Roman"/>
              </w:rPr>
              <w:t>м к действиям по предназначению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Приоритетный показатель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16.10.2019 г. № 501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F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защите и смягчению последствий от чрезвычайных ситуаций природного и те</w:t>
            </w:r>
            <w:r w:rsidR="00FE30C1">
              <w:rPr>
                <w:rFonts w:ascii="Times New Roman" w:eastAsia="Calibri" w:hAnsi="Times New Roman" w:cs="Times New Roman"/>
              </w:rPr>
              <w:t xml:space="preserve">хногенного характера населения </w:t>
            </w:r>
            <w:r w:rsidRPr="00B76B37">
              <w:rPr>
                <w:rFonts w:ascii="Times New Roman" w:eastAsia="Calibri" w:hAnsi="Times New Roman" w:cs="Times New Roman"/>
              </w:rPr>
              <w:t>и территорий муниципального образования Московской области</w:t>
            </w:r>
          </w:p>
          <w:p w:rsidR="00FE30C1" w:rsidRDefault="00FE30C1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29CA" w:rsidRPr="002C3EC4" w:rsidRDefault="00EC29CA" w:rsidP="00EC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03.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30C1" w:rsidRPr="00B76B37" w:rsidRDefault="00EC29CA" w:rsidP="00EC29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</w:tr>
      <w:tr w:rsidR="00B66E9A" w:rsidRPr="00B76B37" w:rsidTr="00B76B3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80A5F" w:rsidP="00B66E9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2.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Прирост уровня безопасности </w:t>
            </w:r>
            <w:r w:rsidR="00B66E9A" w:rsidRPr="00B76B37">
              <w:rPr>
                <w:rFonts w:ascii="Times New Roman" w:eastAsia="Calibri" w:hAnsi="Times New Roman" w:cs="Times New Roman"/>
              </w:rPr>
              <w:lastRenderedPageBreak/>
              <w:t>людей на водных объектах, расположенных</w:t>
            </w:r>
          </w:p>
          <w:p w:rsidR="00B66E9A" w:rsidRPr="00B76B37" w:rsidRDefault="00B66E9A" w:rsidP="00B66E9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на территории муниципального образования Московской области</w:t>
            </w: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Российской Федерации </w:t>
            </w:r>
          </w:p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 11.01.2018  </w:t>
            </w:r>
          </w:p>
          <w:p w:rsidR="00B66E9A" w:rsidRPr="00B76B37" w:rsidRDefault="00B66E9A" w:rsidP="00B66E9A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  <w:r w:rsidRPr="00B76B37">
              <w:rPr>
                <w:rFonts w:ascii="Times New Roman" w:eastAsia="Calibri" w:hAnsi="Times New Roman" w:cs="Times New Roman"/>
              </w:rPr>
              <w:t xml:space="preserve"> Выполнение мероприятий по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B66E9A" w:rsidRPr="00B76B37" w:rsidTr="00B76B3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BCA" w:rsidRPr="00044BCA" w:rsidRDefault="00B80A5F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3.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="00044BCA" w:rsidRPr="00044BCA">
              <w:rPr>
                <w:rFonts w:ascii="Times New Roman" w:eastAsia="Calibri" w:hAnsi="Times New Roman" w:cs="Times New Roman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044BCA" w:rsidRPr="00044BCA" w:rsidRDefault="00044BCA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044BCA" w:rsidRPr="00044BCA" w:rsidRDefault="00044BCA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на территории муниципального </w:t>
            </w:r>
          </w:p>
          <w:p w:rsidR="00B66E9A" w:rsidRPr="00B76B37" w:rsidRDefault="00044BCA" w:rsidP="00044BC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образования Московской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Указ Президента Российской Федерации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13.11.2012 </w:t>
            </w:r>
            <w:r w:rsidRPr="00B76B37">
              <w:rPr>
                <w:rFonts w:ascii="Times New Roman" w:eastAsia="Calibri" w:hAnsi="Times New Roman" w:cs="Times New Roman"/>
                <w:bCs/>
              </w:rPr>
              <w:br/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 xml:space="preserve">от 28.12.2010 № 1632 «О совершенствовании системы </w:t>
            </w:r>
            <w:r w:rsidRPr="00B76B37">
              <w:rPr>
                <w:rFonts w:ascii="Times New Roman" w:eastAsia="Calibri" w:hAnsi="Times New Roman" w:cs="Times New Roman"/>
                <w:bCs/>
              </w:rPr>
              <w:lastRenderedPageBreak/>
              <w:t>обеспечения вызова экстренных оперативных служб на территории Российской Федерации»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DE31EB" w:rsidP="0004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="00B66E9A" w:rsidRPr="00B76B3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="00B66E9A" w:rsidRPr="00B76B3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FF72E0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B66E9A" w:rsidRPr="00B76B3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B66E9A" w:rsidRPr="00B76B37" w:rsidTr="00B76B37">
        <w:trPr>
          <w:trHeight w:val="29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3. «Развитие и совершенствование систем оповещения и информирования населения на территории муниципального образования Московской  области»</w:t>
            </w:r>
          </w:p>
        </w:tc>
      </w:tr>
      <w:tr w:rsidR="00B66E9A" w:rsidRPr="00B76B37" w:rsidTr="00B76B37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80A5F" w:rsidP="00B66E9A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Указ Президента Российской Федерации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 20.12.2016  № 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 xml:space="preserve">б утверждении основ государственной политики Российской Федерации в области гражданской </w:t>
            </w:r>
            <w:r w:rsidRPr="00B76B37">
              <w:rPr>
                <w:rFonts w:ascii="Times New Roman" w:eastAsia="Calibri" w:hAnsi="Times New Roman" w:cs="Times New Roman"/>
                <w:bCs/>
              </w:rPr>
              <w:lastRenderedPageBreak/>
              <w:t>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</w:t>
            </w:r>
          </w:p>
          <w:p w:rsidR="00B66E9A" w:rsidRPr="00B76B37" w:rsidRDefault="00B66E9A" w:rsidP="00B66E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B66E9A" w:rsidRPr="00B76B37" w:rsidTr="00B76B3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B66E9A" w:rsidRPr="00B76B37" w:rsidTr="00B76B3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EC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 w:rsidR="00EC29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</w:rPr>
              <w:t>Российской Федерации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от 1.01.2018  № 2 «Об утверждении Основ государственной политики Российской Федерации в области пожарной 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степени пожарной безопасности</w:t>
            </w:r>
          </w:p>
        </w:tc>
      </w:tr>
      <w:tr w:rsidR="00B66E9A" w:rsidRPr="00B76B37" w:rsidTr="00B76B3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B66E9A" w:rsidRPr="00B76B37" w:rsidTr="00B76B3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EC29C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EC2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="00EC29CA" w:rsidRPr="00EC29CA">
              <w:rPr>
                <w:rFonts w:ascii="Times New Roman" w:eastAsia="Calibri" w:hAnsi="Times New Roman" w:cs="Times New Roman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от 20.12.2016  № 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6E9A" w:rsidRPr="00B76B37" w:rsidTr="00B76B3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EC29C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9A" w:rsidRPr="00B76B37" w:rsidRDefault="00B80A5F" w:rsidP="00B66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="00B66E9A" w:rsidRPr="00B76B37">
              <w:rPr>
                <w:rFonts w:ascii="Times New Roman" w:eastAsia="Calibri" w:hAnsi="Times New Roman" w:cs="Times New Roman"/>
                <w:b/>
              </w:rPr>
              <w:t>2.</w:t>
            </w:r>
            <w:r w:rsidR="00B66E9A" w:rsidRPr="00B76B37">
              <w:rPr>
                <w:rFonts w:ascii="Times New Roman" w:eastAsia="Calibri" w:hAnsi="Times New Roman" w:cs="Times New Roman"/>
              </w:rPr>
              <w:t xml:space="preserve">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от 20.12.2</w:t>
            </w:r>
            <w:r w:rsidR="00EC29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016  № 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6E9A" w:rsidRPr="00B76B37" w:rsidRDefault="00B66E9A" w:rsidP="00B6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E9A" w:rsidRPr="00B76B37" w:rsidRDefault="00B66E9A" w:rsidP="00B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E9A" w:rsidRPr="00B76B37" w:rsidRDefault="00B66E9A" w:rsidP="00B6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B76B37" w:rsidRPr="00B76B37" w:rsidRDefault="00B76B37" w:rsidP="00B76B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80A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72C52" w:rsidRDefault="00972C5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72C52" w:rsidRDefault="00972C5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86BF2" w:rsidRDefault="00986BF2" w:rsidP="00D31E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986BF2" w:rsidRDefault="00986BF2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60FDA" w:rsidRDefault="00860FDA" w:rsidP="00B76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86BF2" w:rsidRPr="00986BF2" w:rsidRDefault="00986BF2" w:rsidP="00986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986BF2">
        <w:rPr>
          <w:rFonts w:ascii="Times New Roman" w:eastAsia="Calibri" w:hAnsi="Times New Roman" w:cs="Times New Roman"/>
        </w:rPr>
        <w:lastRenderedPageBreak/>
        <w:t>Приложение № 2</w:t>
      </w:r>
    </w:p>
    <w:p w:rsidR="00986BF2" w:rsidRPr="00986BF2" w:rsidRDefault="00986BF2" w:rsidP="00986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986BF2">
        <w:rPr>
          <w:rFonts w:ascii="Times New Roman" w:eastAsia="Calibri" w:hAnsi="Times New Roman" w:cs="Times New Roman"/>
        </w:rPr>
        <w:t>к программе</w:t>
      </w:r>
    </w:p>
    <w:p w:rsidR="00986BF2" w:rsidRPr="00986BF2" w:rsidRDefault="00986BF2" w:rsidP="00986BF2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</w:rPr>
      </w:pPr>
    </w:p>
    <w:p w:rsidR="00986BF2" w:rsidRPr="00986BF2" w:rsidRDefault="00986BF2" w:rsidP="00986B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86BF2">
        <w:rPr>
          <w:rFonts w:ascii="Times New Roman" w:eastAsia="Calibri" w:hAnsi="Times New Roman" w:cs="Times New Roman"/>
          <w:b/>
        </w:rPr>
        <w:t>Методика расчета значений планируемых результатов реализации муниципальной программы</w:t>
      </w:r>
    </w:p>
    <w:p w:rsidR="00986BF2" w:rsidRPr="00986BF2" w:rsidRDefault="00986BF2" w:rsidP="00986B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86BF2">
        <w:rPr>
          <w:rFonts w:ascii="Times New Roman" w:eastAsia="Calibri" w:hAnsi="Times New Roman" w:cs="Times New Roman"/>
          <w:b/>
        </w:rPr>
        <w:t xml:space="preserve"> «Безопасность и обеспечение безопасности жизнедеятельности населения»</w:t>
      </w:r>
    </w:p>
    <w:p w:rsidR="00986BF2" w:rsidRPr="00986BF2" w:rsidRDefault="00986BF2" w:rsidP="00986B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1158"/>
        <w:gridCol w:w="40"/>
        <w:gridCol w:w="5434"/>
        <w:gridCol w:w="3838"/>
        <w:gridCol w:w="2066"/>
      </w:tblGrid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№</w:t>
            </w:r>
          </w:p>
          <w:p w:rsidR="009A3F01" w:rsidRPr="00986BF2" w:rsidRDefault="009A3F01" w:rsidP="00986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Методика расчета показателя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Исходные материалы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Периодичность предоставления</w:t>
            </w:r>
          </w:p>
        </w:tc>
      </w:tr>
      <w:tr w:rsidR="00986BF2" w:rsidRPr="00986BF2" w:rsidTr="00986BF2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F2" w:rsidRPr="00986BF2" w:rsidRDefault="00986BF2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8A133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Макропоказатель</w:t>
            </w:r>
            <w:r w:rsidRPr="00986BF2">
              <w:rPr>
                <w:rFonts w:ascii="Times New Roman" w:eastAsia="Calibri" w:hAnsi="Times New Roman" w:cs="Times New Roman"/>
              </w:rPr>
              <w:t xml:space="preserve"> Снижение общего количества преступлений, совершенных на территории муниципального образования, не менее чем на </w:t>
            </w:r>
            <w:r w:rsidR="008A1331">
              <w:rPr>
                <w:rFonts w:ascii="Times New Roman" w:eastAsia="Calibri" w:hAnsi="Times New Roman" w:cs="Times New Roman"/>
              </w:rPr>
              <w:t>3</w:t>
            </w:r>
            <w:r w:rsidRPr="00986BF2">
              <w:rPr>
                <w:rFonts w:ascii="Times New Roman" w:eastAsia="Calibri" w:hAnsi="Times New Roman" w:cs="Times New Roman"/>
              </w:rPr>
              <w:t xml:space="preserve">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9A3F01" w:rsidRPr="00B76B37" w:rsidRDefault="00F8198A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 (количество)</w:t>
            </w:r>
          </w:p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="007B01B5">
              <w:rPr>
                <w:rFonts w:ascii="Times New Roman" w:eastAsia="Calibri" w:hAnsi="Times New Roman" w:cs="Times New Roman"/>
              </w:rPr>
              <w:t xml:space="preserve"> 0,97</w:t>
            </w:r>
            <w:r w:rsidRPr="00986BF2">
              <w:rPr>
                <w:rFonts w:ascii="Times New Roman" w:eastAsia="Calibri" w:hAnsi="Times New Roman" w:cs="Times New Roman"/>
              </w:rPr>
              <w:t>,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– кол-во преступлений текущего года, 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Кппг</w:t>
            </w:r>
            <w:proofErr w:type="spellEnd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986BF2">
              <w:rPr>
                <w:rFonts w:ascii="Times New Roman" w:eastAsia="Calibri" w:hAnsi="Times New Roman" w:cs="Times New Roman"/>
                <w:u w:val="single"/>
              </w:rPr>
              <w:t xml:space="preserve">КОО+ КОК + КОС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ДОАЗ  =                                        х  100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                ОКСЗО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где:                    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ДОАЗ – доля объектов отвечающих, требованиям антитеррористической защищенности;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ОКСЗО – общее количество социально значимых объектов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2.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доли от числа граждан,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принимающих участие в деятельности народных дружин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9A3F01" w:rsidRPr="00986BF2" w:rsidTr="00986BF2">
              <w:tc>
                <w:tcPr>
                  <w:tcW w:w="5382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986BF2">
                    <w:rPr>
                      <w:rFonts w:ascii="Times New Roman" w:hAnsi="Times New Roman"/>
                      <w:u w:val="single"/>
                    </w:rPr>
                    <w:t>ЧНД1</w:t>
                  </w:r>
                </w:p>
              </w:tc>
            </w:tr>
            <w:tr w:rsidR="009A3F01" w:rsidRPr="00986BF2" w:rsidTr="00986BF2">
              <w:tc>
                <w:tcPr>
                  <w:tcW w:w="5382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  <w:noProof/>
                      <w:lang w:eastAsia="ru-RU"/>
                    </w:rPr>
                    <w:t>УЧНД</w:t>
                  </w:r>
                  <w:r w:rsidRPr="00986BF2">
                    <w:rPr>
                      <w:rFonts w:ascii="Times New Roman" w:hAnsi="Times New Roman"/>
                    </w:rPr>
                    <w:t xml:space="preserve">  =                        х 100 %</w:t>
                  </w:r>
                </w:p>
              </w:tc>
            </w:tr>
            <w:tr w:rsidR="009A3F01" w:rsidRPr="00986BF2" w:rsidTr="00986BF2">
              <w:tc>
                <w:tcPr>
                  <w:tcW w:w="5382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ЧНД0</w:t>
                  </w:r>
                </w:p>
              </w:tc>
            </w:tr>
            <w:tr w:rsidR="009A3F01" w:rsidRPr="00986BF2" w:rsidTr="00986BF2">
              <w:tc>
                <w:tcPr>
                  <w:tcW w:w="5382" w:type="dxa"/>
                </w:tcPr>
                <w:p w:rsidR="009A3F01" w:rsidRPr="00986BF2" w:rsidRDefault="009A3F01" w:rsidP="006F191F">
                  <w:pPr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lastRenderedPageBreak/>
                    <w:t>где:</w:t>
                  </w:r>
                </w:p>
              </w:tc>
            </w:tr>
          </w:tbl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УЧНД – значение показателя; 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left="5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ЧНД1 – число членов народных дружин в отчетном периоде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ЧНД0  – число членов народных дружин в базовом периоде (2019 г.)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3.</w:t>
            </w:r>
            <w:r w:rsidRPr="00986BF2">
              <w:rPr>
                <w:rFonts w:ascii="Times New Roman" w:eastAsia="Calibri" w:hAnsi="Times New Roman" w:cs="Times New Roman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F8198A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986BF2">
                    <w:rPr>
                      <w:rFonts w:ascii="Times New Roman" w:hAnsi="Times New Roman"/>
                      <w:u w:val="single"/>
                    </w:rPr>
                    <w:t>С</w:t>
                  </w:r>
                </w:p>
              </w:tc>
            </w:tr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Р =               х 100%</w:t>
                  </w:r>
                </w:p>
              </w:tc>
            </w:tr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9A3F01" w:rsidRPr="00986BF2" w:rsidTr="00986BF2">
              <w:tc>
                <w:tcPr>
                  <w:tcW w:w="6101" w:type="dxa"/>
                  <w:hideMark/>
                </w:tcPr>
                <w:p w:rsidR="009A3F01" w:rsidRPr="00986BF2" w:rsidRDefault="009A3F01" w:rsidP="009A3F01">
                  <w:pPr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9A3F01" w:rsidRPr="00986BF2" w:rsidRDefault="009A3F01" w:rsidP="009A3F01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 - доля несовершеннолетних в общем числе лиц, совершивших преступления;</w:t>
            </w:r>
          </w:p>
          <w:p w:rsidR="009A3F01" w:rsidRPr="00986BF2" w:rsidRDefault="009A3F01" w:rsidP="009A3F01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9A3F01" w:rsidRPr="00986BF2" w:rsidRDefault="009A3F01" w:rsidP="009A3F01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4.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х 1,05,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кол-во видеокамер, подключенных к системе БР в текущем году,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2C52" w:rsidRPr="00972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Рост числа лиц, состоящих на диспансерном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наблюдении с диагнозом «Употребление наркотиков с вредными последствиями»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Расчет показателя: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РЧЛ = КЛТГ/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КЛПГх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100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ind w:left="51" w:right="34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РЧЛ – рост числа лиц, состоящих на диспансерном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наблюдении с диагнозом «Употребление наркотиков с вредными последствиями», %</w:t>
            </w:r>
          </w:p>
          <w:p w:rsidR="009A3F01" w:rsidRPr="00986BF2" w:rsidRDefault="009A3F01" w:rsidP="009A3F01">
            <w:pPr>
              <w:spacing w:after="0" w:line="240" w:lineRule="auto"/>
              <w:ind w:left="51" w:right="34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На основании информации ГБУЗ МО «Зарайская ЦРБ»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0B683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уровня вовлеченности населения в незаконный оборот наркотиков на 100 тыс. </w:t>
            </w:r>
            <w:r w:rsidR="000B683A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  х 100 000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 – вовлеченность населения, в незаконный оборот наркотиков (случаев);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ЧЛсп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прекурсоров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прекурсоры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, новых потенциально опасных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веществ (строка 1, раздел 2, 1-МВ-НОН);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ЧЛадм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жителей городского округа.</w:t>
            </w:r>
          </w:p>
          <w:p w:rsidR="009A3F01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Базовое значение - 2020год и составляет 33,7.</w:t>
            </w:r>
          </w:p>
          <w:p w:rsidR="00CA2F15" w:rsidRPr="00986BF2" w:rsidRDefault="00CA2F15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уровня </w:t>
            </w:r>
            <w:proofErr w:type="spellStart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криминогенности</w:t>
            </w:r>
            <w:proofErr w:type="spellEnd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     х  100 000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криминогенность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наркомании (случаев);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ЧПсп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ЧПадм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совершивших административные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веществ, или в состоянии наркотического опьянения (строка 24, раздел 4, 4-МВ-НОН);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 – количество жителей городского округа.</w:t>
            </w:r>
          </w:p>
          <w:p w:rsidR="009A3F01" w:rsidRPr="00986BF2" w:rsidRDefault="009A3F01" w:rsidP="009A3F0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Базовое значение - 2020год и составляет 22,7.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России, ФСБ России, ФСИН России, ФТС России от 2 ноября 2015 года, № 389/536/98/1041/668/779БН/1280/663/9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="00A93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38B3" w:rsidRPr="00A93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Доля кладбищ, соответс</w:t>
            </w:r>
            <w:r w:rsidR="00A938B3">
              <w:rPr>
                <w:rFonts w:ascii="Times New Roman" w:eastAsia="Times New Roman" w:hAnsi="Times New Roman" w:cs="Times New Roman"/>
                <w:lang w:eastAsia="ru-RU"/>
              </w:rPr>
              <w:t xml:space="preserve">твующих </w:t>
            </w:r>
            <w:r w:rsidR="00F8198A">
              <w:rPr>
                <w:rFonts w:ascii="Times New Roman" w:eastAsia="Times New Roman" w:hAnsi="Times New Roman" w:cs="Times New Roman"/>
                <w:lang w:eastAsia="ru-RU"/>
              </w:rPr>
              <w:t>требованиям Регионального стандарта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F" w:rsidRDefault="00B56F8F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4E5F08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КЛрс</w:t>
            </w:r>
            <w:proofErr w:type="spellEnd"/>
          </w:p>
          <w:p w:rsidR="00A938B3" w:rsidRPr="00A938B3" w:rsidRDefault="00A938B3" w:rsidP="00A93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= ---------- х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х 100 %,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>где: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доля кладбищ, соответствующих требованиям Регионального стандарта, %;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общее количество кладбищ на территории городского округа, ед.;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A938B3" w:rsidRPr="00A938B3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не может быть больше 100 %.</w:t>
            </w:r>
          </w:p>
          <w:p w:rsidR="009A3F01" w:rsidRDefault="00A938B3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  <w:p w:rsidR="00B56F8F" w:rsidRPr="00986BF2" w:rsidRDefault="00B56F8F" w:rsidP="00A938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 предоставляется МКУ «Зарайский ритуал»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Инвентаризация мест захоронений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/ D х 100% = I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CA2F15">
            <w:pPr>
              <w:spacing w:after="0" w:line="240" w:lineRule="auto"/>
              <w:ind w:left="51" w:right="-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Информация предоставляется МКУ «Зарайский ритуал»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ind w:left="51" w:right="-108"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предоставляется МКУ «Зарайский ритуал». 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7. </w:t>
            </w:r>
            <w:r w:rsidRPr="00986BF2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х100%</m:t>
                </m:r>
              </m:oMath>
            </m:oMathPara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Тобщ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 предоставляется МКУ «Зарайский ритуал».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</w:rPr>
              <w:t xml:space="preserve"> Количество установленных мемориальных знаков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01" w:rsidRPr="00B66E9A" w:rsidRDefault="009A3F01" w:rsidP="009A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Значения показателя определяется по фактическому количеству установленных мемориальных знаков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 xml:space="preserve">Информация предоставляется МКУ «Зарайский ритуал».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B33DAD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B33DAD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имен погибших при защите Отечества, нанесенных на мемориальные сооружения </w:t>
            </w: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воинских захоронений по месту захоронения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9A3F01" w:rsidRPr="00B66E9A" w:rsidRDefault="009A3F01" w:rsidP="009A3F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Значения показателя определяется по фактическому количеству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 xml:space="preserve">Информация предоставляется МКУ «Зарайский ритуал». 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01" w:rsidRPr="00B33DAD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9A3F01" w:rsidRPr="00986BF2" w:rsidRDefault="009A3F01" w:rsidP="009A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</w:tbl>
    <w:p w:rsidR="00D755FC" w:rsidRPr="00986BF2" w:rsidRDefault="00D755FC" w:rsidP="00986B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53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1156"/>
        <w:gridCol w:w="40"/>
        <w:gridCol w:w="5434"/>
        <w:gridCol w:w="3838"/>
        <w:gridCol w:w="2066"/>
      </w:tblGrid>
      <w:tr w:rsidR="00986BF2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6BF2" w:rsidRPr="00986BF2" w:rsidRDefault="00986BF2" w:rsidP="0098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1. </w:t>
            </w:r>
            <w:r w:rsidRPr="00860FDA">
              <w:rPr>
                <w:rFonts w:ascii="Times New Roman" w:eastAsia="Calibri" w:hAnsi="Times New Roman" w:cs="Times New Roman"/>
              </w:rPr>
              <w:t>Степень готовности  муниципального звена Московской областной системы предупреждения и ликвидации чрезвычайным ситуация</w:t>
            </w:r>
            <w:r>
              <w:rPr>
                <w:rFonts w:ascii="Times New Roman" w:eastAsia="Calibri" w:hAnsi="Times New Roman" w:cs="Times New Roman"/>
              </w:rPr>
              <w:t>м к действиям по предназначению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B76B37" w:rsidRDefault="009A3F01" w:rsidP="009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= (А * 0,25 + В * 0,15 + С * 0,25 + Q * 0,15 + R * 0,2), где: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 = (А1 / А2 * 100) – 100%,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 = 100% – (B1 / B2 *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2019 года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(______ человек).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= (С1 / С2 * 100) – 100%,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2019 года (_____%).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С1 = (С ОМСУ МО /N2 + С орг./ N3) / 3, где: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орг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 = 100% – (Q1 / Q2 *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R = (Т / W5 х 100) – (S / W4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 = Т1 + Т2 + Т3,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986BF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</w:t>
            </w:r>
            <w:r w:rsidR="00842C4C">
              <w:rPr>
                <w:rFonts w:ascii="Times New Roman" w:eastAsia="Calibri" w:hAnsi="Times New Roman" w:cs="Times New Roman"/>
              </w:rPr>
              <w:t xml:space="preserve"> период 2019 года (_____ чел.) </w:t>
            </w:r>
          </w:p>
          <w:p w:rsidR="00842C4C" w:rsidRPr="00986BF2" w:rsidRDefault="00842C4C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 = S1 + S2 + S3,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 за аналогичный период 2019 года (____чел.).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(__ чел.)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чрезвычайных ситуаций». 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чрезвычайных ситуаций на территории городского округа Зарайск Московской области».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2. </w:t>
            </w:r>
            <w:r w:rsidRPr="00986BF2">
              <w:rPr>
                <w:rFonts w:ascii="Times New Roman" w:eastAsia="Calibri" w:hAnsi="Times New Roman" w:cs="Times New Roman"/>
              </w:rPr>
              <w:t xml:space="preserve">Прирост уровня безопасности людей на водных объектах, расположенных на территории </w:t>
            </w:r>
            <w:r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  <w:r w:rsidRPr="00986BF2">
              <w:rPr>
                <w:rFonts w:ascii="Times New Roman" w:eastAsia="Calibri" w:hAnsi="Times New Roman" w:cs="Times New Roman"/>
              </w:rPr>
              <w:t>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V = F * 0,25 + H * 0,2 + P * 0,2 + J * 0,1 + G * 0,25,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</w:t>
            </w:r>
            <w:r w:rsidR="00842C4C">
              <w:rPr>
                <w:rFonts w:ascii="Times New Roman" w:eastAsia="Calibri" w:hAnsi="Times New Roman" w:cs="Times New Roman"/>
              </w:rPr>
              <w:t>кой Федерации ГОСТ Р 58737-2019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= (L1 / L2 х 100) – 100%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2019 года (___ мест из них ___ пляжей)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 = 100% – (Z1 / Z2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2019 года (___ происшествий)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P = 100% – (E 1 / E 2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J = 100% – (F 1 / F 2 х 100),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G = (N 1 / N 2 х 100) – 100%, где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 итогам мониторинга. Ста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тистические данные по количеству утонувших на водных объектах </w:t>
            </w:r>
            <w:r w:rsidRPr="00986BF2">
              <w:rPr>
                <w:rFonts w:ascii="Times New Roman" w:eastAsia="Calibri" w:hAnsi="Times New Roman" w:cs="Times New Roman"/>
              </w:rPr>
              <w:br/>
              <w:t>согласно статистическим сведениям, официально опубли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86BF2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«Водный кодекс Российской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Федерации» от 03.06.2006 № 74-ФЗ.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По итогам мониторинга.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Обучение организуется в соот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ветствии с требованиями федераль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986BF2">
              <w:rPr>
                <w:rFonts w:ascii="Times New Roman" w:eastAsia="Calibri" w:hAnsi="Times New Roman" w:cs="Times New Roman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ции от 04.09.2003 № 547«О под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готовке населения в области защиты от чрезвычайных ситуаций при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родного и </w:t>
            </w:r>
            <w:r w:rsidRPr="00986BF2">
              <w:rPr>
                <w:rFonts w:ascii="Times New Roman" w:eastAsia="Calibri" w:hAnsi="Times New Roman" w:cs="Times New Roman"/>
              </w:rPr>
              <w:br/>
              <w:t>тех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ногенного характера» и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 от 02.11.2000 № 841 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«Об утверждении Положения </w:t>
            </w:r>
            <w:r w:rsidRPr="00986BF2">
              <w:rPr>
                <w:rFonts w:ascii="Times New Roman" w:eastAsia="Calibri" w:hAnsi="Times New Roman" w:cs="Times New Roman"/>
              </w:rPr>
              <w:br/>
              <w:t>об организации обучения населения в области граж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чайным ситуациям и ликвидации последствий стихийных бедствий </w:t>
            </w:r>
            <w:r w:rsidRPr="00986BF2">
              <w:rPr>
                <w:rFonts w:ascii="Times New Roman" w:eastAsia="Calibri" w:hAnsi="Times New Roman" w:cs="Times New Roman"/>
              </w:rPr>
              <w:br/>
              <w:t>и осуществляется по месту работы.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BCA" w:rsidRPr="00044BCA" w:rsidRDefault="009A3F01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3.</w:t>
            </w:r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r w:rsidR="00044BCA">
              <w:rPr>
                <w:rFonts w:ascii="Times New Roman" w:eastAsia="Calibri" w:hAnsi="Times New Roman" w:cs="Times New Roman"/>
              </w:rPr>
              <w:t>Среднее врем</w:t>
            </w:r>
            <w:r w:rsidR="00044BCA" w:rsidRPr="00044BCA">
              <w:rPr>
                <w:rFonts w:ascii="Times New Roman" w:eastAsia="Calibri" w:hAnsi="Times New Roman" w:cs="Times New Roman"/>
              </w:rPr>
              <w:t xml:space="preserve">я </w:t>
            </w:r>
            <w:r w:rsidR="00044BCA" w:rsidRPr="00044BCA">
              <w:rPr>
                <w:rFonts w:ascii="Times New Roman" w:eastAsia="Calibri" w:hAnsi="Times New Roman" w:cs="Times New Roman"/>
              </w:rPr>
              <w:lastRenderedPageBreak/>
              <w:t>совместного реагирования нескольких экстренных оперативных служб на обращения населения</w:t>
            </w:r>
          </w:p>
          <w:p w:rsidR="00044BCA" w:rsidRPr="00044BCA" w:rsidRDefault="00044BCA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044BCA" w:rsidRPr="00044BCA" w:rsidRDefault="00044BCA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на территории муниципального </w:t>
            </w:r>
          </w:p>
          <w:p w:rsidR="009A3F01" w:rsidRPr="00986BF2" w:rsidRDefault="00044BCA" w:rsidP="0004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образования 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01" w:rsidRPr="00B76B37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3F01" w:rsidRPr="00B76B37" w:rsidRDefault="003E0D01" w:rsidP="0062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44BCA" w:rsidRPr="00044BCA" w:rsidRDefault="00044BCA" w:rsidP="00627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С =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Тп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То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Тк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Тi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Тм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>,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где: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"112",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Тп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приема обращения от заявителя по единому номеру "112" о происшествии и/или чрезвычайной ситуации,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То - среднее время опроса заявителя по единому номеру "112" о происшествии и/или чрезвычайной ситуации,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Тк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Тi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назначения экипажей экстренных оперативных служб, в минутах;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9A3F01" w:rsidRPr="00986BF2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Тм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lastRenderedPageBreak/>
              <w:t xml:space="preserve">Указ Президента Российской 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Федерации от 13.11.2012 № 1522 «О создании комплексной системы </w:t>
            </w:r>
            <w:r w:rsidRPr="00044BCA">
              <w:rPr>
                <w:rFonts w:ascii="Times New Roman" w:eastAsia="Calibri" w:hAnsi="Times New Roman" w:cs="Times New Roman"/>
              </w:rPr>
              <w:lastRenderedPageBreak/>
              <w:t xml:space="preserve">экстренного оповещения населения об угрозе возникновения или о возникновении чрезвычайных 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ситуаций»; от 28.12.2010 № 1632</w:t>
            </w:r>
          </w:p>
          <w:p w:rsidR="00044BCA" w:rsidRPr="00044BCA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«О совершенствовании системы обеспечения вызова экстренных оперативных служб на территории Российской Федерации», </w:t>
            </w:r>
            <w:proofErr w:type="spellStart"/>
            <w:proofErr w:type="gramStart"/>
            <w:r w:rsidRPr="00044BCA">
              <w:rPr>
                <w:rFonts w:ascii="Times New Roman" w:eastAsia="Calibri" w:hAnsi="Times New Roman" w:cs="Times New Roman"/>
              </w:rPr>
              <w:t>Федераль-ный</w:t>
            </w:r>
            <w:proofErr w:type="spellEnd"/>
            <w:proofErr w:type="gramEnd"/>
            <w:r w:rsidRPr="00044BCA">
              <w:rPr>
                <w:rFonts w:ascii="Times New Roman" w:eastAsia="Calibri" w:hAnsi="Times New Roman" w:cs="Times New Roman"/>
              </w:rPr>
              <w:t xml:space="preserve"> закон от 12.02.1998 21.12.1994 № 68-ФЗ «О защите населения и территорий от чрезвычайных ситуаций природного и техно-генного характера»</w:t>
            </w:r>
          </w:p>
          <w:p w:rsidR="009A3F01" w:rsidRPr="00986BF2" w:rsidRDefault="00044BCA" w:rsidP="00044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Модуль формирования отчетов учета времени реагирования экстренных оперативных служб по единому номеру «112» на территории Московской области, утвержденной постановлением Правительства Московской области  от 25.02.016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 w:rsidRPr="00986BF2">
              <w:rPr>
                <w:rFonts w:ascii="Times New Roman" w:eastAsia="Calibri" w:hAnsi="Times New Roman" w:cs="Times New Roman"/>
                <w:b/>
              </w:rPr>
              <w:br/>
              <w:t>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Pсп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Nохасп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Nнас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x 100%,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Pсп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процент охвата муниципального образования оповещением и информированием;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Nохасп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Nнас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количество населения, тыс. чел.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F08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04.02.2014 № 25/1 «О Московской областной сис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теме предупреждения и ликвидации чрезвычайных ситуа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ций». Данные по количеству населения, находя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щегося в зоне воздействия средств информи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но опубликованных террито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четный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период.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86BF2">
              <w:rPr>
                <w:rFonts w:ascii="Times New Roman" w:eastAsia="Calibri" w:hAnsi="Times New Roman" w:cs="Times New Roman"/>
              </w:rPr>
              <w:t xml:space="preserve"> 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+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+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</w:rPr>
              <w:t>) / 3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= 100 % - (D тек.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Dбаз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. * 100%), где: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986BF2">
              <w:rPr>
                <w:rFonts w:ascii="Times New Roman" w:eastAsia="Calibri" w:hAnsi="Times New Roman" w:cs="Times New Roman"/>
              </w:rPr>
              <w:t>городского округа</w:t>
            </w: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= 100 % - (D тек.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Dбаз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. * 100%), где: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увеличение процента исправных гидрантов на территории городского округа от общего количества, </w:t>
            </w:r>
            <w:r w:rsidRPr="00986BF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 отношению к базовому периоду, рассчитывается по формуле: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</w:rPr>
              <w:t xml:space="preserve"> 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 xml:space="preserve">тек -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баз) *100%, где</w:t>
            </w:r>
          </w:p>
          <w:p w:rsidR="009A3F01" w:rsidRPr="00986BF2" w:rsidRDefault="009A3F01" w:rsidP="009A3F01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тек=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/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общ+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/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общ)/2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 xml:space="preserve">баз= аналогично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тек в базовом периоде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исправных пожарных гидрантов на территории городского округа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 – общее пожарных гидрантов на территории городского округа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 итогам мониторинга. Приказ</w:t>
            </w:r>
            <w:r w:rsidRPr="00986BF2">
              <w:rPr>
                <w:rFonts w:ascii="Times New Roman" w:eastAsia="Calibri" w:hAnsi="Times New Roman" w:cs="Times New Roman"/>
              </w:rPr>
              <w:br/>
              <w:t>Ми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86BF2"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  <w:r w:rsidRPr="00986BF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Расчет показателя изменился и распространяется на расчет планового значения с 2021 года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= 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(тек)</w:t>
            </w:r>
            <w:r w:rsidRPr="00986BF2">
              <w:rPr>
                <w:rFonts w:ascii="Times New Roman" w:eastAsia="Calibri" w:hAnsi="Times New Roman" w:cs="Times New Roman"/>
              </w:rPr>
              <w:t xml:space="preserve"> - 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(2019), где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 xml:space="preserve">(тек) </w:t>
            </w:r>
            <w:r w:rsidRPr="00986BF2">
              <w:rPr>
                <w:rFonts w:ascii="Times New Roman" w:eastAsia="Calibri" w:hAnsi="Times New Roman" w:cs="Times New Roman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 xml:space="preserve">(2019) </w:t>
            </w:r>
            <w:r w:rsidRPr="00986BF2">
              <w:rPr>
                <w:rFonts w:ascii="Times New Roman" w:eastAsia="Calibri" w:hAnsi="Times New Roman" w:cs="Times New Roman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,</w:t>
            </w:r>
          </w:p>
          <w:p w:rsidR="009A3F01" w:rsidRPr="00986BF2" w:rsidRDefault="009A3F01" w:rsidP="00842C4C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(тек)</w:t>
            </w:r>
            <w:r w:rsidRPr="00986BF2">
              <w:rPr>
                <w:rFonts w:ascii="Times New Roman" w:eastAsia="Calibri" w:hAnsi="Times New Roman" w:cs="Times New Roman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</w:t>
            </w:r>
            <w:r w:rsidR="00842C4C">
              <w:rPr>
                <w:rFonts w:ascii="Times New Roman" w:eastAsia="Calibri" w:hAnsi="Times New Roman" w:cs="Times New Roman"/>
              </w:rPr>
              <w:t>асти рассчитывается по формуле: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К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∑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, где: </w:t>
            </w:r>
          </w:p>
          <w:p w:rsidR="009A3F01" w:rsidRPr="00986BF2" w:rsidRDefault="009A3F01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w:lastRenderedPageBreak/>
                <m:t>∑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986BF2">
              <w:rPr>
                <w:rFonts w:ascii="Times New Roman" w:eastAsia="Calibri" w:hAnsi="Times New Roman" w:cs="Times New Roman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9A3F01" w:rsidRPr="00986BF2" w:rsidRDefault="00A67D10" w:rsidP="009A3F01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9A3F01" w:rsidRPr="00986BF2">
              <w:rPr>
                <w:rFonts w:ascii="Times New Roman" w:eastAsia="Calibri" w:hAnsi="Times New Roman" w:cs="Times New Roman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9A3F01" w:rsidRPr="00986BF2" w:rsidRDefault="009A3F01" w:rsidP="005105B3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GB"/>
              </w:rPr>
              <w:t>n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</w:t>
            </w:r>
            <w:r w:rsidR="005105B3">
              <w:rPr>
                <w:rFonts w:ascii="Times New Roman" w:eastAsia="Calibri" w:hAnsi="Times New Roman" w:cs="Times New Roman"/>
              </w:rPr>
              <w:t>личество разделов Номенклатуры.</w:t>
            </w:r>
          </w:p>
          <w:p w:rsidR="009A3F01" w:rsidRPr="00986BF2" w:rsidRDefault="00A67D10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9A3F01" w:rsidRPr="00986BF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Постановления</w:t>
              </w:r>
            </w:hyperlink>
            <w:r w:rsidR="009A3F01" w:rsidRPr="00986BF2">
              <w:rPr>
                <w:rFonts w:ascii="Times New Roman" w:eastAsia="Calibri" w:hAnsi="Times New Roman" w:cs="Times New Roman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9A3F01" w:rsidRPr="00986BF2" w:rsidTr="009A3F01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2.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Увеличение степени готовности к </w:t>
            </w:r>
            <w:r w:rsidRPr="00986BF2">
              <w:rPr>
                <w:rFonts w:ascii="Times New Roman" w:eastAsia="Calibri" w:hAnsi="Times New Roman" w:cs="Times New Roman"/>
              </w:rPr>
              <w:br/>
              <w:t>использованию по предназначению защитных сооружений и иных объектов ГО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="004E5F08">
              <w:rPr>
                <w:rFonts w:ascii="Times New Roman" w:eastAsia="Calibri" w:hAnsi="Times New Roman" w:cs="Times New Roman"/>
              </w:rPr>
              <w:t xml:space="preserve">) </w:t>
            </w:r>
            <w:r w:rsidR="004E5F08">
              <w:rPr>
                <w:rFonts w:ascii="Times New Roman" w:eastAsia="Calibri" w:hAnsi="Times New Roman" w:cs="Times New Roman"/>
              </w:rPr>
              <w:br/>
              <w:t>рассчитывается по формуле:</w:t>
            </w:r>
          </w:p>
          <w:p w:rsidR="004E5F08" w:rsidRPr="00986BF2" w:rsidRDefault="004E5F08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L = ((D+E) /A) – (D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+ E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/A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))*100%,</w:t>
            </w:r>
            <w:r w:rsidRPr="00986BF2">
              <w:rPr>
                <w:rFonts w:ascii="Times New Roman" w:eastAsia="Calibri" w:hAnsi="Times New Roman" w:cs="Times New Roman"/>
              </w:rPr>
              <w:t>где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 – общее количество ЗСГО имеющихся на 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территории муниципального образования по </w:t>
            </w:r>
            <w:r w:rsidRPr="00986BF2">
              <w:rPr>
                <w:rFonts w:ascii="Times New Roman" w:eastAsia="Calibri" w:hAnsi="Times New Roman" w:cs="Times New Roman"/>
              </w:rPr>
              <w:br/>
              <w:t>состоянию на 01 число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 – количество ЗСГО оцененных как «Готово» по состоянию на 01 число отчетного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количество ЗСГО оцененных как «Готово» по состоянию на 01 число отчетного периода, базового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периода.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Федеральный Закон от 06.10.2003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продо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вольственных, медицинских и иных средств в целях гражданской обороны»</w:t>
            </w:r>
          </w:p>
          <w:p w:rsidR="009A3F01" w:rsidRPr="00986BF2" w:rsidRDefault="009A3F01" w:rsidP="009A3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9A3F01" w:rsidRPr="00986BF2" w:rsidRDefault="009A3F01" w:rsidP="009A3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</w:tbl>
    <w:p w:rsidR="00986BF2" w:rsidRDefault="00986BF2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B76B37">
        <w:rPr>
          <w:rFonts w:ascii="Times New Roman" w:eastAsia="Calibri" w:hAnsi="Times New Roman" w:cs="Times New Roman"/>
        </w:rPr>
        <w:t>Приложение N4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к Программе 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подпрограммы 2 «Снижение рисков возникновения и смягчение 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>последствий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76603D" w:rsidRPr="00B76B37" w:rsidTr="0076603D">
        <w:trPr>
          <w:tblCellSpacing w:w="5" w:type="nil"/>
        </w:trPr>
        <w:tc>
          <w:tcPr>
            <w:tcW w:w="468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Муниципальный заказчик подпрограммы    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10977" w:type="dxa"/>
            <w:gridSpan w:val="8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6603D" w:rsidRPr="00B76B37" w:rsidTr="0076603D">
        <w:trPr>
          <w:trHeight w:val="320"/>
          <w:tblCellSpacing w:w="5" w:type="nil"/>
        </w:trPr>
        <w:tc>
          <w:tcPr>
            <w:tcW w:w="4684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годам реализации и главным распорядителям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B76B37" w:rsidTr="0076603D">
        <w:trPr>
          <w:trHeight w:val="686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2021год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2023год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Итого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B76B37" w:rsidTr="0076603D">
        <w:trPr>
          <w:trHeight w:val="480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="00D53B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76603D" w:rsidRPr="00B76B37" w:rsidRDefault="0076603D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D53B50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76603D" w:rsidRPr="00B76B37" w:rsidTr="0076603D">
        <w:trPr>
          <w:trHeight w:val="362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B76B37" w:rsidTr="0076603D">
        <w:trPr>
          <w:trHeight w:val="362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B76B37" w:rsidTr="0076603D">
        <w:trPr>
          <w:trHeight w:val="1059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="00D53B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76603D" w:rsidRPr="00B76B37" w:rsidRDefault="0076603D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D53B50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76603D" w:rsidRPr="00B76B37" w:rsidTr="0076603D">
        <w:trPr>
          <w:trHeight w:val="234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Характеристика проблем, решаемых посредством мероприятий подпрограммы 2 «Снижение рисков возникновения и смягчение последствий чрезвычайных ситуаций природного и техногенного характера</w:t>
      </w:r>
      <w:r w:rsidRPr="00EB37E1">
        <w:t xml:space="preserve"> </w:t>
      </w:r>
      <w:r w:rsidRPr="00EB37E1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  <w:b/>
        </w:rPr>
        <w:t>»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На территории городского округа Зарайск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около 1 тыс. человек, проживающих в </w:t>
      </w:r>
      <w:r w:rsidR="00F87904">
        <w:rPr>
          <w:rFonts w:ascii="Times New Roman" w:eastAsia="Calibri" w:hAnsi="Times New Roman" w:cs="Times New Roman"/>
        </w:rPr>
        <w:t xml:space="preserve">этом </w:t>
      </w:r>
      <w:r w:rsidRPr="00B76B37">
        <w:rPr>
          <w:rFonts w:ascii="Times New Roman" w:eastAsia="Calibri" w:hAnsi="Times New Roman" w:cs="Times New Roman"/>
        </w:rPr>
        <w:t>районе. Территория городского округа Зарайск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характера (смерчи, ураганы, обильные осадки, ледяной дождь и др.) и техногенного характера (аварийный розлив нефтепродуктов, возникновение пожара, аварии на объектах жизнеобеспечения, автомобильном транспорте и др.). На территории городского округа Зарайск Московской обл</w:t>
      </w:r>
      <w:r>
        <w:rPr>
          <w:rFonts w:ascii="Times New Roman" w:eastAsia="Calibri" w:hAnsi="Times New Roman" w:cs="Times New Roman"/>
        </w:rPr>
        <w:t xml:space="preserve">асти расположено 2 потенциально </w:t>
      </w:r>
      <w:r w:rsidRPr="00B76B37">
        <w:rPr>
          <w:rFonts w:ascii="Times New Roman" w:eastAsia="Calibri" w:hAnsi="Times New Roman" w:cs="Times New Roman"/>
        </w:rPr>
        <w:t xml:space="preserve">опасных объекта. 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округа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</w:rPr>
        <w:t>Повышение уровня защиты населения и территории городского округа Зарайск Московской области от опасностей,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мероприятий,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городского округа Зарайск Московской области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 w:rsidRPr="00B76B37">
        <w:rPr>
          <w:rFonts w:ascii="Times New Roman" w:eastAsia="Calibri" w:hAnsi="Times New Roman" w:cs="Times New Roman"/>
          <w:bCs/>
        </w:rPr>
        <w:t>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безопасности, организационных, социально-экономических, информационных, правовых и иных мер, направленных на: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B76B37">
        <w:rPr>
          <w:rFonts w:ascii="Times New Roman" w:eastAsia="Calibri" w:hAnsi="Times New Roman" w:cs="Times New Roman"/>
          <w:bCs/>
        </w:rPr>
        <w:t>предупреждение, ликвидацию и (или) минимизацию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B76B37">
        <w:rPr>
          <w:rFonts w:ascii="Times New Roman" w:eastAsia="Calibri" w:hAnsi="Times New Roman" w:cs="Times New Roman"/>
          <w:bCs/>
        </w:rPr>
        <w:t>совершенствование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B76B37">
        <w:rPr>
          <w:rFonts w:ascii="Times New Roman" w:eastAsia="Calibri" w:hAnsi="Times New Roman" w:cs="Times New Roman"/>
          <w:bCs/>
        </w:rPr>
        <w:t>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 w:rsidRPr="00B76B37">
        <w:rPr>
          <w:rFonts w:ascii="Times New Roman" w:eastAsia="Calibri" w:hAnsi="Times New Roman" w:cs="Times New Roman"/>
          <w:bCs/>
        </w:rPr>
        <w:t>Такой подход требует реализации комплекса взаимосвязанных по ресурсам, срокам и этапам преобразований. При этом должна произойти смена приоритетов при защите населения и территорий</w:t>
      </w:r>
      <w:r w:rsidRPr="00B76B37">
        <w:rPr>
          <w:rFonts w:ascii="Times New Roman" w:eastAsia="Calibri" w:hAnsi="Times New Roman" w:cs="Times New Roman"/>
        </w:rPr>
        <w:t xml:space="preserve"> </w:t>
      </w:r>
      <w:r w:rsidRPr="00B76B37">
        <w:rPr>
          <w:rFonts w:ascii="Times New Roman" w:eastAsia="Calibri" w:hAnsi="Times New Roman" w:cs="Times New Roman"/>
          <w:bCs/>
        </w:rPr>
        <w:t xml:space="preserve">городского округа Зарайск Московской области от опасностей и угроз различного характера - вместо культуры реагирования на чрезвычайные ситуации на первом месте должна быть культура предупреждения, что соответствует </w:t>
      </w:r>
      <w:hyperlink r:id="rId8" w:history="1">
        <w:r w:rsidRPr="00B76B37">
          <w:rPr>
            <w:rFonts w:ascii="Times New Roman" w:eastAsia="Calibri" w:hAnsi="Times New Roman" w:cs="Times New Roman"/>
            <w:bCs/>
            <w:color w:val="0000FF"/>
            <w:u w:val="single"/>
          </w:rPr>
          <w:t>Концепции</w:t>
        </w:r>
      </w:hyperlink>
      <w:r w:rsidRPr="00B76B37">
        <w:rPr>
          <w:rFonts w:ascii="Times New Roman" w:eastAsia="Calibri" w:hAnsi="Times New Roman" w:cs="Times New Roman"/>
          <w:bCs/>
        </w:rPr>
        <w:t xml:space="preserve"> долгосрочного социально-экономического развития Российской Федерации, утвержденной распоряжением Правительства Российской Федерации от </w:t>
      </w:r>
      <w:r>
        <w:rPr>
          <w:rFonts w:ascii="Times New Roman" w:eastAsia="Calibri" w:hAnsi="Times New Roman" w:cs="Times New Roman"/>
          <w:bCs/>
        </w:rPr>
        <w:t>06</w:t>
      </w:r>
      <w:r w:rsidRPr="00B76B37">
        <w:rPr>
          <w:rFonts w:ascii="Times New Roman" w:eastAsia="Calibri" w:hAnsi="Times New Roman" w:cs="Times New Roman"/>
          <w:bCs/>
        </w:rPr>
        <w:t>.1</w:t>
      </w:r>
      <w:r>
        <w:rPr>
          <w:rFonts w:ascii="Times New Roman" w:eastAsia="Calibri" w:hAnsi="Times New Roman" w:cs="Times New Roman"/>
          <w:bCs/>
        </w:rPr>
        <w:t>0</w:t>
      </w:r>
      <w:r w:rsidRPr="00B76B37">
        <w:rPr>
          <w:rFonts w:ascii="Times New Roman" w:eastAsia="Calibri" w:hAnsi="Times New Roman" w:cs="Times New Roman"/>
          <w:bCs/>
        </w:rPr>
        <w:t>.20</w:t>
      </w:r>
      <w:r>
        <w:rPr>
          <w:rFonts w:ascii="Times New Roman" w:eastAsia="Calibri" w:hAnsi="Times New Roman" w:cs="Times New Roman"/>
          <w:bCs/>
        </w:rPr>
        <w:t>21</w:t>
      </w:r>
      <w:r w:rsidRPr="00B76B3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№</w:t>
      </w:r>
      <w:r w:rsidRPr="00B76B3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2816</w:t>
      </w:r>
      <w:r w:rsidRPr="00B76B37">
        <w:rPr>
          <w:rFonts w:ascii="Times New Roman" w:eastAsia="Calibri" w:hAnsi="Times New Roman" w:cs="Times New Roman"/>
          <w:bCs/>
        </w:rPr>
        <w:t>-р.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 w:rsidRPr="00B76B37">
        <w:rPr>
          <w:rFonts w:ascii="Times New Roman" w:eastAsia="Calibri" w:hAnsi="Times New Roman" w:cs="Times New Roman"/>
          <w:bCs/>
        </w:rPr>
        <w:t>Подготовка личного состава формирований к реагированию и организации проведения аварийно-спасательных и других неотложных работ,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 xml:space="preserve">Перечень мероприятий подпрограммы 2 «Снижение рисков возникновения и смягчение последствий чрезвычайных ситуаций природного и техногенного </w:t>
      </w:r>
      <w:r w:rsidRPr="00B76B37">
        <w:rPr>
          <w:rFonts w:ascii="Times New Roman" w:eastAsia="Calibri" w:hAnsi="Times New Roman" w:cs="Times New Roman"/>
          <w:b/>
        </w:rPr>
        <w:lastRenderedPageBreak/>
        <w:t>характера</w:t>
      </w:r>
      <w:r w:rsidRPr="00EB37E1">
        <w:t xml:space="preserve"> </w:t>
      </w:r>
      <w:r w:rsidRPr="00EB37E1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  <w:b/>
        </w:rPr>
        <w:t>»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</w:rPr>
        <w:t>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</w:t>
      </w:r>
      <w:r w:rsidRPr="00EB37E1">
        <w:t xml:space="preserve"> </w:t>
      </w:r>
      <w:r w:rsidRPr="00EB37E1">
        <w:rPr>
          <w:rFonts w:ascii="Times New Roman" w:eastAsia="Calibri" w:hAnsi="Times New Roman" w:cs="Times New Roman"/>
        </w:rPr>
        <w:t>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</w:rPr>
        <w:t>» указан в Приложении №1 к Подпрограмме 2</w:t>
      </w:r>
      <w:r w:rsidR="00D31EB8">
        <w:rPr>
          <w:rFonts w:ascii="Times New Roman" w:eastAsia="Calibri" w:hAnsi="Times New Roman" w:cs="Times New Roman"/>
        </w:rPr>
        <w:t>.</w:t>
      </w:r>
    </w:p>
    <w:p w:rsidR="0076603D" w:rsidRPr="002C3EC4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Приложение N 1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к подпрограмме 2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73" w:tblpY="1"/>
        <w:tblOverlap w:val="never"/>
        <w:tblW w:w="1558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3"/>
        <w:gridCol w:w="2046"/>
      </w:tblGrid>
      <w:tr w:rsidR="0076603D" w:rsidRPr="002C3EC4" w:rsidTr="0076603D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N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2C3EC4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76603D" w:rsidRPr="002C3EC4" w:rsidTr="0076603D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     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D53B50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D53B50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D53B50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D53B50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Подготовка должностных лиц по вопросам гражданской обороны,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предупреждения и ликвидации чрезвычайных ситуаций (УМЦ ГКУ «Специальный центр «Звенигород», др. специализированные учебные учреждения, оплата проживания во время прохождения обучения.)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Подготовка руководящего состава по вопросам предупреждения и ликвидации ЧС природного и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техногенного характера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01.02.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 и содержание курсов гражданской обороны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Подготовка населения в области гражданской обороны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8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01.03.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Оборудование учебно-консультационных пунктов для подготовки неработающего населения информационны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ми стендами, оснащение УКП учебной литературой и видеотехникой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Оборудование УКП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76603D" w:rsidRPr="002C3EC4" w:rsidTr="0076603D">
        <w:trPr>
          <w:trHeight w:val="5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5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17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17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01.04</w:t>
            </w:r>
            <w:r w:rsidRPr="002C3EC4">
              <w:rPr>
                <w:rFonts w:ascii="Times New Roman" w:eastAsia="Calibri" w:hAnsi="Times New Roman" w:cs="Times New Roman"/>
              </w:rPr>
              <w:t>.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Информирование населения по вопросам обеспечения безопасности и защиты от ЧС</w:t>
            </w:r>
          </w:p>
        </w:tc>
      </w:tr>
      <w:tr w:rsidR="0076603D" w:rsidRPr="002C3EC4" w:rsidTr="0076603D">
        <w:trPr>
          <w:trHeight w:val="4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8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01.05.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Проведение и участие в учениях, соревнованиях, тренировках, смотрах-конкурсах, семинарах.</w:t>
            </w:r>
            <w:r>
              <w:rPr>
                <w:rFonts w:ascii="Times New Roman" w:eastAsia="Calibri" w:hAnsi="Times New Roman" w:cs="Times New Roman"/>
              </w:rPr>
              <w:t xml:space="preserve"> (в том числе учащихся общеобразовательных учреждений)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highlight w:val="yellow"/>
              </w:rPr>
            </w:pPr>
            <w:r w:rsidRPr="002C3EC4">
              <w:rPr>
                <w:rFonts w:ascii="Times New Roman" w:eastAsia="Calibri" w:hAnsi="Times New Roman" w:cs="Times New Roman"/>
              </w:rPr>
              <w:t>Проведение учений, соревнований, тренировок, смотров-конкурсов</w:t>
            </w:r>
          </w:p>
        </w:tc>
      </w:tr>
      <w:tr w:rsidR="0076603D" w:rsidRPr="002C3EC4" w:rsidTr="0076603D">
        <w:trPr>
          <w:trHeight w:val="41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56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1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34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2C3EC4">
              <w:rPr>
                <w:rFonts w:ascii="Times New Roman" w:eastAsia="Calibri" w:hAnsi="Times New Roman" w:cs="Times New Roman"/>
                <w:b/>
              </w:rPr>
              <w:lastRenderedPageBreak/>
              <w:t>01.06.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городского округа Зарайск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Предупреждение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ЧС, связанных с заносом и распространением заболевания бешенством животных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01.07.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F8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Выполнение мероприятий</w:t>
            </w:r>
            <w:r w:rsidR="00F87904">
              <w:rPr>
                <w:rFonts w:ascii="Times New Roman" w:eastAsia="Calibri" w:hAnsi="Times New Roman" w:cs="Times New Roman"/>
              </w:rPr>
              <w:t>,</w:t>
            </w:r>
            <w:r w:rsidRPr="002C3EC4">
              <w:rPr>
                <w:rFonts w:ascii="Times New Roman" w:eastAsia="Calibri" w:hAnsi="Times New Roman" w:cs="Times New Roman"/>
              </w:rPr>
              <w:t xml:space="preserve"> предусмотренных Планом действий и предупреждения чрезвычайных ситуаций природного и техногенного характера</w:t>
            </w:r>
            <w:r w:rsidR="00F87904">
              <w:rPr>
                <w:rFonts w:ascii="Times New Roman" w:eastAsia="Calibri" w:hAnsi="Times New Roman" w:cs="Times New Roman"/>
              </w:rPr>
              <w:t xml:space="preserve"> на территории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  <w:r w:rsidR="00F87904">
              <w:rPr>
                <w:rFonts w:ascii="Times New Roman" w:eastAsia="Calibri" w:hAnsi="Times New Roman" w:cs="Times New Roman"/>
              </w:rPr>
              <w:t>городского округа Зарайск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16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10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01.08.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Создание, содержание и организация деятельности аварийно-спасательных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формирований на территории муниципального образования (кроме заработной платы)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городском округе Зарайск </w:t>
            </w:r>
            <w:r>
              <w:t xml:space="preserve"> </w:t>
            </w:r>
            <w:r w:rsidRPr="00425150">
              <w:rPr>
                <w:rFonts w:ascii="Times New Roman" w:eastAsia="Calibri" w:hAnsi="Times New Roman" w:cs="Times New Roman"/>
              </w:rPr>
              <w:t>ав</w:t>
            </w:r>
            <w:r>
              <w:rPr>
                <w:rFonts w:ascii="Times New Roman" w:eastAsia="Calibri" w:hAnsi="Times New Roman" w:cs="Times New Roman"/>
              </w:rPr>
              <w:t>арийно-спасательные формирования отсутствуют.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01.09.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 (кроме заработной платы, налогов)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</w:t>
            </w:r>
            <w:r w:rsidR="00D53B50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D53B50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F87904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МКУ «ЕДДС </w:t>
            </w:r>
            <w:r w:rsidR="00425150">
              <w:rPr>
                <w:rFonts w:ascii="Times New Roman" w:eastAsia="Calibri" w:hAnsi="Times New Roman" w:cs="Times New Roman"/>
              </w:rPr>
              <w:t>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» компьютерной техникой, канцтоварами и т.д.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</w:t>
            </w:r>
            <w:r w:rsidR="00D53B5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D53B50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01.10.</w:t>
            </w:r>
            <w:r w:rsidRPr="002C3EC4">
              <w:rPr>
                <w:rFonts w:ascii="Times New Roman" w:eastAsia="Calibri" w:hAnsi="Times New Roman" w:cs="Times New Roman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425150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«ЕДДС городского округа Зарайск»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0" w:rsidRPr="00425150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Сокращение среднего времени </w:t>
            </w:r>
            <w:r w:rsidRPr="00425150">
              <w:rPr>
                <w:rFonts w:ascii="Times New Roman" w:eastAsia="Calibri" w:hAnsi="Times New Roman" w:cs="Times New Roman"/>
              </w:rPr>
              <w:t>совместного реагирования нескольких экстренных оперативных служб на обращения населения</w:t>
            </w:r>
          </w:p>
          <w:p w:rsidR="00425150" w:rsidRPr="00425150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425150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76603D" w:rsidRPr="002C3EC4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425150">
              <w:rPr>
                <w:rFonts w:ascii="Times New Roman" w:eastAsia="Calibri" w:hAnsi="Times New Roman" w:cs="Times New Roman"/>
              </w:rPr>
              <w:t>на территории</w:t>
            </w:r>
            <w:r w:rsidR="00040D3B">
              <w:rPr>
                <w:rFonts w:ascii="Times New Roman" w:eastAsia="Calibri" w:hAnsi="Times New Roman" w:cs="Times New Roman"/>
              </w:rPr>
              <w:t xml:space="preserve"> городского округа Зарайск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 w:rsidRPr="002C3EC4">
              <w:rPr>
                <w:rFonts w:ascii="Times New Roman" w:eastAsia="Calibri" w:hAnsi="Times New Roman" w:cs="Times New Roman"/>
                <w:b/>
              </w:rPr>
              <w:lastRenderedPageBreak/>
              <w:t>мероприятие 02.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2C3EC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и АТД администрации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A70D0C" w:rsidP="00F8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A70D0C">
              <w:rPr>
                <w:rFonts w:ascii="Times New Roman" w:eastAsia="Calibri" w:hAnsi="Times New Roman" w:cs="Times New Roman"/>
              </w:rPr>
              <w:lastRenderedPageBreak/>
              <w:t xml:space="preserve">Выполнение </w:t>
            </w:r>
            <w:r w:rsidRPr="00A70D0C">
              <w:rPr>
                <w:rFonts w:ascii="Times New Roman" w:eastAsia="Calibri" w:hAnsi="Times New Roman" w:cs="Times New Roman"/>
              </w:rPr>
              <w:lastRenderedPageBreak/>
              <w:t>мероприятий по безопасности населения на водных объектах, расположенных на территории 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A70D0C">
              <w:rPr>
                <w:rFonts w:ascii="Times New Roman" w:eastAsia="Calibri" w:hAnsi="Times New Roman" w:cs="Times New Roman"/>
              </w:rPr>
              <w:t xml:space="preserve"> </w:t>
            </w:r>
            <w:r w:rsidR="00F87904">
              <w:rPr>
                <w:rFonts w:ascii="Times New Roman" w:eastAsia="Calibri" w:hAnsi="Times New Roman" w:cs="Times New Roman"/>
              </w:rPr>
              <w:t>Организация патрулирования мест отдыха людей у воды, проведение разъяснительной работы по безопасности людей на водных объектах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2C3E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02.01.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Осуществление мероприятий по обеспечению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 xml:space="preserve">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2C3EC4">
              <w:rPr>
                <w:rFonts w:ascii="Times New Roman" w:eastAsia="Calibri" w:hAnsi="Times New Roman" w:cs="Times New Roman"/>
              </w:rPr>
              <w:t>межкупальный</w:t>
            </w:r>
            <w:proofErr w:type="spellEnd"/>
            <w:r w:rsidRPr="002C3EC4">
              <w:rPr>
                <w:rFonts w:ascii="Times New Roman" w:eastAsia="Calibri" w:hAnsi="Times New Roman" w:cs="Times New Roman"/>
              </w:rPr>
              <w:t xml:space="preserve"> период)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2C3EC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A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r w:rsidR="00A70D0C">
              <w:rPr>
                <w:rFonts w:ascii="Times New Roman" w:eastAsia="Calibri" w:hAnsi="Times New Roman" w:cs="Times New Roman"/>
              </w:rPr>
              <w:t xml:space="preserve">городского округа Зарайск 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2C3E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02.02.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 xml:space="preserve">Создание, поддержание мест отдыха у воды (благоустройство места отдыха у воды в части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касающейся безопасности населения, закупка оборудования для спасательного поста на воде, установление аншлагов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C00B06">
              <w:rPr>
                <w:rFonts w:ascii="Times New Roman" w:eastAsia="Calibri" w:hAnsi="Times New Roman" w:cs="Times New Roman"/>
              </w:rPr>
              <w:t>оплата договоров с АСФ (АСС) для организации безопасности на муниципальных пляжах)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04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040D3B" w:rsidP="0004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Спасательный пост укомплектован. Приобретение оборудования в период с 2020 по 2024 годы не требуется.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03.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040D3B" w:rsidP="0004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040D3B" w:rsidP="0004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</w:t>
            </w:r>
            <w:r>
              <w:t xml:space="preserve"> </w:t>
            </w:r>
            <w:r w:rsidRPr="00040D3B">
              <w:rPr>
                <w:rFonts w:ascii="Times New Roman" w:eastAsia="Calibri" w:hAnsi="Times New Roman" w:cs="Times New Roman"/>
              </w:rPr>
              <w:t>системно-аппаратного комплекса «Безопасный город» на территории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 Зарайск не предусмотрено.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D" w:rsidRPr="002C3EC4" w:rsidRDefault="0076603D" w:rsidP="0004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3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03.01.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040D3B" w:rsidP="0004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040D3B" w:rsidP="00040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040D3B">
              <w:rPr>
                <w:rFonts w:ascii="Times New Roman" w:eastAsia="Calibri" w:hAnsi="Times New Roman" w:cs="Times New Roman"/>
              </w:rPr>
              <w:t>Создание  системно-аппаратного комплекса «Безопасный город» на территории городского округа Зарайск не предусмотрено.</w:t>
            </w:r>
          </w:p>
        </w:tc>
      </w:tr>
      <w:tr w:rsidR="0076603D" w:rsidRPr="002C3EC4" w:rsidTr="0076603D">
        <w:trPr>
          <w:trHeight w:val="4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Приложение N 5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3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tbl>
      <w:tblPr>
        <w:tblW w:w="1566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76603D" w:rsidRPr="002C3EC4" w:rsidTr="0076603D">
        <w:trPr>
          <w:trHeight w:val="730"/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20"/>
          <w:tblCellSpacing w:w="5" w:type="nil"/>
        </w:trPr>
        <w:tc>
          <w:tcPr>
            <w:tcW w:w="4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64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Итого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2430</w:t>
            </w:r>
          </w:p>
        </w:tc>
      </w:tr>
      <w:tr w:rsidR="0076603D" w:rsidRPr="002C3EC4" w:rsidTr="0076603D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2C3EC4" w:rsidTr="0076603D">
        <w:trPr>
          <w:trHeight w:val="362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2C3EC4" w:rsidTr="0076603D">
        <w:trPr>
          <w:trHeight w:val="56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53B50">
              <w:rPr>
                <w:rFonts w:ascii="Times New Roman" w:eastAsia="Calibri" w:hAnsi="Times New Roman" w:cs="Times New Roman"/>
              </w:rPr>
              <w:t>430</w:t>
            </w:r>
          </w:p>
        </w:tc>
      </w:tr>
      <w:tr w:rsidR="0076603D" w:rsidRPr="002C3EC4" w:rsidTr="0076603D">
        <w:trPr>
          <w:trHeight w:val="234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 xml:space="preserve">Характеристика проблем, решаемых посредством мероприятий подпрограммы 3 «Развитие и совершенствование систем оповещения и информирования населения </w:t>
      </w:r>
      <w:r w:rsidRPr="006A0D1A">
        <w:rPr>
          <w:rFonts w:ascii="Times New Roman" w:eastAsia="Calibri" w:hAnsi="Times New Roman" w:cs="Times New Roman"/>
          <w:b/>
        </w:rPr>
        <w:t xml:space="preserve">муниципального образования </w:t>
      </w:r>
      <w:r w:rsidRPr="002C3EC4">
        <w:rPr>
          <w:rFonts w:ascii="Times New Roman" w:eastAsia="Calibri" w:hAnsi="Times New Roman" w:cs="Times New Roman"/>
          <w:b/>
        </w:rPr>
        <w:t>Московской области»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На территории городского округа Зарайск Московской области создана и функционирует муниципальная система оповещения населения на базе аппаратуры П-164 (7 </w:t>
      </w:r>
      <w:proofErr w:type="spellStart"/>
      <w:r w:rsidRPr="002C3EC4">
        <w:rPr>
          <w:rFonts w:ascii="Times New Roman" w:eastAsia="Calibri" w:hAnsi="Times New Roman" w:cs="Times New Roman"/>
        </w:rPr>
        <w:t>электросирен</w:t>
      </w:r>
      <w:proofErr w:type="spellEnd"/>
      <w:r w:rsidRPr="002C3EC4">
        <w:rPr>
          <w:rFonts w:ascii="Times New Roman" w:eastAsia="Calibri" w:hAnsi="Times New Roman" w:cs="Times New Roman"/>
        </w:rPr>
        <w:t>).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Покрытие территории городского округа Зарайск Московской области действующей системой оповещения и информирования населения составляет </w:t>
      </w:r>
      <w:r>
        <w:rPr>
          <w:rFonts w:ascii="Times New Roman" w:eastAsia="Calibri" w:hAnsi="Times New Roman" w:cs="Times New Roman"/>
        </w:rPr>
        <w:t>100</w:t>
      </w:r>
      <w:r w:rsidRPr="002C3EC4">
        <w:rPr>
          <w:rFonts w:ascii="Times New Roman" w:eastAsia="Calibri" w:hAnsi="Times New Roman" w:cs="Times New Roman"/>
        </w:rPr>
        <w:t xml:space="preserve"> %.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области. Обеспечить создание, развитие и функционирование АПК «Безопасный город» на территории городского округа Зарайск Московской области. Осуществить интеграцию всех имеющихся на территории городского округа Зарайск Московской области систем, обеспечивающих и направленных на обеспечение безопасности населения городского округа Зарайск Московской области.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Совершенствование механизма реагирования экстренных оперативных служб на обращения населения по единому номеру «112».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Перечень мероприятий подпрограммы 3 «Развитие и совершенствование систем оповещения и информирования населения муниципального образования Московской области».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Перечень мероприятий подпрограммы 3 «Развитие и совершенствование систем оповещения и информирования населения муниципального образования Московской области» указан в Приложении№1 к подпрограмме 3.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Приложение N 1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  <w:t xml:space="preserve">            к подпрограмме 3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3 «Развитие и совершенствование систем оповещения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 xml:space="preserve"> и информирования населения муниципального образования Московской области»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76603D" w:rsidRPr="002C3EC4" w:rsidTr="0076603D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N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2C3EC4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76603D" w:rsidRPr="002C3EC4" w:rsidTr="0076603D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     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6603D" w:rsidRPr="002C3EC4" w:rsidTr="0076603D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Московской области,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МКУ ЕДДС ГОЗ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</w:tr>
      <w:tr w:rsidR="0076603D" w:rsidRPr="002C3EC4" w:rsidTr="0076603D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D53B50" w:rsidRPr="002C3EC4" w:rsidTr="0076603D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Содержание, поддержание в постоянной готовности к применению,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Московской области,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МКУ ЕДДС ГОЗ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</w:t>
            </w:r>
          </w:p>
        </w:tc>
      </w:tr>
      <w:tr w:rsidR="00D53B50" w:rsidRPr="002C3EC4" w:rsidTr="0076603D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D53B50" w:rsidRPr="002C3EC4" w:rsidTr="0076603D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D53B50" w:rsidRPr="002C3EC4" w:rsidTr="0076603D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D53B50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B50">
              <w:rPr>
                <w:rFonts w:ascii="Times New Roman" w:eastAsia="Calibri" w:hAnsi="Times New Roman" w:cs="Times New Roman"/>
              </w:rPr>
              <w:t>2430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50" w:rsidRPr="00D53B50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B50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D53B50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B50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D53B50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B50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D53B50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B50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D53B50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3B50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D53B50" w:rsidRPr="002C3EC4" w:rsidTr="0076603D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0" w:rsidRPr="002C3EC4" w:rsidRDefault="00D53B50" w:rsidP="00D5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Приложение N6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  <w:t xml:space="preserve">                     к Программе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tbl>
      <w:tblPr>
        <w:tblW w:w="15451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76603D" w:rsidRPr="002C3EC4" w:rsidTr="0076603D">
        <w:trPr>
          <w:trHeight w:val="730"/>
          <w:tblCellSpacing w:w="5" w:type="nil"/>
        </w:trPr>
        <w:tc>
          <w:tcPr>
            <w:tcW w:w="4474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20"/>
          <w:tblCellSpacing w:w="5" w:type="nil"/>
        </w:trPr>
        <w:tc>
          <w:tcPr>
            <w:tcW w:w="4474" w:type="dxa"/>
            <w:vMerge w:val="restart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640"/>
          <w:tblCellSpacing w:w="5" w:type="nil"/>
        </w:trPr>
        <w:tc>
          <w:tcPr>
            <w:tcW w:w="4474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38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Итого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0"/>
          <w:tblCellSpacing w:w="5" w:type="nil"/>
        </w:trPr>
        <w:tc>
          <w:tcPr>
            <w:tcW w:w="4474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1134" w:type="dxa"/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338" w:type="dxa"/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4075</w:t>
            </w:r>
          </w:p>
        </w:tc>
      </w:tr>
      <w:tr w:rsidR="0076603D" w:rsidRPr="002C3EC4" w:rsidTr="0076603D">
        <w:trPr>
          <w:trHeight w:val="480"/>
          <w:tblCellSpacing w:w="5" w:type="nil"/>
        </w:trPr>
        <w:tc>
          <w:tcPr>
            <w:tcW w:w="4474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2C3EC4" w:rsidTr="0076603D">
        <w:trPr>
          <w:trHeight w:val="362"/>
          <w:tblCellSpacing w:w="5" w:type="nil"/>
        </w:trPr>
        <w:tc>
          <w:tcPr>
            <w:tcW w:w="4474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2C3EC4" w:rsidTr="0076603D">
        <w:trPr>
          <w:trHeight w:val="568"/>
          <w:tblCellSpacing w:w="5" w:type="nil"/>
        </w:trPr>
        <w:tc>
          <w:tcPr>
            <w:tcW w:w="4474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1134" w:type="dxa"/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338" w:type="dxa"/>
          </w:tcPr>
          <w:p w:rsidR="0076603D" w:rsidRPr="002C3EC4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4075</w:t>
            </w:r>
          </w:p>
        </w:tc>
      </w:tr>
      <w:tr w:rsidR="0076603D" w:rsidRPr="002C3EC4" w:rsidTr="0076603D">
        <w:trPr>
          <w:trHeight w:val="234"/>
          <w:tblCellSpacing w:w="5" w:type="nil"/>
        </w:trPr>
        <w:tc>
          <w:tcPr>
            <w:tcW w:w="4474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2C3EC4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Характеристика проблем, решаемых посредством мероприятий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Подпрограмма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</w:rPr>
        <w:t xml:space="preserve">на территории муниципального образования Московской области» (далее – Подпрограмма 4)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области, усиления противопожарной защиты населения и материальных ценностей.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Подпрограмма 4 разработана в соответствии с нормативными правовыми актами Российской Федерации, муниципальными нормативными актами, в том числе: Федеральный </w:t>
      </w:r>
      <w:hyperlink r:id="rId9" w:history="1">
        <w:r w:rsidRPr="002C3EC4">
          <w:rPr>
            <w:rFonts w:ascii="Times New Roman" w:eastAsia="Calibri" w:hAnsi="Times New Roman" w:cs="Times New Roman"/>
            <w:color w:val="0000FF"/>
            <w:u w:val="single"/>
          </w:rPr>
          <w:t>закон</w:t>
        </w:r>
      </w:hyperlink>
      <w:r w:rsidRPr="002C3EC4">
        <w:rPr>
          <w:rFonts w:ascii="Times New Roman" w:eastAsia="Calibri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Федеральный </w:t>
      </w:r>
      <w:hyperlink r:id="rId10" w:history="1">
        <w:r w:rsidRPr="002C3EC4">
          <w:rPr>
            <w:rFonts w:ascii="Times New Roman" w:eastAsia="Calibri" w:hAnsi="Times New Roman" w:cs="Times New Roman"/>
            <w:color w:val="0000FF"/>
            <w:u w:val="single"/>
          </w:rPr>
          <w:t>закон</w:t>
        </w:r>
      </w:hyperlink>
      <w:r w:rsidRPr="002C3EC4">
        <w:rPr>
          <w:rFonts w:ascii="Times New Roman" w:eastAsia="Calibri" w:hAnsi="Times New Roman" w:cs="Times New Roman"/>
        </w:rPr>
        <w:t xml:space="preserve"> от 21.12.1994 № 69-ФЗ «О пожарной безопасности»;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Федеральный закон от 22.07.2008 № 123-ФЗ «Технический регламент о требованиях пожарной безопасности».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Необходимость подготовки Подпрограммы 4 вызвана тем, что пожарная обстановка в городского округа Зарайск Московской области продолжает оставаться сложной.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Обеспечение необходимого уровня пожарной безопасности, и минимизация потерь вследствие пожаров является важным фактором устойчивого социально-экономического развития.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Проводимый комплекс мероприятий позволил стабилизировать обстановку с пожарами, снизить количество погибших и травмированных людей на пожарах по сравнению с предыдущими годами.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При этом сохраняется опасность возникновения чрезвычайных ситуаций вызванными природными пожарами на территории </w:t>
      </w:r>
      <w:r>
        <w:rPr>
          <w:rFonts w:ascii="Times New Roman" w:eastAsia="Calibri" w:hAnsi="Times New Roman" w:cs="Times New Roman"/>
        </w:rPr>
        <w:t>м</w:t>
      </w:r>
      <w:r w:rsidRPr="002C3EC4">
        <w:rPr>
          <w:rFonts w:ascii="Times New Roman" w:eastAsia="Calibri" w:hAnsi="Times New Roman" w:cs="Times New Roman"/>
        </w:rPr>
        <w:t xml:space="preserve">униципального образования Московской области. Общая площадь территории городского округа Зарайск Московской области занимают лесопарки. Населенные пункты, граничащие с лесными участками и подверженным угрозам лесных пожаров, составляют садовые некоммерческие товарищества, расположенные в лесных массивах, либо в непосредственной близости от них.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Основными причинами возникновения пожаров являлись неосторожное обращение с огнем гражданами, отдыхающими в лесу. Как правило, пожары возникали в лесных массивах, примыкающих к населенным пунктам и к границам садоводческих товариществ. По статистическим данным, многолетним наблюдениям, начало лесных пожаров приходится на вторую половину мая, в июне возможно увеличение количества и площади пожаров в смешанных и хвойных лесных массивах. Наибольшее число возгораний в лесу происходит в первой половине июля. К концу июля и в течение августа наблюдается снижение количества вновь возникающих очагов пожаров, сезонные дожди и усиливающие ночные похолодания способствуют уменьшению общего количества пожаров.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Однако, для нормализации пожарной безопасности необходимо продолжить профилактическую работу, направленную на снижение количества пожаров, гибели и травматизма людей на пожарах. 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Повышение уровня защиты объектов, населения и территории городского округа Зарайск Московской области от пожаров будет обеспечен за счет выполнения мероприятий подпрограммы.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Недостаточный уровень пожарной безопасности в населённых пунктах городского округа Зарайск Московской области, необходимо снижение травматизма </w:t>
      </w:r>
      <w:r w:rsidRPr="002C3EC4">
        <w:rPr>
          <w:rFonts w:ascii="Times New Roman" w:eastAsia="Calibri" w:hAnsi="Times New Roman" w:cs="Times New Roman"/>
        </w:rPr>
        <w:lastRenderedPageBreak/>
        <w:t>и смертности, происходящих в результате пожаров.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bCs/>
        </w:rPr>
      </w:pPr>
      <w:r w:rsidRPr="002C3EC4">
        <w:rPr>
          <w:rFonts w:ascii="Times New Roman" w:eastAsia="Calibri" w:hAnsi="Times New Roman" w:cs="Times New Roman"/>
        </w:rPr>
        <w:t>На территории городского округа Зарайск Московской области не все объекты оснащены системами пожарной автоматики, а темпы распространения таких систем весьма низкие.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пожаров, для чего необходимо проведение мероприятий, направленных на профилактику пожаров, и обучение населения мерам пожарной безопасности.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Перечень мероприятий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области».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Перечень мероприятий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</w:rPr>
        <w:t>на территории муниципального образования Московской области» указан в Приложении №1 к Подпрограмме 4.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Приложение N 1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к подпрограмме 4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4 «Обеспечение пожарной безопасности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области»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76603D" w:rsidRPr="00882CD7" w:rsidTr="0076603D">
        <w:trPr>
          <w:trHeight w:val="629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N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882CD7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76603D" w:rsidRPr="00882CD7" w:rsidTr="0076603D">
        <w:trPr>
          <w:trHeight w:val="716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83"/>
          <w:tblCellSpacing w:w="5" w:type="nil"/>
        </w:trPr>
        <w:tc>
          <w:tcPr>
            <w:tcW w:w="57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    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6603D" w:rsidRPr="00882CD7" w:rsidTr="0076603D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Повышение степени пожарной безопасности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4075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586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970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</w:t>
            </w:r>
            <w:r w:rsidR="00BE3152">
              <w:rPr>
                <w:rFonts w:ascii="Times New Roman" w:eastAsia="Calibri" w:hAnsi="Times New Roman" w:cs="Times New Roman"/>
              </w:rPr>
              <w:t xml:space="preserve">уга Зарайск </w:t>
            </w:r>
          </w:p>
        </w:tc>
        <w:tc>
          <w:tcPr>
            <w:tcW w:w="2046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городского округа Зарайск</w:t>
            </w:r>
          </w:p>
        </w:tc>
      </w:tr>
      <w:tr w:rsidR="0076603D" w:rsidRPr="00882CD7" w:rsidTr="0076603D">
        <w:trPr>
          <w:trHeight w:val="549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4075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12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Оказание поддержки общественным объединениям пожарной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</w:t>
            </w:r>
            <w:r w:rsidR="00BE3152">
              <w:rPr>
                <w:rFonts w:ascii="Times New Roman" w:eastAsia="Calibri" w:hAnsi="Times New Roman" w:cs="Times New Roman"/>
              </w:rPr>
              <w:t xml:space="preserve">уга Зарайск </w:t>
            </w:r>
          </w:p>
        </w:tc>
        <w:tc>
          <w:tcPr>
            <w:tcW w:w="2046" w:type="dxa"/>
            <w:vMerge w:val="restart"/>
          </w:tcPr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граждан по вопросу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вовлечения в</w:t>
            </w:r>
          </w:p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добровольную пожарную</w:t>
            </w:r>
            <w:r>
              <w:rPr>
                <w:rFonts w:ascii="Times New Roman" w:eastAsia="Calibri" w:hAnsi="Times New Roman" w:cs="Times New Roman"/>
              </w:rPr>
              <w:t xml:space="preserve"> охрану</w:t>
            </w: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A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A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A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A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01.02.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Содержание пожарных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гидрантов, обеспечение их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исправного состояния и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готовности к забору воды в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любое время года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МУП «ЕСКХ Зарайского района»</w:t>
            </w:r>
          </w:p>
        </w:tc>
        <w:tc>
          <w:tcPr>
            <w:tcW w:w="2046" w:type="dxa"/>
            <w:vMerge w:val="restart"/>
          </w:tcPr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Обеспечение исправности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100% источников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наружного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противопожарного</w:t>
            </w:r>
          </w:p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водоснабжения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01.03.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82CD7">
              <w:rPr>
                <w:rFonts w:ascii="Times New Roman" w:eastAsia="Calibri" w:hAnsi="Times New Roman" w:cs="Times New Roman"/>
              </w:rPr>
              <w:t>одержание (в том числе оч</w:t>
            </w:r>
            <w:r>
              <w:rPr>
                <w:rFonts w:ascii="Times New Roman" w:eastAsia="Calibri" w:hAnsi="Times New Roman" w:cs="Times New Roman"/>
              </w:rPr>
              <w:t>истка) противопожарных водоемов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3469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407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843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800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800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условий для забора воды из</w:t>
            </w:r>
            <w:r>
              <w:rPr>
                <w:rFonts w:ascii="Times New Roman" w:eastAsia="Calibri" w:hAnsi="Times New Roman" w:cs="Times New Roman"/>
              </w:rPr>
              <w:t xml:space="preserve"> противопожарных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водоемов</w:t>
            </w:r>
            <w:r w:rsidRPr="00882CD7">
              <w:rPr>
                <w:rFonts w:ascii="Times New Roman" w:eastAsia="Calibri" w:hAnsi="Times New Roman" w:cs="Times New Roman"/>
              </w:rPr>
              <w:t xml:space="preserve"> в любое время года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3469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407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01.04.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Установка и содержание автономных дымовых пожарных </w:t>
            </w:r>
            <w:proofErr w:type="spellStart"/>
            <w:r w:rsidRPr="00882CD7">
              <w:rPr>
                <w:rFonts w:ascii="Times New Roman" w:eastAsia="Calibri" w:hAnsi="Times New Roman" w:cs="Times New Roman"/>
              </w:rPr>
              <w:t>извещателей</w:t>
            </w:r>
            <w:proofErr w:type="spellEnd"/>
            <w:r w:rsidRPr="00882CD7">
              <w:rPr>
                <w:rFonts w:ascii="Times New Roman" w:eastAsia="Calibri" w:hAnsi="Times New Roman" w:cs="Times New Roman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321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79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  <w:r w:rsidR="00BE3152">
              <w:rPr>
                <w:rFonts w:ascii="Times New Roman" w:eastAsia="Calibri" w:hAnsi="Times New Roman" w:cs="Times New Roman"/>
              </w:rPr>
              <w:t>,</w:t>
            </w:r>
            <w:r w:rsidRPr="00882CD7">
              <w:rPr>
                <w:rFonts w:ascii="Times New Roman" w:eastAsia="Calibri" w:hAnsi="Times New Roman" w:cs="Times New Roman"/>
              </w:rPr>
              <w:t xml:space="preserve"> Зарайское УСЗН</w:t>
            </w:r>
          </w:p>
        </w:tc>
        <w:tc>
          <w:tcPr>
            <w:tcW w:w="2046" w:type="dxa"/>
            <w:vMerge w:val="restart"/>
          </w:tcPr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Оснащение 100% жилых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помещений, занимаемых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гражданами,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оказавшимися в трудной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жизненной ситуации,</w:t>
            </w:r>
          </w:p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 xml:space="preserve">пожарными </w:t>
            </w:r>
            <w:proofErr w:type="spellStart"/>
            <w:r w:rsidRPr="00BE3152">
              <w:rPr>
                <w:rFonts w:ascii="Times New Roman" w:eastAsia="Calibri" w:hAnsi="Times New Roman" w:cs="Times New Roman"/>
              </w:rPr>
              <w:t>извещателями</w:t>
            </w:r>
            <w:proofErr w:type="spellEnd"/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01.05.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76603D" w:rsidRPr="00882CD7" w:rsidRDefault="00A70D0C" w:rsidP="00A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01.06.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Организация обучения населения мерам пожарной безопасности и пропаганда в области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пожарной безопасности, содействие распространению пожарно-технических знаний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76603D" w:rsidRPr="00882CD7" w:rsidRDefault="009E48C0" w:rsidP="009E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E48C0">
              <w:rPr>
                <w:rFonts w:ascii="Times New Roman" w:eastAsia="Calibri" w:hAnsi="Times New Roman" w:cs="Times New Roman"/>
              </w:rPr>
              <w:t>овышение степени информирования населения о пожарной защищенности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E48C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="00A70D0C">
              <w:rPr>
                <w:rFonts w:ascii="Times New Roman" w:eastAsia="Calibri" w:hAnsi="Times New Roman" w:cs="Times New Roman"/>
              </w:rPr>
              <w:t>аспространение информационного матер</w:t>
            </w:r>
            <w:r>
              <w:rPr>
                <w:rFonts w:ascii="Times New Roman" w:eastAsia="Calibri" w:hAnsi="Times New Roman" w:cs="Times New Roman"/>
              </w:rPr>
              <w:t xml:space="preserve">иала 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01.07.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Обеспечение плановости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привлечения сил и средств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для тушения пожаров и</w:t>
            </w:r>
          </w:p>
          <w:p w:rsidR="00BE3152" w:rsidRPr="00BE3152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проведения аварийно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E3152">
              <w:rPr>
                <w:rFonts w:ascii="Times New Roman" w:eastAsia="Calibri" w:hAnsi="Times New Roman" w:cs="Times New Roman"/>
              </w:rPr>
              <w:t>спасательных работ на</w:t>
            </w:r>
          </w:p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территории городского округа</w:t>
            </w:r>
            <w:r>
              <w:rPr>
                <w:rFonts w:ascii="Times New Roman" w:eastAsia="Calibri" w:hAnsi="Times New Roman" w:cs="Times New Roman"/>
              </w:rPr>
              <w:t xml:space="preserve"> Зарайск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01.08.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связи и оповещения населения о пожаре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76603D" w:rsidRPr="00882CD7" w:rsidRDefault="009E48C0" w:rsidP="009E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9E48C0">
              <w:rPr>
                <w:rFonts w:ascii="Times New Roman" w:eastAsia="Calibri" w:hAnsi="Times New Roman" w:cs="Times New Roman"/>
              </w:rPr>
              <w:t>Повышение степени информирования населения о пожарной защищенности, распростране</w:t>
            </w:r>
            <w:r>
              <w:rPr>
                <w:rFonts w:ascii="Times New Roman" w:eastAsia="Calibri" w:hAnsi="Times New Roman" w:cs="Times New Roman"/>
              </w:rPr>
              <w:t xml:space="preserve">ние информационного материала 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74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82CD7">
              <w:rPr>
                <w:rFonts w:ascii="Times New Roman" w:eastAsia="Calibri" w:hAnsi="Times New Roman" w:cs="Times New Roman"/>
                <w:b/>
              </w:rPr>
              <w:lastRenderedPageBreak/>
              <w:t>01.09.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lastRenderedPageBreak/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76603D" w:rsidRPr="00882CD7" w:rsidRDefault="00336B83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01.10.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Проведения работ по созданию условий для забора воды из </w:t>
            </w:r>
            <w:r>
              <w:rPr>
                <w:rFonts w:ascii="Times New Roman" w:eastAsia="Calibri" w:hAnsi="Times New Roman" w:cs="Times New Roman"/>
              </w:rPr>
              <w:t xml:space="preserve">водоемов </w:t>
            </w:r>
            <w:r w:rsidRPr="00882CD7">
              <w:rPr>
                <w:rFonts w:ascii="Times New Roman" w:eastAsia="Calibri" w:hAnsi="Times New Roman" w:cs="Times New Roman"/>
              </w:rPr>
              <w:t>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76603D" w:rsidRPr="00882CD7" w:rsidRDefault="00BE3152" w:rsidP="00B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Создание условий для забора воды из противопожарных водоемов в любое время года</w:t>
            </w:r>
            <w:r>
              <w:rPr>
                <w:rFonts w:ascii="Times New Roman" w:eastAsia="Calibri" w:hAnsi="Times New Roman" w:cs="Times New Roman"/>
              </w:rPr>
              <w:t>, расчистка подъездных путей для проезда пожарных автомобилей</w:t>
            </w:r>
          </w:p>
        </w:tc>
      </w:tr>
      <w:tr w:rsidR="0076603D" w:rsidRPr="00882CD7" w:rsidTr="0076603D">
        <w:trPr>
          <w:trHeight w:val="495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B76B37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986BF2" w:rsidRDefault="0076603D" w:rsidP="0076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986BF2" w:rsidRDefault="0076603D" w:rsidP="0076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Приложение N 8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        к Программе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подпрограммы 6 «Обеспечивающая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программа»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76603D" w:rsidRPr="00882CD7" w:rsidTr="0076603D">
        <w:trPr>
          <w:trHeight w:val="730"/>
          <w:tblCellSpacing w:w="5" w:type="nil"/>
        </w:trPr>
        <w:tc>
          <w:tcPr>
            <w:tcW w:w="468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20"/>
          <w:tblCellSpacing w:w="5" w:type="nil"/>
        </w:trPr>
        <w:tc>
          <w:tcPr>
            <w:tcW w:w="468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640"/>
          <w:tblCellSpacing w:w="5" w:type="nil"/>
        </w:trPr>
        <w:tc>
          <w:tcPr>
            <w:tcW w:w="468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38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Итого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0"/>
          <w:tblCellSpacing w:w="5" w:type="nil"/>
        </w:trPr>
        <w:tc>
          <w:tcPr>
            <w:tcW w:w="468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 том числе: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76603D" w:rsidRPr="00882CD7" w:rsidRDefault="00D53B50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10680</w:t>
            </w:r>
          </w:p>
        </w:tc>
        <w:tc>
          <w:tcPr>
            <w:tcW w:w="1134" w:type="dxa"/>
          </w:tcPr>
          <w:p w:rsidR="0076603D" w:rsidRPr="007B6545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134" w:type="dxa"/>
          </w:tcPr>
          <w:p w:rsidR="0076603D" w:rsidRPr="007B6545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338" w:type="dxa"/>
          </w:tcPr>
          <w:p w:rsidR="0076603D" w:rsidRPr="007B6545" w:rsidRDefault="0076603D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</w:t>
            </w:r>
            <w:r w:rsidR="00D53B50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6603D" w:rsidRPr="00882CD7" w:rsidTr="0076603D">
        <w:trPr>
          <w:trHeight w:val="480"/>
          <w:tblCellSpacing w:w="5" w:type="nil"/>
        </w:trPr>
        <w:tc>
          <w:tcPr>
            <w:tcW w:w="468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882CD7" w:rsidTr="0076603D">
        <w:trPr>
          <w:trHeight w:val="362"/>
          <w:tblCellSpacing w:w="5" w:type="nil"/>
        </w:trPr>
        <w:tc>
          <w:tcPr>
            <w:tcW w:w="468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882CD7" w:rsidTr="0076603D">
        <w:trPr>
          <w:trHeight w:val="568"/>
          <w:tblCellSpacing w:w="5" w:type="nil"/>
        </w:trPr>
        <w:tc>
          <w:tcPr>
            <w:tcW w:w="468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76603D" w:rsidRPr="00882CD7" w:rsidRDefault="0076603D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="00D53B5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338" w:type="dxa"/>
          </w:tcPr>
          <w:p w:rsidR="0076603D" w:rsidRPr="00882CD7" w:rsidRDefault="0076603D" w:rsidP="00D5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</w:t>
            </w:r>
            <w:r w:rsidR="00D53B50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76603D" w:rsidRPr="00882CD7" w:rsidTr="0076603D">
        <w:trPr>
          <w:trHeight w:val="234"/>
          <w:tblCellSpacing w:w="5" w:type="nil"/>
        </w:trPr>
        <w:tc>
          <w:tcPr>
            <w:tcW w:w="468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EC9" w:rsidRDefault="00893EC9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EC9" w:rsidRPr="00882CD7" w:rsidRDefault="00893EC9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Характеристика проблем и мероприятий Подпрограммы 6 «Обеспечивающая подпрограмма»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b/>
        </w:rPr>
      </w:pP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Московской области в 2015 году введена в эксплуатацию система обеспечения вызова экстренных оперативных служб по единому номеру "112" на территории Московской области (далее - Система-112), которая предназначена для обеспечения оказания экстренной помощи населению при угрозах жизни и здоровью,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формационного обеспечения единой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дежурно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-диспетчерской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ы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городского округа Зарайск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Московской области.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Развертывание Системы-112 является мощным стимулом для модернизации сетей общего пользования и способствует повышению общего технологического уровня развития в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городском округе Зарайск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Московской области.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Концептуальными направлениями развития Системы-112 являются основные подсистемы: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подвижной радиотелефонной связи в Систему-112, а также прохождение вызова (сообщения о происшествии) от Системы-112 в дежурно-диспетчерские службы соответствующих экстренных оперативных служб;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информационно-коммуникационная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этой подсистемы входит центр обработки вызовов, в котором производится прием и обработка вызовов (сообщений о происшествиях), поступающих в Систему-112;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подсистема консультативного обслуживания, предназначенная для оказания информационно-справочной помощи лицам, обратившимся по номеру "112", по вопросам обеспечения безопасности жизнедеятельности;</w:t>
      </w:r>
    </w:p>
    <w:p w:rsidR="0076603D" w:rsidRPr="00882CD7" w:rsidRDefault="0076603D" w:rsidP="00766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геоинформационная подсистема, отображающая на основе электронных карт природно-географические, социально-демографические, экономические и другие характеристики территории, местонахождение лица, обратившегося по номеру "112", и (или) абонентского устройства, с которого осуществлен вызов (сообщение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происшествие;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подсистема мониторинга, предназначенная для приема и обработки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 и терминалов ГЛОНАСС/GPS, установленных на транспортных средствах экстренных оперативных служб, привлеченных к реагированию на происшествие, и транспортных средствах, перевозящих опасные грузы;</w:t>
      </w:r>
    </w:p>
    <w:p w:rsidR="0076603D" w:rsidRPr="00882CD7" w:rsidRDefault="0076603D" w:rsidP="007660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подсистема обеспечения информационной безопасности, предназначенная для защиты информации и средств ее обработки в Системе-112.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6 «Обеспечивающая подпрограмма»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Перечень мероприятий подпрограммы 6 «Обеспечивающая подпрограмма» указан в Приложении №1 к Подпрограмме 6</w:t>
      </w:r>
      <w:r w:rsidR="00D31EB8">
        <w:rPr>
          <w:rFonts w:ascii="Times New Roman" w:eastAsia="Calibri" w:hAnsi="Times New Roman" w:cs="Times New Roman"/>
        </w:rPr>
        <w:t>.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76603D" w:rsidRDefault="0076603D" w:rsidP="0076603D"/>
    <w:p w:rsidR="0076603D" w:rsidRDefault="0076603D" w:rsidP="0076603D"/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Приложение N 1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к подпрограмме 6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подпрограммы 6 «Обеспечивающая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программа»</w:t>
      </w:r>
    </w:p>
    <w:p w:rsidR="0076603D" w:rsidRPr="00882CD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76603D" w:rsidRPr="00882CD7" w:rsidTr="0076603D">
        <w:trPr>
          <w:trHeight w:val="629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N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882CD7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76603D" w:rsidRPr="00882CD7" w:rsidTr="0076603D">
        <w:trPr>
          <w:trHeight w:val="716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283"/>
          <w:tblCellSpacing w:w="5" w:type="nil"/>
        </w:trPr>
        <w:tc>
          <w:tcPr>
            <w:tcW w:w="57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    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6603D" w:rsidRPr="00882CD7" w:rsidTr="0076603D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031435" w:rsidRDefault="0076603D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504</w:t>
            </w:r>
            <w:r w:rsidR="00893EC9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76603D" w:rsidRPr="00031435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9328</w:t>
            </w:r>
          </w:p>
        </w:tc>
        <w:tc>
          <w:tcPr>
            <w:tcW w:w="1134" w:type="dxa"/>
          </w:tcPr>
          <w:p w:rsidR="0076603D" w:rsidRPr="00031435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10224</w:t>
            </w:r>
          </w:p>
        </w:tc>
        <w:tc>
          <w:tcPr>
            <w:tcW w:w="1134" w:type="dxa"/>
          </w:tcPr>
          <w:p w:rsidR="0076603D" w:rsidRPr="00031435" w:rsidRDefault="0076603D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</w:t>
            </w:r>
            <w:r w:rsidR="00893EC9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76603D" w:rsidRPr="00031435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10294</w:t>
            </w:r>
          </w:p>
        </w:tc>
        <w:tc>
          <w:tcPr>
            <w:tcW w:w="993" w:type="dxa"/>
          </w:tcPr>
          <w:p w:rsidR="0076603D" w:rsidRPr="00031435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10294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«ЕДДС городского округа Зарайск»</w:t>
            </w:r>
          </w:p>
        </w:tc>
      </w:tr>
      <w:tr w:rsidR="0076603D" w:rsidRPr="00882CD7" w:rsidTr="0076603D">
        <w:trPr>
          <w:trHeight w:val="549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217">
              <w:rPr>
                <w:rFonts w:ascii="Times New Roman" w:eastAsia="Calibri" w:hAnsi="Times New Roman" w:cs="Times New Roman"/>
              </w:rPr>
              <w:t>504</w:t>
            </w:r>
            <w:r w:rsidR="00893EC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217"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76603D" w:rsidRPr="00882CD7" w:rsidRDefault="0076603D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102</w:t>
            </w:r>
            <w:r w:rsidR="00893E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12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01.01.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Расходы на обеспечение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деятельности (оказание услуг) муниципальных учреждений - служба спасения</w:t>
            </w:r>
          </w:p>
        </w:tc>
        <w:tc>
          <w:tcPr>
            <w:tcW w:w="1061" w:type="dxa"/>
            <w:vMerge w:val="restart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76603D" w:rsidRPr="00882CD7" w:rsidRDefault="00574599" w:rsidP="0057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76603D" w:rsidRPr="00882CD7" w:rsidRDefault="00336B83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6603D" w:rsidRPr="00882CD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6603D" w:rsidRPr="00882CD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01.02.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61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504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9328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10224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</w:t>
            </w: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10294</w:t>
            </w:r>
          </w:p>
        </w:tc>
        <w:tc>
          <w:tcPr>
            <w:tcW w:w="993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1435">
              <w:rPr>
                <w:rFonts w:ascii="Times New Roman" w:eastAsia="Calibri" w:hAnsi="Times New Roman" w:cs="Times New Roman"/>
                <w:b/>
              </w:rPr>
              <w:t>10294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«ЕДДС городского округа Зарайск»</w:t>
            </w: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893EC9" w:rsidRPr="00893EC9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EC9">
              <w:rPr>
                <w:rFonts w:ascii="Times New Roman" w:eastAsia="Calibri" w:hAnsi="Times New Roman" w:cs="Times New Roman"/>
              </w:rPr>
              <w:t>50400</w:t>
            </w:r>
          </w:p>
        </w:tc>
        <w:tc>
          <w:tcPr>
            <w:tcW w:w="1134" w:type="dxa"/>
            <w:shd w:val="clear" w:color="auto" w:fill="FFFFFF"/>
          </w:tcPr>
          <w:p w:rsidR="00893EC9" w:rsidRPr="00893EC9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EC9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893EC9" w:rsidRPr="00893EC9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EC9"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893EC9" w:rsidRPr="00893EC9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EC9">
              <w:rPr>
                <w:rFonts w:ascii="Times New Roman" w:eastAsia="Calibri" w:hAnsi="Times New Roman" w:cs="Times New Roman"/>
              </w:rPr>
              <w:t>10260</w:t>
            </w:r>
          </w:p>
        </w:tc>
        <w:tc>
          <w:tcPr>
            <w:tcW w:w="1134" w:type="dxa"/>
          </w:tcPr>
          <w:p w:rsidR="00893EC9" w:rsidRPr="00893EC9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EC9"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993" w:type="dxa"/>
          </w:tcPr>
          <w:p w:rsidR="00893EC9" w:rsidRPr="00893EC9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EC9"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01.03.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061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893EC9" w:rsidRPr="00882CD7" w:rsidRDefault="00574599" w:rsidP="0057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893EC9" w:rsidRPr="00882CD7" w:rsidRDefault="00336B83" w:rsidP="0033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882C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882CD7">
              <w:rPr>
                <w:rFonts w:ascii="Times New Roman" w:eastAsia="Calibri" w:hAnsi="Times New Roman" w:cs="Times New Roman"/>
                <w:b/>
              </w:rPr>
              <w:t>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</w:t>
            </w:r>
          </w:p>
        </w:tc>
        <w:tc>
          <w:tcPr>
            <w:tcW w:w="1061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2г.-</w:t>
            </w:r>
            <w:r w:rsidRPr="00031435">
              <w:rPr>
                <w:rFonts w:ascii="Times New Roman" w:eastAsia="Calibri" w:hAnsi="Times New Roman" w:cs="Times New Roman"/>
              </w:rPr>
              <w:t>2024гг</w:t>
            </w: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Осуществление дополнительных выплат стимулирующего характера работникам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(операторам Системы – 112) </w:t>
            </w:r>
            <w:r w:rsidRPr="00A57831">
              <w:rPr>
                <w:rFonts w:ascii="Times New Roman" w:eastAsia="Calibri" w:hAnsi="Times New Roman" w:cs="Times New Roman"/>
              </w:rPr>
              <w:t>муниципального казенного учреждения «ЕДДС городского округа Зарайск»</w:t>
            </w:r>
          </w:p>
        </w:tc>
      </w:tr>
      <w:tr w:rsidR="00893EC9" w:rsidRPr="00882CD7" w:rsidTr="0076603D">
        <w:trPr>
          <w:trHeight w:val="549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481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12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  <w:r w:rsidRPr="00882C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882CD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882CD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93EC9" w:rsidRPr="00D27A3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D27A37">
              <w:rPr>
                <w:rFonts w:ascii="Times New Roman" w:eastAsia="Calibri" w:hAnsi="Times New Roman" w:cs="Times New Roman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D27A37">
              <w:rPr>
                <w:rFonts w:ascii="Times New Roman" w:eastAsia="Calibri" w:hAnsi="Times New Roman" w:cs="Times New Roman"/>
              </w:rPr>
              <w:t>(о происшествиях или чрезвычайных ситуациях) для организации реагирования, в том числе экстренно</w:t>
            </w:r>
          </w:p>
        </w:tc>
        <w:tc>
          <w:tcPr>
            <w:tcW w:w="1061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882CD7">
              <w:rPr>
                <w:rFonts w:ascii="Times New Roman" w:eastAsia="Calibri" w:hAnsi="Times New Roman" w:cs="Times New Roman"/>
              </w:rPr>
              <w:t>-2024гг.</w:t>
            </w: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93EC9" w:rsidRPr="00031435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A57831">
              <w:rPr>
                <w:rFonts w:ascii="Times New Roman" w:eastAsia="Calibri" w:hAnsi="Times New Roman" w:cs="Times New Roman"/>
              </w:rPr>
              <w:t>Осуществление дополнительных выплат стиму</w:t>
            </w:r>
            <w:r>
              <w:rPr>
                <w:rFonts w:ascii="Times New Roman" w:eastAsia="Calibri" w:hAnsi="Times New Roman" w:cs="Times New Roman"/>
              </w:rPr>
              <w:t xml:space="preserve">лирующего характера работникам (операторам Системы – 112) </w:t>
            </w:r>
            <w:r w:rsidRPr="00A57831">
              <w:rPr>
                <w:rFonts w:ascii="Times New Roman" w:eastAsia="Calibri" w:hAnsi="Times New Roman" w:cs="Times New Roman"/>
              </w:rPr>
              <w:t>муниципального казенного учреждения «ЕДДС городского округа Зарайск»</w:t>
            </w: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893EC9" w:rsidRPr="004E4974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893EC9" w:rsidRPr="004E4974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4E4974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4E4974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893EC9" w:rsidRPr="004E4974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4E4974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93EC9" w:rsidRPr="00882CD7" w:rsidTr="0076603D">
        <w:trPr>
          <w:trHeight w:val="337"/>
          <w:tblCellSpacing w:w="5" w:type="nil"/>
        </w:trPr>
        <w:tc>
          <w:tcPr>
            <w:tcW w:w="574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3EC9" w:rsidRPr="00882CD7" w:rsidRDefault="00893EC9" w:rsidP="00893E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893EC9" w:rsidRPr="00882CD7" w:rsidRDefault="00893EC9" w:rsidP="0089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76603D" w:rsidRPr="00882CD7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/>
    <w:p w:rsidR="0076603D" w:rsidRPr="00986BF2" w:rsidRDefault="0076603D" w:rsidP="0076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986BF2" w:rsidRDefault="0076603D" w:rsidP="0076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03D" w:rsidRPr="00986BF2" w:rsidRDefault="0076603D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603D" w:rsidRPr="00986BF2" w:rsidSect="00E2049F">
      <w:pgSz w:w="16840" w:h="11907" w:orient="landscape"/>
      <w:pgMar w:top="426" w:right="567" w:bottom="567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1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040D3B"/>
    <w:rsid w:val="00044BCA"/>
    <w:rsid w:val="0004794E"/>
    <w:rsid w:val="00092A6A"/>
    <w:rsid w:val="000B683A"/>
    <w:rsid w:val="00154DBD"/>
    <w:rsid w:val="00164472"/>
    <w:rsid w:val="00177DCD"/>
    <w:rsid w:val="0019395E"/>
    <w:rsid w:val="001A6B27"/>
    <w:rsid w:val="00217CE9"/>
    <w:rsid w:val="002C3EC4"/>
    <w:rsid w:val="002D0763"/>
    <w:rsid w:val="002F4EB5"/>
    <w:rsid w:val="00336B83"/>
    <w:rsid w:val="00364000"/>
    <w:rsid w:val="00390B0F"/>
    <w:rsid w:val="003E0D01"/>
    <w:rsid w:val="00425150"/>
    <w:rsid w:val="004A0E8E"/>
    <w:rsid w:val="004C07BD"/>
    <w:rsid w:val="004E5F08"/>
    <w:rsid w:val="005105B3"/>
    <w:rsid w:val="00573CDF"/>
    <w:rsid w:val="00574599"/>
    <w:rsid w:val="005C0B96"/>
    <w:rsid w:val="00627C06"/>
    <w:rsid w:val="0065155A"/>
    <w:rsid w:val="006709B5"/>
    <w:rsid w:val="006A0D1A"/>
    <w:rsid w:val="006C00B3"/>
    <w:rsid w:val="006D2DA3"/>
    <w:rsid w:val="006D3865"/>
    <w:rsid w:val="006F191F"/>
    <w:rsid w:val="006F6CF1"/>
    <w:rsid w:val="0074022F"/>
    <w:rsid w:val="00752E75"/>
    <w:rsid w:val="0076603D"/>
    <w:rsid w:val="007B01B5"/>
    <w:rsid w:val="007B10B9"/>
    <w:rsid w:val="007F10A0"/>
    <w:rsid w:val="008116FA"/>
    <w:rsid w:val="0082587F"/>
    <w:rsid w:val="00827A13"/>
    <w:rsid w:val="008300C5"/>
    <w:rsid w:val="00833217"/>
    <w:rsid w:val="0083792A"/>
    <w:rsid w:val="00842C4C"/>
    <w:rsid w:val="00846B61"/>
    <w:rsid w:val="00860FDA"/>
    <w:rsid w:val="00882CD7"/>
    <w:rsid w:val="00890809"/>
    <w:rsid w:val="00893EC9"/>
    <w:rsid w:val="008A1331"/>
    <w:rsid w:val="008D5976"/>
    <w:rsid w:val="008E69B2"/>
    <w:rsid w:val="00907AD8"/>
    <w:rsid w:val="0096724A"/>
    <w:rsid w:val="00972C52"/>
    <w:rsid w:val="00986BF2"/>
    <w:rsid w:val="009A3F01"/>
    <w:rsid w:val="009B0672"/>
    <w:rsid w:val="009E48C0"/>
    <w:rsid w:val="00A0569D"/>
    <w:rsid w:val="00A52B73"/>
    <w:rsid w:val="00A557A7"/>
    <w:rsid w:val="00A66BC3"/>
    <w:rsid w:val="00A67D10"/>
    <w:rsid w:val="00A70D0C"/>
    <w:rsid w:val="00A938B3"/>
    <w:rsid w:val="00B1574F"/>
    <w:rsid w:val="00B31DA9"/>
    <w:rsid w:val="00B33DAD"/>
    <w:rsid w:val="00B43BDB"/>
    <w:rsid w:val="00B56F8F"/>
    <w:rsid w:val="00B66E9A"/>
    <w:rsid w:val="00B76B37"/>
    <w:rsid w:val="00B80A5F"/>
    <w:rsid w:val="00BB2552"/>
    <w:rsid w:val="00BB7EDA"/>
    <w:rsid w:val="00BC62BD"/>
    <w:rsid w:val="00BD68BB"/>
    <w:rsid w:val="00BE3152"/>
    <w:rsid w:val="00C00B06"/>
    <w:rsid w:val="00C4634D"/>
    <w:rsid w:val="00C57634"/>
    <w:rsid w:val="00CA2F15"/>
    <w:rsid w:val="00D31EB8"/>
    <w:rsid w:val="00D517E5"/>
    <w:rsid w:val="00D53B50"/>
    <w:rsid w:val="00D755FC"/>
    <w:rsid w:val="00DC1EDD"/>
    <w:rsid w:val="00DE31EB"/>
    <w:rsid w:val="00E03419"/>
    <w:rsid w:val="00E2049F"/>
    <w:rsid w:val="00EB37E1"/>
    <w:rsid w:val="00EC29CA"/>
    <w:rsid w:val="00ED2399"/>
    <w:rsid w:val="00EE2A52"/>
    <w:rsid w:val="00F13A4D"/>
    <w:rsid w:val="00F8198A"/>
    <w:rsid w:val="00F87904"/>
    <w:rsid w:val="00FE30C1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1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1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385F6351FE5C13448A681BAE89DDD1F31044A44480BF0505C757E0995FA4AEEE0865EE515E0C0E01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1D7C7C466AE2B81433129BEC21D083FB76C8474A404D5D92FED081C5233F778CB3C785E7DD9FA44313362D26g1L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90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D1A7-D3E4-4382-A7D8-D46D3B1E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16272</Words>
  <Characters>92754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Викторовна</cp:lastModifiedBy>
  <cp:revision>6</cp:revision>
  <cp:lastPrinted>2022-05-25T06:15:00Z</cp:lastPrinted>
  <dcterms:created xsi:type="dcterms:W3CDTF">2022-05-25T05:41:00Z</dcterms:created>
  <dcterms:modified xsi:type="dcterms:W3CDTF">2022-05-25T06:17:00Z</dcterms:modified>
</cp:coreProperties>
</file>