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F53A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>
      <w:bookmarkStart w:id="0" w:name="_GoBack"/>
      <w:bookmarkEnd w:id="0"/>
    </w:p>
    <w:p w:rsidR="00DC18BA" w:rsidRDefault="00DC18BA"/>
    <w:p w:rsidR="00DC18BA" w:rsidRDefault="00DC18BA"/>
    <w:p w:rsidR="00DC18BA" w:rsidRDefault="00F53A1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F53A18" w:rsidRDefault="00DC18BA" w:rsidP="00950E59">
      <w:pPr>
        <w:jc w:val="center"/>
        <w:rPr>
          <w:sz w:val="28"/>
          <w:szCs w:val="28"/>
        </w:rPr>
      </w:pPr>
    </w:p>
    <w:p w:rsidR="00DC18BA" w:rsidRPr="00F53A18" w:rsidRDefault="00F53A18" w:rsidP="00F53A18">
      <w:pPr>
        <w:tabs>
          <w:tab w:val="left" w:pos="381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F53A18">
        <w:rPr>
          <w:sz w:val="28"/>
          <w:szCs w:val="28"/>
        </w:rPr>
        <w:t xml:space="preserve">   20.12.2022   </w:t>
      </w:r>
      <w:r>
        <w:rPr>
          <w:sz w:val="28"/>
          <w:szCs w:val="28"/>
        </w:rPr>
        <w:t xml:space="preserve">  </w:t>
      </w:r>
      <w:r w:rsidRPr="00F53A18">
        <w:rPr>
          <w:sz w:val="28"/>
          <w:szCs w:val="28"/>
        </w:rPr>
        <w:t xml:space="preserve">  №  2290/12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F53A18" w:rsidRDefault="00F53A18" w:rsidP="00F53A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 внесении изменений в постановление главы</w:t>
      </w:r>
    </w:p>
    <w:p w:rsidR="00F53A18" w:rsidRDefault="00F53A18" w:rsidP="00F5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городского округа Зарайск Московской области</w:t>
      </w:r>
    </w:p>
    <w:p w:rsidR="00F53A18" w:rsidRDefault="00F53A18" w:rsidP="00F53A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от 17.03.2021 № 369/3 </w:t>
      </w:r>
    </w:p>
    <w:p w:rsidR="00F53A18" w:rsidRDefault="00F53A18" w:rsidP="00F53A18">
      <w:pPr>
        <w:jc w:val="both"/>
        <w:rPr>
          <w:sz w:val="28"/>
          <w:szCs w:val="28"/>
        </w:rPr>
      </w:pPr>
    </w:p>
    <w:p w:rsidR="00F53A18" w:rsidRDefault="00F53A18" w:rsidP="00F53A18">
      <w:pPr>
        <w:shd w:val="clear" w:color="auto" w:fill="FFFFFF"/>
        <w:jc w:val="both"/>
        <w:rPr>
          <w:rFonts w:eastAsia="Calibri"/>
          <w:sz w:val="26"/>
          <w:szCs w:val="26"/>
          <w:lang w:eastAsia="en-US"/>
        </w:rPr>
      </w:pPr>
    </w:p>
    <w:p w:rsidR="00F53A18" w:rsidRDefault="00F53A18" w:rsidP="00F53A1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В связи с кадровыми изменениями</w:t>
      </w:r>
    </w:p>
    <w:p w:rsidR="00F53A18" w:rsidRDefault="00F53A18" w:rsidP="00F53A18">
      <w:pPr>
        <w:jc w:val="both"/>
        <w:rPr>
          <w:rFonts w:eastAsia="Calibri"/>
          <w:sz w:val="26"/>
          <w:szCs w:val="26"/>
          <w:lang w:eastAsia="en-US"/>
        </w:rPr>
      </w:pPr>
    </w:p>
    <w:p w:rsidR="00F53A18" w:rsidRDefault="00F53A18" w:rsidP="00F53A1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</w:t>
      </w:r>
      <w:proofErr w:type="gramStart"/>
      <w:r>
        <w:rPr>
          <w:rFonts w:eastAsia="Calibri"/>
          <w:sz w:val="26"/>
          <w:szCs w:val="26"/>
          <w:lang w:eastAsia="en-US"/>
        </w:rPr>
        <w:t>П</w:t>
      </w:r>
      <w:proofErr w:type="gramEnd"/>
      <w:r>
        <w:rPr>
          <w:rFonts w:eastAsia="Calibri"/>
          <w:sz w:val="26"/>
          <w:szCs w:val="26"/>
          <w:lang w:eastAsia="en-US"/>
        </w:rPr>
        <w:t xml:space="preserve"> О С Т А Н О В Л Я Ю:</w:t>
      </w:r>
    </w:p>
    <w:p w:rsidR="00F53A18" w:rsidRDefault="00F53A18" w:rsidP="00F53A18">
      <w:pPr>
        <w:jc w:val="both"/>
        <w:rPr>
          <w:rFonts w:eastAsia="Calibri"/>
          <w:sz w:val="26"/>
          <w:szCs w:val="26"/>
          <w:lang w:eastAsia="en-US"/>
        </w:rPr>
      </w:pPr>
    </w:p>
    <w:p w:rsidR="00F53A18" w:rsidRDefault="00F53A18" w:rsidP="00F53A18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1.Внести изменения в постановление главы городского округа Зарайск Московской области от 17.03.2021 № 369/3 «О создании муниципальной общественной комиссии по обеспечению </w:t>
      </w:r>
      <w:proofErr w:type="gramStart"/>
      <w:r>
        <w:rPr>
          <w:rFonts w:eastAsia="Calibri"/>
          <w:sz w:val="26"/>
          <w:szCs w:val="26"/>
          <w:lang w:eastAsia="en-US"/>
        </w:rPr>
        <w:t>контроля за</w:t>
      </w:r>
      <w:proofErr w:type="gramEnd"/>
      <w:r>
        <w:rPr>
          <w:rFonts w:eastAsia="Calibri"/>
          <w:sz w:val="26"/>
          <w:szCs w:val="26"/>
          <w:lang w:eastAsia="en-US"/>
        </w:rPr>
        <w:t xml:space="preserve"> ходом выполнения муниципальной программы «Формирование современной комфортной городской среды» на территории городского округа Зарайск Московской области», изложив приложение 2 к постановлению в новой редакции (прилагается).</w:t>
      </w:r>
    </w:p>
    <w:p w:rsidR="00F53A18" w:rsidRDefault="00F53A18" w:rsidP="00F53A18">
      <w:pPr>
        <w:pStyle w:val="ab"/>
        <w:suppressAutoHyphens w:val="0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2.  Опубликовать настоящее постановление на официальном сайте администрации городского округа Зарайск Московской области.</w:t>
      </w:r>
    </w:p>
    <w:p w:rsidR="00F53A18" w:rsidRDefault="00F53A18" w:rsidP="00F53A18">
      <w:pPr>
        <w:pStyle w:val="ab"/>
        <w:suppressAutoHyphens w:val="0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53A18" w:rsidRDefault="00F53A18" w:rsidP="00F53A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F53A18" w:rsidRDefault="00F53A18" w:rsidP="00F53A18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Верно:                                                                                                    </w:t>
      </w:r>
    </w:p>
    <w:p w:rsidR="00F53A18" w:rsidRDefault="00F53A18" w:rsidP="00F53A18">
      <w:pPr>
        <w:pStyle w:val="31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Начальник службы делопроизводства    Л.Б. Ивлева               </w:t>
      </w:r>
    </w:p>
    <w:p w:rsidR="00F53A18" w:rsidRDefault="00F53A18" w:rsidP="00F53A18">
      <w:pPr>
        <w:rPr>
          <w:sz w:val="27"/>
          <w:szCs w:val="28"/>
        </w:rPr>
      </w:pPr>
      <w:r>
        <w:rPr>
          <w:sz w:val="27"/>
          <w:szCs w:val="28"/>
        </w:rPr>
        <w:t>20.12.2022</w:t>
      </w:r>
    </w:p>
    <w:p w:rsidR="00F53A18" w:rsidRDefault="00F53A18" w:rsidP="00F53A18">
      <w:pPr>
        <w:autoSpaceDE w:val="0"/>
        <w:spacing w:line="240" w:lineRule="atLeast"/>
        <w:jc w:val="both"/>
        <w:rPr>
          <w:sz w:val="28"/>
          <w:szCs w:val="28"/>
        </w:rPr>
      </w:pPr>
    </w:p>
    <w:p w:rsidR="00F53A18" w:rsidRDefault="00F53A18" w:rsidP="00F53A1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отдел благоустройства и ООС, отдел архитектуры, </w:t>
      </w:r>
    </w:p>
    <w:p w:rsidR="00F53A18" w:rsidRDefault="00F53A18" w:rsidP="00F53A18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юридический отдел, прокуратуре, членам комиссии по списку.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F53A18" w:rsidTr="00F53A18">
        <w:tc>
          <w:tcPr>
            <w:tcW w:w="4785" w:type="dxa"/>
          </w:tcPr>
          <w:p w:rsidR="00F53A18" w:rsidRDefault="00F53A18">
            <w:pPr>
              <w:spacing w:line="240" w:lineRule="exact"/>
              <w:rPr>
                <w:sz w:val="28"/>
                <w:szCs w:val="28"/>
                <w:lang w:eastAsia="zh-CN"/>
              </w:rPr>
            </w:pPr>
          </w:p>
          <w:p w:rsidR="00F53A18" w:rsidRDefault="00F53A18">
            <w:pPr>
              <w:suppressAutoHyphens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Грачева О.Н. </w:t>
            </w:r>
          </w:p>
          <w:p w:rsidR="00F53A18" w:rsidRDefault="00F53A18">
            <w:pPr>
              <w:suppressAutoHyphens/>
              <w:spacing w:line="240" w:lineRule="exac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</w:rPr>
              <w:t>66-2-60-13</w:t>
            </w:r>
          </w:p>
        </w:tc>
        <w:tc>
          <w:tcPr>
            <w:tcW w:w="4785" w:type="dxa"/>
          </w:tcPr>
          <w:p w:rsidR="00F53A18" w:rsidRDefault="00F53A18">
            <w:pPr>
              <w:suppressAutoHyphens/>
              <w:spacing w:line="240" w:lineRule="exact"/>
              <w:jc w:val="center"/>
              <w:rPr>
                <w:sz w:val="28"/>
                <w:szCs w:val="28"/>
                <w:lang w:eastAsia="zh-CN"/>
              </w:rPr>
            </w:pPr>
          </w:p>
        </w:tc>
      </w:tr>
    </w:tbl>
    <w:p w:rsidR="00F53A18" w:rsidRDefault="00F53A18" w:rsidP="00F53A18">
      <w:pPr>
        <w:pStyle w:val="ab"/>
        <w:suppressAutoHyphens w:val="0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010234</w:t>
      </w:r>
    </w:p>
    <w:p w:rsidR="00F53A18" w:rsidRDefault="00F53A18" w:rsidP="00F53A18">
      <w:pPr>
        <w:pStyle w:val="ab"/>
        <w:suppressAutoHyphens w:val="0"/>
        <w:ind w:left="0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53A18" w:rsidRDefault="00F53A18" w:rsidP="00F53A18">
      <w:pPr>
        <w:spacing w:line="240" w:lineRule="exact"/>
        <w:ind w:left="4536"/>
        <w:rPr>
          <w:i/>
        </w:rPr>
      </w:pPr>
    </w:p>
    <w:p w:rsidR="00F53A18" w:rsidRDefault="00F53A18" w:rsidP="00F53A18">
      <w:pPr>
        <w:spacing w:line="240" w:lineRule="exact"/>
        <w:ind w:left="4536"/>
        <w:rPr>
          <w:i/>
        </w:rPr>
      </w:pPr>
    </w:p>
    <w:p w:rsidR="00F53A18" w:rsidRDefault="00F53A18" w:rsidP="00F53A1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lang w:eastAsia="en-US"/>
        </w:rPr>
        <w:lastRenderedPageBreak/>
        <w:t xml:space="preserve">                                       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Приложение </w:t>
      </w:r>
    </w:p>
    <w:p w:rsidR="00F53A18" w:rsidRDefault="00F53A18" w:rsidP="00F53A1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к постановлению главы </w:t>
      </w:r>
      <w:proofErr w:type="gramStart"/>
      <w:r>
        <w:rPr>
          <w:rFonts w:eastAsia="Calibri"/>
          <w:sz w:val="22"/>
          <w:szCs w:val="22"/>
          <w:lang w:eastAsia="en-US"/>
        </w:rPr>
        <w:t>городского</w:t>
      </w:r>
      <w:proofErr w:type="gramEnd"/>
    </w:p>
    <w:p w:rsidR="00F53A18" w:rsidRDefault="00F53A18" w:rsidP="00F53A1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округа Зарайск Московской области</w:t>
      </w:r>
    </w:p>
    <w:p w:rsidR="00F53A18" w:rsidRDefault="00F53A18" w:rsidP="00F53A18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от 20.12.2022  № 2290/12</w:t>
      </w:r>
    </w:p>
    <w:p w:rsidR="00F53A18" w:rsidRDefault="00F53A18" w:rsidP="00F53A18">
      <w:pPr>
        <w:rPr>
          <w:rFonts w:eastAsia="Calibri"/>
          <w:sz w:val="26"/>
          <w:szCs w:val="20"/>
          <w:lang w:eastAsia="en-US"/>
        </w:rPr>
      </w:pPr>
    </w:p>
    <w:p w:rsidR="00F53A18" w:rsidRDefault="00F53A18" w:rsidP="00F53A18">
      <w:pPr>
        <w:jc w:val="center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Приложение 2</w:t>
      </w:r>
    </w:p>
    <w:p w:rsidR="00F53A18" w:rsidRDefault="00F53A18" w:rsidP="00F53A1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Состав</w:t>
      </w:r>
    </w:p>
    <w:p w:rsidR="00F53A18" w:rsidRDefault="00F53A18" w:rsidP="00F53A1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муниципальной общественной комиссии по обеспечению контроля </w:t>
      </w:r>
    </w:p>
    <w:p w:rsidR="00F53A18" w:rsidRDefault="00F53A18" w:rsidP="00F53A1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за ходом выполнения муниципальной программы «Формирование</w:t>
      </w:r>
    </w:p>
    <w:p w:rsidR="00F53A18" w:rsidRDefault="00F53A18" w:rsidP="00F53A1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современной комфортной городской среды» на территории городского округа</w:t>
      </w:r>
    </w:p>
    <w:p w:rsidR="00F53A18" w:rsidRDefault="00F53A18" w:rsidP="00F53A18">
      <w:pPr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Зарайск Московской области</w:t>
      </w:r>
    </w:p>
    <w:p w:rsidR="00F53A18" w:rsidRDefault="00F53A18" w:rsidP="00F53A18">
      <w:pPr>
        <w:widowControl w:val="0"/>
        <w:ind w:left="11"/>
        <w:rPr>
          <w:b/>
          <w:bCs/>
          <w:color w:val="000000"/>
          <w:sz w:val="20"/>
          <w:szCs w:val="20"/>
        </w:rPr>
      </w:pPr>
    </w:p>
    <w:p w:rsidR="00F53A18" w:rsidRDefault="00F53A18" w:rsidP="00F53A18">
      <w:pPr>
        <w:spacing w:after="160" w:line="1" w:lineRule="exact"/>
        <w:rPr>
          <w:rFonts w:ascii="Courier New" w:eastAsia="Calibri" w:hAnsi="Courier New" w:cs="Courier New"/>
          <w:color w:val="000000"/>
          <w:sz w:val="2"/>
          <w:szCs w:val="2"/>
          <w:lang w:eastAsia="en-US"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5863"/>
      </w:tblGrid>
      <w:tr w:rsidR="00F53A18" w:rsidTr="00F53A18">
        <w:trPr>
          <w:trHeight w:hRule="exact" w:val="984"/>
          <w:jc w:val="center"/>
        </w:trPr>
        <w:tc>
          <w:tcPr>
            <w:tcW w:w="3471" w:type="dxa"/>
            <w:hideMark/>
          </w:tcPr>
          <w:p w:rsidR="00F53A18" w:rsidRDefault="00F53A18">
            <w:pPr>
              <w:widowControl w:val="0"/>
              <w:spacing w:before="80"/>
              <w:rPr>
                <w:b/>
                <w:bCs/>
                <w:color w:val="000000"/>
                <w:sz w:val="27"/>
                <w:szCs w:val="27"/>
                <w:lang w:bidi="ru-RU"/>
              </w:rPr>
            </w:pPr>
            <w:r>
              <w:rPr>
                <w:b/>
                <w:bCs/>
                <w:color w:val="000000"/>
                <w:sz w:val="27"/>
                <w:szCs w:val="27"/>
                <w:lang w:bidi="ru-RU"/>
              </w:rPr>
              <w:t xml:space="preserve">   Председатель:</w:t>
            </w: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Шолохов А.В.</w:t>
            </w:r>
          </w:p>
        </w:tc>
        <w:tc>
          <w:tcPr>
            <w:tcW w:w="5863" w:type="dxa"/>
            <w:vAlign w:val="center"/>
          </w:tcPr>
          <w:p w:rsidR="00F53A18" w:rsidRDefault="00F53A18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Заместитель главы администрации городского округа Зарайск Московской области</w:t>
            </w:r>
            <w:proofErr w:type="gramStart"/>
            <w:r>
              <w:rPr>
                <w:color w:val="000000"/>
                <w:lang w:bidi="ru-RU"/>
              </w:rPr>
              <w:t xml:space="preserve"> ;</w:t>
            </w:r>
            <w:proofErr w:type="gramEnd"/>
          </w:p>
        </w:tc>
      </w:tr>
    </w:tbl>
    <w:p w:rsidR="00F53A18" w:rsidRDefault="00F53A18" w:rsidP="00F53A18">
      <w:pPr>
        <w:widowControl w:val="0"/>
        <w:spacing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F53A18" w:rsidRDefault="00F53A18" w:rsidP="00F53A18">
      <w:pPr>
        <w:widowControl w:val="0"/>
        <w:ind w:left="7"/>
        <w:rPr>
          <w:b/>
          <w:bCs/>
          <w:color w:val="000000"/>
          <w:sz w:val="27"/>
          <w:szCs w:val="27"/>
          <w:lang w:bidi="ru-RU"/>
        </w:rPr>
      </w:pPr>
      <w:r>
        <w:rPr>
          <w:b/>
          <w:bCs/>
          <w:color w:val="000000"/>
          <w:sz w:val="27"/>
          <w:szCs w:val="27"/>
          <w:lang w:bidi="ru-RU"/>
        </w:rPr>
        <w:t>Заместитель председателя: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8"/>
        <w:gridCol w:w="5810"/>
      </w:tblGrid>
      <w:tr w:rsidR="00F53A18" w:rsidTr="00F53A18">
        <w:trPr>
          <w:trHeight w:hRule="exact" w:val="1127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Завгородний</w:t>
            </w:r>
            <w:proofErr w:type="spellEnd"/>
            <w:r>
              <w:rPr>
                <w:color w:val="000000"/>
                <w:lang w:bidi="ru-RU"/>
              </w:rPr>
              <w:t xml:space="preserve"> К.К.</w:t>
            </w:r>
          </w:p>
        </w:tc>
        <w:tc>
          <w:tcPr>
            <w:tcW w:w="5807" w:type="dxa"/>
            <w:vAlign w:val="center"/>
            <w:hideMark/>
          </w:tcPr>
          <w:p w:rsidR="00F53A18" w:rsidRDefault="00F53A18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Начальник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1066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  <w:spacing w:before="10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Члены Комиссии:</w:t>
            </w:r>
          </w:p>
          <w:p w:rsidR="00F53A18" w:rsidRDefault="00F53A18">
            <w:pPr>
              <w:widowControl w:val="0"/>
              <w:spacing w:before="100"/>
            </w:pPr>
            <w:proofErr w:type="spellStart"/>
            <w:r>
              <w:rPr>
                <w:color w:val="000000"/>
                <w:lang w:bidi="ru-RU"/>
              </w:rPr>
              <w:t>Надточаева</w:t>
            </w:r>
            <w:proofErr w:type="spellEnd"/>
            <w:r>
              <w:rPr>
                <w:color w:val="000000"/>
                <w:lang w:bidi="ru-RU"/>
              </w:rPr>
              <w:t xml:space="preserve"> Е.М.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4" w:lineRule="auto"/>
              <w:ind w:left="280"/>
            </w:pPr>
            <w:r>
              <w:rPr>
                <w:color w:val="000000"/>
                <w:lang w:bidi="ru-RU"/>
              </w:rPr>
              <w:t>Начальник отдела благоустройства и ООС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767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  <w:spacing w:before="80"/>
            </w:pPr>
            <w:r>
              <w:rPr>
                <w:color w:val="000000"/>
                <w:lang w:bidi="ru-RU"/>
              </w:rPr>
              <w:t>Белкина Е.А.</w:t>
            </w:r>
          </w:p>
        </w:tc>
        <w:tc>
          <w:tcPr>
            <w:tcW w:w="5810" w:type="dxa"/>
            <w:vAlign w:val="bottom"/>
          </w:tcPr>
          <w:p w:rsidR="00F53A18" w:rsidRDefault="00F53A18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Председатель Совета депутатов городского округа Зарайск Московской области;</w:t>
            </w:r>
          </w:p>
          <w:p w:rsidR="00F53A18" w:rsidRDefault="00F53A18">
            <w:pPr>
              <w:widowControl w:val="0"/>
              <w:spacing w:line="254" w:lineRule="auto"/>
              <w:ind w:left="280"/>
            </w:pPr>
          </w:p>
        </w:tc>
      </w:tr>
      <w:tr w:rsidR="00F53A18" w:rsidTr="00F53A18">
        <w:trPr>
          <w:trHeight w:hRule="exact" w:val="1332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</w:pPr>
            <w:proofErr w:type="spellStart"/>
            <w:r>
              <w:rPr>
                <w:color w:val="000000"/>
                <w:lang w:bidi="ru-RU"/>
              </w:rPr>
              <w:t>Редкин</w:t>
            </w:r>
            <w:proofErr w:type="spellEnd"/>
            <w:r>
              <w:rPr>
                <w:color w:val="000000"/>
                <w:lang w:bidi="ru-RU"/>
              </w:rPr>
              <w:t xml:space="preserve"> М.А.</w:t>
            </w:r>
          </w:p>
        </w:tc>
        <w:tc>
          <w:tcPr>
            <w:tcW w:w="5810" w:type="dxa"/>
            <w:vAlign w:val="bottom"/>
          </w:tcPr>
          <w:p w:rsidR="00F53A18" w:rsidRDefault="00F53A18">
            <w:pPr>
              <w:widowControl w:val="0"/>
              <w:spacing w:line="25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Депутат Совета депутатов городского округа Зарайск Московской области, председатель постоянной депутатской комиссии по благоустройству и экологии;</w:t>
            </w:r>
          </w:p>
          <w:p w:rsidR="00F53A18" w:rsidRDefault="00F53A18">
            <w:pPr>
              <w:widowControl w:val="0"/>
              <w:spacing w:line="254" w:lineRule="auto"/>
              <w:ind w:left="280"/>
            </w:pPr>
          </w:p>
        </w:tc>
      </w:tr>
      <w:tr w:rsidR="00F53A18" w:rsidTr="00F53A18">
        <w:trPr>
          <w:trHeight w:hRule="exact" w:val="454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Яковлева В.О.</w:t>
            </w:r>
          </w:p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</w:pPr>
          </w:p>
        </w:tc>
        <w:tc>
          <w:tcPr>
            <w:tcW w:w="5810" w:type="dxa"/>
            <w:hideMark/>
          </w:tcPr>
          <w:p w:rsidR="00F53A18" w:rsidRDefault="00F53A18">
            <w:pPr>
              <w:widowControl w:val="0"/>
            </w:pPr>
            <w:r>
              <w:rPr>
                <w:color w:val="000000"/>
                <w:lang w:bidi="ru-RU"/>
              </w:rPr>
              <w:t xml:space="preserve">    </w:t>
            </w:r>
            <w:proofErr w:type="spellStart"/>
            <w:r>
              <w:rPr>
                <w:color w:val="000000"/>
                <w:lang w:bidi="ru-RU"/>
              </w:rPr>
              <w:t>И.о</w:t>
            </w:r>
            <w:proofErr w:type="spellEnd"/>
            <w:r>
              <w:rPr>
                <w:color w:val="000000"/>
                <w:lang w:bidi="ru-RU"/>
              </w:rPr>
              <w:t>. директора МБУ «Благоустройство, ЖКХ и ДХ»;</w:t>
            </w:r>
          </w:p>
        </w:tc>
      </w:tr>
      <w:tr w:rsidR="00F53A18" w:rsidTr="00F53A18">
        <w:trPr>
          <w:trHeight w:hRule="exact" w:val="763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</w:pPr>
            <w:proofErr w:type="spellStart"/>
            <w:r>
              <w:rPr>
                <w:color w:val="000000"/>
                <w:lang w:bidi="ru-RU"/>
              </w:rPr>
              <w:t>Никульцева</w:t>
            </w:r>
            <w:proofErr w:type="spellEnd"/>
            <w:r>
              <w:rPr>
                <w:color w:val="000000"/>
                <w:lang w:bidi="ru-RU"/>
              </w:rPr>
              <w:t xml:space="preserve"> Ю.В.</w:t>
            </w:r>
          </w:p>
        </w:tc>
        <w:tc>
          <w:tcPr>
            <w:tcW w:w="5810" w:type="dxa"/>
            <w:vAlign w:val="bottom"/>
          </w:tcPr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Директор МБУ «Центр инвестиций и устойчивого развития </w:t>
            </w:r>
            <w:proofErr w:type="spellStart"/>
            <w:r>
              <w:rPr>
                <w:color w:val="000000"/>
                <w:lang w:bidi="ru-RU"/>
              </w:rPr>
              <w:t>г.о</w:t>
            </w:r>
            <w:proofErr w:type="gramStart"/>
            <w:r>
              <w:rPr>
                <w:color w:val="000000"/>
                <w:lang w:bidi="ru-RU"/>
              </w:rPr>
              <w:t>.З</w:t>
            </w:r>
            <w:proofErr w:type="gramEnd"/>
            <w:r>
              <w:rPr>
                <w:color w:val="000000"/>
                <w:lang w:bidi="ru-RU"/>
              </w:rPr>
              <w:t>арайск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  <w:p w:rsidR="00F53A18" w:rsidRDefault="00F53A18">
            <w:pPr>
              <w:widowControl w:val="0"/>
              <w:spacing w:line="264" w:lineRule="auto"/>
              <w:ind w:left="280"/>
            </w:pPr>
          </w:p>
        </w:tc>
      </w:tr>
      <w:tr w:rsidR="00F53A18" w:rsidTr="00F53A18">
        <w:trPr>
          <w:trHeight w:hRule="exact" w:val="752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</w:pPr>
            <w:r>
              <w:rPr>
                <w:color w:val="000000"/>
                <w:lang w:bidi="ru-RU"/>
              </w:rPr>
              <w:t>Хрипунова Д.В.</w:t>
            </w:r>
          </w:p>
        </w:tc>
        <w:tc>
          <w:tcPr>
            <w:tcW w:w="5810" w:type="dxa"/>
            <w:hideMark/>
          </w:tcPr>
          <w:p w:rsidR="00F53A18" w:rsidRDefault="00F53A18">
            <w:pPr>
              <w:widowControl w:val="0"/>
              <w:spacing w:line="264" w:lineRule="auto"/>
              <w:ind w:left="280"/>
            </w:pPr>
            <w:r>
              <w:rPr>
                <w:color w:val="000000"/>
                <w:lang w:bidi="ru-RU"/>
              </w:rPr>
              <w:t xml:space="preserve">Заместитель директора МБУ «Центр инвестиций и устойчивого развития </w:t>
            </w:r>
            <w:proofErr w:type="spellStart"/>
            <w:r>
              <w:rPr>
                <w:color w:val="000000"/>
                <w:lang w:bidi="ru-RU"/>
              </w:rPr>
              <w:t>г.о</w:t>
            </w:r>
            <w:proofErr w:type="gramStart"/>
            <w:r>
              <w:rPr>
                <w:color w:val="000000"/>
                <w:lang w:bidi="ru-RU"/>
              </w:rPr>
              <w:t>.З</w:t>
            </w:r>
            <w:proofErr w:type="gramEnd"/>
            <w:r>
              <w:rPr>
                <w:color w:val="000000"/>
                <w:lang w:bidi="ru-RU"/>
              </w:rPr>
              <w:t>арайск</w:t>
            </w:r>
            <w:proofErr w:type="spellEnd"/>
            <w:r>
              <w:rPr>
                <w:color w:val="000000"/>
                <w:lang w:bidi="ru-RU"/>
              </w:rPr>
              <w:t>»;</w:t>
            </w:r>
          </w:p>
        </w:tc>
      </w:tr>
      <w:tr w:rsidR="00F53A18" w:rsidTr="00F53A18">
        <w:trPr>
          <w:trHeight w:hRule="exact" w:val="745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</w:pPr>
            <w:r>
              <w:rPr>
                <w:color w:val="000000"/>
                <w:lang w:bidi="ru-RU"/>
              </w:rPr>
              <w:t>Жидкова Т.Ю.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</w:pPr>
            <w:r>
              <w:rPr>
                <w:color w:val="000000"/>
                <w:lang w:bidi="ru-RU"/>
              </w:rPr>
              <w:t>Председатель Общественной палаты городского округа Зарайск Московской области;</w:t>
            </w:r>
          </w:p>
        </w:tc>
      </w:tr>
      <w:tr w:rsidR="00F53A18" w:rsidTr="00F53A18">
        <w:trPr>
          <w:trHeight w:hRule="exact" w:val="911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</w:pPr>
            <w:r>
              <w:rPr>
                <w:color w:val="000000"/>
                <w:lang w:bidi="ru-RU"/>
              </w:rPr>
              <w:t>Марков И.М.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4" w:lineRule="auto"/>
              <w:ind w:left="280"/>
            </w:pPr>
            <w:r>
              <w:rPr>
                <w:color w:val="000000"/>
                <w:lang w:bidi="ru-RU"/>
              </w:rPr>
              <w:t>Председатель Молодежного парламента городского округа Зарайск Московской области;</w:t>
            </w:r>
          </w:p>
        </w:tc>
      </w:tr>
      <w:tr w:rsidR="00F53A18" w:rsidTr="00F53A18">
        <w:trPr>
          <w:trHeight w:hRule="exact" w:val="1040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</w:pPr>
            <w:proofErr w:type="spellStart"/>
            <w:r>
              <w:rPr>
                <w:color w:val="000000"/>
                <w:lang w:bidi="ru-RU"/>
              </w:rPr>
              <w:t>Чихирев</w:t>
            </w:r>
            <w:proofErr w:type="spellEnd"/>
            <w:r>
              <w:rPr>
                <w:color w:val="000000"/>
                <w:lang w:bidi="ru-RU"/>
              </w:rPr>
              <w:t xml:space="preserve"> В.Г.</w:t>
            </w:r>
          </w:p>
        </w:tc>
        <w:tc>
          <w:tcPr>
            <w:tcW w:w="5810" w:type="dxa"/>
            <w:vAlign w:val="bottom"/>
          </w:tcPr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Председатель Ассоциации председателей Советов МКД городского округа Зарайск Московской области;</w:t>
            </w: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line="264" w:lineRule="auto"/>
              <w:ind w:left="280"/>
            </w:pP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</w:pPr>
            <w:r>
              <w:rPr>
                <w:color w:val="000000"/>
                <w:lang w:bidi="ru-RU"/>
              </w:rPr>
              <w:t>Овчаренко С.А.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</w:pPr>
            <w:r>
              <w:rPr>
                <w:color w:val="000000"/>
                <w:lang w:bidi="ru-RU"/>
              </w:rPr>
              <w:t>Заместитель начальника отдела архитектуры и градостроительства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proofErr w:type="spellStart"/>
            <w:r>
              <w:rPr>
                <w:color w:val="000000"/>
                <w:lang w:bidi="ru-RU"/>
              </w:rPr>
              <w:t>Чувинов</w:t>
            </w:r>
            <w:proofErr w:type="spellEnd"/>
            <w:r>
              <w:rPr>
                <w:color w:val="000000"/>
                <w:lang w:bidi="ru-RU"/>
              </w:rPr>
              <w:t xml:space="preserve"> А.Г.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lang w:bidi="ru-RU"/>
              </w:rPr>
              <w:t>Гололобовского</w:t>
            </w:r>
            <w:proofErr w:type="spellEnd"/>
            <w:r>
              <w:rPr>
                <w:color w:val="000000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Филиппов Д.В.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lang w:bidi="ru-RU"/>
              </w:rPr>
              <w:t>Каринского</w:t>
            </w:r>
            <w:proofErr w:type="spellEnd"/>
            <w:r>
              <w:rPr>
                <w:color w:val="000000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Шаховских А.Н.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lang w:bidi="ru-RU"/>
              </w:rPr>
              <w:t>Струпненского</w:t>
            </w:r>
            <w:proofErr w:type="spellEnd"/>
            <w:r>
              <w:rPr>
                <w:color w:val="000000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Буров С.А.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Начальник </w:t>
            </w:r>
            <w:proofErr w:type="spellStart"/>
            <w:r>
              <w:rPr>
                <w:color w:val="000000"/>
                <w:lang w:bidi="ru-RU"/>
              </w:rPr>
              <w:t>Машоновского</w:t>
            </w:r>
            <w:proofErr w:type="spellEnd"/>
            <w:r>
              <w:rPr>
                <w:color w:val="000000"/>
                <w:lang w:bidi="ru-RU"/>
              </w:rPr>
              <w:t xml:space="preserve"> территориального отдела администрации городского округа Зарайск Московской области;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Юрина А.В.</w:t>
            </w:r>
          </w:p>
        </w:tc>
        <w:tc>
          <w:tcPr>
            <w:tcW w:w="5810" w:type="dxa"/>
            <w:vAlign w:val="center"/>
            <w:hideMark/>
          </w:tcPr>
          <w:p w:rsidR="00F53A18" w:rsidRDefault="00F53A18">
            <w:pPr>
              <w:widowControl w:val="0"/>
              <w:spacing w:line="252" w:lineRule="auto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Председатель общества инвалидов</w:t>
            </w:r>
          </w:p>
        </w:tc>
      </w:tr>
      <w:tr w:rsidR="00F53A18" w:rsidTr="00F53A18">
        <w:trPr>
          <w:trHeight w:hRule="exact" w:val="983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Кольцов В.С.</w:t>
            </w:r>
          </w:p>
        </w:tc>
        <w:tc>
          <w:tcPr>
            <w:tcW w:w="5810" w:type="dxa"/>
            <w:vAlign w:val="center"/>
            <w:hideMark/>
          </w:tcPr>
          <w:p w:rsidR="00F53A18" w:rsidRDefault="00F53A18">
            <w:pPr>
              <w:widowControl w:val="0"/>
              <w:spacing w:line="252" w:lineRule="auto"/>
              <w:ind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Мастер спорта международного класса по </w:t>
            </w:r>
            <w:proofErr w:type="gramStart"/>
            <w:r>
              <w:rPr>
                <w:color w:val="000000"/>
                <w:lang w:bidi="ru-RU"/>
              </w:rPr>
              <w:t>тяжелой</w:t>
            </w:r>
            <w:proofErr w:type="gramEnd"/>
            <w:r>
              <w:rPr>
                <w:color w:val="000000"/>
                <w:lang w:bidi="ru-RU"/>
              </w:rPr>
              <w:t xml:space="preserve">                         </w:t>
            </w:r>
          </w:p>
          <w:p w:rsidR="00F53A18" w:rsidRDefault="00F53A18">
            <w:pPr>
              <w:widowControl w:val="0"/>
              <w:spacing w:line="252" w:lineRule="auto"/>
              <w:ind w:firstLine="2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атлетике. Ветеран спорта.</w:t>
            </w:r>
          </w:p>
        </w:tc>
      </w:tr>
      <w:tr w:rsidR="00F53A18" w:rsidTr="00F53A18">
        <w:trPr>
          <w:trHeight w:hRule="exact" w:val="1304"/>
          <w:jc w:val="center"/>
        </w:trPr>
        <w:tc>
          <w:tcPr>
            <w:tcW w:w="3438" w:type="dxa"/>
            <w:hideMark/>
          </w:tcPr>
          <w:p w:rsidR="00F53A18" w:rsidRDefault="00F53A18">
            <w:pPr>
              <w:widowControl w:val="0"/>
              <w:spacing w:before="80"/>
              <w:rPr>
                <w:b/>
                <w:color w:val="000000"/>
                <w:lang w:bidi="ru-RU"/>
              </w:rPr>
            </w:pPr>
            <w:r>
              <w:rPr>
                <w:b/>
                <w:color w:val="000000"/>
                <w:lang w:bidi="ru-RU"/>
              </w:rPr>
              <w:t>Секретарь комиссии:</w:t>
            </w:r>
          </w:p>
          <w:p w:rsidR="00F53A18" w:rsidRDefault="00F53A18">
            <w:pPr>
              <w:widowControl w:val="0"/>
              <w:spacing w:before="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Козлова Е.В.</w:t>
            </w:r>
          </w:p>
        </w:tc>
        <w:tc>
          <w:tcPr>
            <w:tcW w:w="5810" w:type="dxa"/>
            <w:vAlign w:val="bottom"/>
            <w:hideMark/>
          </w:tcPr>
          <w:p w:rsidR="00F53A18" w:rsidRDefault="00F53A18">
            <w:pPr>
              <w:widowControl w:val="0"/>
              <w:spacing w:line="252" w:lineRule="auto"/>
              <w:ind w:left="280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Эксперт отдела архитектуры и градостроительства администрации городского округа Зарайск Московской области</w:t>
            </w:r>
          </w:p>
        </w:tc>
      </w:tr>
    </w:tbl>
    <w:p w:rsidR="00F53A18" w:rsidRDefault="00F53A18" w:rsidP="00F53A18">
      <w:pPr>
        <w:spacing w:after="160"/>
        <w:jc w:val="both"/>
        <w:rPr>
          <w:rFonts w:eastAsia="Calibri"/>
          <w:b/>
          <w:lang w:eastAsia="en-US"/>
        </w:rPr>
      </w:pP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53A18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styleId="31">
    <w:name w:val="Body Text 3"/>
    <w:basedOn w:val="a"/>
    <w:link w:val="32"/>
    <w:uiPriority w:val="99"/>
    <w:semiHidden/>
    <w:unhideWhenUsed/>
    <w:rsid w:val="00F53A1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F53A18"/>
    <w:rPr>
      <w:sz w:val="16"/>
      <w:szCs w:val="16"/>
    </w:rPr>
  </w:style>
  <w:style w:type="paragraph" w:styleId="ab">
    <w:name w:val="List Paragraph"/>
    <w:basedOn w:val="a"/>
    <w:uiPriority w:val="34"/>
    <w:qFormat/>
    <w:rsid w:val="00F53A18"/>
    <w:pPr>
      <w:suppressAutoHyphens/>
      <w:ind w:left="720"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669</Words>
  <Characters>3817</Characters>
  <Application>Microsoft Office Word</Application>
  <DocSecurity>0</DocSecurity>
  <Lines>31</Lines>
  <Paragraphs>8</Paragraphs>
  <ScaleCrop>false</ScaleCrop>
  <Company>Финуправление г.Зарайск</Company>
  <LinksUpToDate>false</LinksUpToDate>
  <CharactersWithSpaces>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6</cp:revision>
  <cp:lastPrinted>2018-04-10T11:10:00Z</cp:lastPrinted>
  <dcterms:created xsi:type="dcterms:W3CDTF">2018-04-10T11:03:00Z</dcterms:created>
  <dcterms:modified xsi:type="dcterms:W3CDTF">2022-12-20T10:10:00Z</dcterms:modified>
</cp:coreProperties>
</file>