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7" w:rsidRDefault="00507E97" w:rsidP="00507E97">
      <w:pPr>
        <w:widowControl w:val="0"/>
        <w:autoSpaceDE w:val="0"/>
        <w:autoSpaceDN w:val="0"/>
        <w:adjustRightInd w:val="0"/>
        <w:jc w:val="right"/>
        <w:outlineLvl w:val="1"/>
        <w:rPr>
          <w:rFonts w:eastAsia="Calibri"/>
          <w:sz w:val="22"/>
        </w:rPr>
      </w:pPr>
      <w:bookmarkStart w:id="0" w:name="_GoBack"/>
      <w:bookmarkEnd w:id="0"/>
      <w:r>
        <w:rPr>
          <w:rFonts w:ascii="Calibri" w:eastAsia="Calibri" w:hAnsi="Calibri"/>
        </w:rPr>
        <w:t xml:space="preserve">  </w:t>
      </w:r>
      <w:r>
        <w:rPr>
          <w:rFonts w:eastAsia="Calibri"/>
          <w:sz w:val="22"/>
        </w:rPr>
        <w:t>Приложение</w:t>
      </w:r>
    </w:p>
    <w:p w:rsidR="00354E3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постановлению главы </w:t>
      </w:r>
      <w:r w:rsidR="00354E37">
        <w:rPr>
          <w:rFonts w:eastAsia="Calibri"/>
          <w:sz w:val="22"/>
        </w:rPr>
        <w:t>городского округа Зарайск</w:t>
      </w:r>
    </w:p>
    <w:p w:rsidR="00507E97" w:rsidRDefault="00354E37" w:rsidP="00507E97">
      <w:pPr>
        <w:widowControl w:val="0"/>
        <w:autoSpaceDE w:val="0"/>
        <w:autoSpaceDN w:val="0"/>
        <w:adjustRightInd w:val="0"/>
        <w:jc w:val="right"/>
        <w:outlineLvl w:val="1"/>
        <w:rPr>
          <w:rFonts w:eastAsia="Calibri"/>
          <w:sz w:val="22"/>
        </w:rPr>
      </w:pPr>
      <w:r>
        <w:rPr>
          <w:rFonts w:eastAsia="Calibri"/>
          <w:sz w:val="22"/>
        </w:rPr>
        <w:t xml:space="preserve">от 09.03.2021 № 320/3 </w:t>
      </w:r>
    </w:p>
    <w:p w:rsidR="00507E97" w:rsidRDefault="00507E97" w:rsidP="00507E97">
      <w:pPr>
        <w:jc w:val="center"/>
        <w:rPr>
          <w:rFonts w:eastAsia="Calibri"/>
          <w:b/>
        </w:rPr>
      </w:pPr>
      <w:r>
        <w:rPr>
          <w:rFonts w:eastAsia="Calibri"/>
          <w:b/>
        </w:rPr>
        <w:t xml:space="preserve">Паспорт муниципальной программы </w:t>
      </w:r>
    </w:p>
    <w:p w:rsidR="00507E97" w:rsidRDefault="00507E97" w:rsidP="00507E97">
      <w:pPr>
        <w:jc w:val="center"/>
        <w:rPr>
          <w:rFonts w:eastAsia="Calibri"/>
          <w:b/>
        </w:rPr>
      </w:pPr>
      <w:r>
        <w:rPr>
          <w:rFonts w:eastAsia="Calibri"/>
          <w:b/>
        </w:rPr>
        <w:t>«Безопасность и обеспечение безопасности жизнедеятельности населения»</w:t>
      </w:r>
    </w:p>
    <w:p w:rsidR="00507E97" w:rsidRDefault="00507E97" w:rsidP="00507E97">
      <w:pPr>
        <w:jc w:val="center"/>
        <w:rPr>
          <w:rFonts w:eastAsia="Calibri"/>
        </w:rPr>
      </w:pPr>
      <w:r>
        <w:rPr>
          <w:rFonts w:eastAsia="Calibri"/>
          <w:b/>
        </w:rPr>
        <w:t xml:space="preserve"> </w:t>
      </w: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852"/>
        <w:gridCol w:w="1683"/>
        <w:gridCol w:w="1393"/>
        <w:gridCol w:w="1393"/>
        <w:gridCol w:w="1273"/>
        <w:gridCol w:w="1273"/>
        <w:gridCol w:w="1404"/>
        <w:gridCol w:w="1464"/>
      </w:tblGrid>
      <w:tr w:rsidR="00507E97" w:rsidTr="00507E97">
        <w:trPr>
          <w:trHeight w:val="727"/>
        </w:trPr>
        <w:tc>
          <w:tcPr>
            <w:tcW w:w="5852" w:type="dxa"/>
            <w:tcBorders>
              <w:top w:val="single" w:sz="2" w:space="0" w:color="000000"/>
              <w:left w:val="single" w:sz="2" w:space="0" w:color="000000"/>
              <w:bottom w:val="single" w:sz="6" w:space="0" w:color="000000"/>
              <w:right w:val="single" w:sz="6" w:space="0" w:color="000000"/>
            </w:tcBorders>
            <w:hideMark/>
          </w:tcPr>
          <w:p w:rsidR="00507E97" w:rsidRDefault="00507E97">
            <w:pPr>
              <w:spacing w:after="200" w:line="276" w:lineRule="auto"/>
              <w:rPr>
                <w:rFonts w:eastAsia="Calibri"/>
                <w:sz w:val="22"/>
                <w:szCs w:val="22"/>
                <w:lang w:eastAsia="en-US"/>
              </w:rPr>
            </w:pPr>
            <w:r>
              <w:rPr>
                <w:rFonts w:eastAsia="Calibri"/>
                <w:sz w:val="22"/>
              </w:rPr>
              <w:t>Координатор муниципальной программы</w:t>
            </w:r>
          </w:p>
        </w:tc>
        <w:tc>
          <w:tcPr>
            <w:tcW w:w="9883" w:type="dxa"/>
            <w:gridSpan w:val="7"/>
            <w:tcBorders>
              <w:top w:val="single" w:sz="2"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Заместитель главы администрации городского округа Зарайск Московской области по безопасности Сухоцкий Г.А.</w:t>
            </w:r>
          </w:p>
        </w:tc>
      </w:tr>
      <w:tr w:rsidR="00507E97" w:rsidTr="00507E97">
        <w:trPr>
          <w:trHeight w:val="20"/>
        </w:trPr>
        <w:tc>
          <w:tcPr>
            <w:tcW w:w="5852" w:type="dxa"/>
            <w:tcBorders>
              <w:top w:val="single" w:sz="6" w:space="0" w:color="000000"/>
              <w:left w:val="single" w:sz="2" w:space="0" w:color="000000"/>
              <w:bottom w:val="single" w:sz="6" w:space="0" w:color="000000"/>
              <w:right w:val="single" w:sz="6" w:space="0" w:color="000000"/>
            </w:tcBorders>
            <w:hideMark/>
          </w:tcPr>
          <w:p w:rsidR="00507E97" w:rsidRDefault="00507E97">
            <w:pPr>
              <w:spacing w:line="276" w:lineRule="auto"/>
              <w:rPr>
                <w:rFonts w:eastAsia="Calibri"/>
                <w:sz w:val="22"/>
                <w:szCs w:val="22"/>
                <w:lang w:eastAsia="en-US"/>
              </w:rPr>
            </w:pPr>
            <w:r>
              <w:rPr>
                <w:rFonts w:eastAsia="Calibri"/>
                <w:sz w:val="22"/>
              </w:rPr>
              <w:t>Муниципальный заказчик программы</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507E97" w:rsidTr="00507E97">
        <w:trPr>
          <w:trHeight w:val="613"/>
        </w:trPr>
        <w:tc>
          <w:tcPr>
            <w:tcW w:w="5852" w:type="dxa"/>
            <w:tcBorders>
              <w:top w:val="single" w:sz="6" w:space="0" w:color="000000"/>
              <w:left w:val="single" w:sz="2" w:space="0" w:color="000000"/>
              <w:bottom w:val="single" w:sz="6" w:space="0" w:color="000000"/>
              <w:right w:val="single" w:sz="6" w:space="0" w:color="000000"/>
            </w:tcBorders>
            <w:hideMark/>
          </w:tcPr>
          <w:p w:rsidR="00507E97" w:rsidRDefault="00507E97">
            <w:pPr>
              <w:spacing w:line="276" w:lineRule="auto"/>
              <w:rPr>
                <w:rFonts w:eastAsia="Calibri"/>
                <w:sz w:val="22"/>
                <w:szCs w:val="22"/>
                <w:lang w:eastAsia="en-US"/>
              </w:rPr>
            </w:pPr>
            <w:r>
              <w:rPr>
                <w:rFonts w:eastAsia="Calibri"/>
                <w:sz w:val="22"/>
              </w:rPr>
              <w:t>Цели муниципальной программы</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507E97" w:rsidTr="00507E97">
        <w:trPr>
          <w:trHeight w:val="2453"/>
        </w:trPr>
        <w:tc>
          <w:tcPr>
            <w:tcW w:w="5852" w:type="dxa"/>
            <w:tcBorders>
              <w:top w:val="single" w:sz="6" w:space="0" w:color="000000"/>
              <w:left w:val="single" w:sz="2" w:space="0" w:color="000000"/>
              <w:bottom w:val="single" w:sz="6" w:space="0" w:color="000000"/>
              <w:right w:val="single" w:sz="6" w:space="0" w:color="000000"/>
            </w:tcBorders>
            <w:vAlign w:val="center"/>
            <w:hideMark/>
          </w:tcPr>
          <w:p w:rsidR="00507E97" w:rsidRDefault="00507E97">
            <w:pPr>
              <w:spacing w:line="276" w:lineRule="auto"/>
              <w:rPr>
                <w:rFonts w:eastAsia="Calibri"/>
                <w:sz w:val="22"/>
                <w:szCs w:val="22"/>
                <w:lang w:eastAsia="en-US"/>
              </w:rPr>
            </w:pPr>
            <w:r>
              <w:rPr>
                <w:rFonts w:eastAsia="Calibri"/>
                <w:sz w:val="22"/>
              </w:rPr>
              <w:t>Перечень подпрограмм</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rPr>
            </w:pPr>
            <w:r>
              <w:rPr>
                <w:rFonts w:eastAsia="Calibri"/>
                <w:sz w:val="22"/>
              </w:rPr>
              <w:t>1. Профилактика преступлений и иных правонарушений.</w:t>
            </w:r>
          </w:p>
          <w:p w:rsidR="00507E97" w:rsidRDefault="00507E97">
            <w:pPr>
              <w:spacing w:line="276" w:lineRule="auto"/>
              <w:jc w:val="both"/>
              <w:rPr>
                <w:rFonts w:eastAsia="Calibri"/>
                <w:sz w:val="22"/>
              </w:rPr>
            </w:pPr>
            <w:r>
              <w:rPr>
                <w:rFonts w:eastAsia="Calibri"/>
                <w:sz w:val="22"/>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507E97" w:rsidRDefault="00507E97">
            <w:pPr>
              <w:spacing w:line="276" w:lineRule="auto"/>
              <w:jc w:val="both"/>
              <w:rPr>
                <w:rFonts w:eastAsia="Calibri"/>
                <w:sz w:val="22"/>
              </w:rPr>
            </w:pPr>
            <w:r>
              <w:rPr>
                <w:rFonts w:eastAsia="Calibri"/>
                <w:sz w:val="22"/>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507E97" w:rsidRDefault="00507E97">
            <w:pPr>
              <w:spacing w:line="276" w:lineRule="auto"/>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w:t>
            </w:r>
          </w:p>
          <w:p w:rsidR="00507E97" w:rsidRDefault="00507E97">
            <w:pPr>
              <w:spacing w:line="276" w:lineRule="auto"/>
              <w:jc w:val="both"/>
              <w:rPr>
                <w:rFonts w:eastAsia="Calibri"/>
                <w:sz w:val="22"/>
              </w:rPr>
            </w:pPr>
            <w:r>
              <w:rPr>
                <w:rFonts w:eastAsia="Calibri"/>
                <w:sz w:val="22"/>
              </w:rPr>
              <w:t>5.Обеспечение мероприятий гражданской обороны на территории муниципального образования Московской области.</w:t>
            </w:r>
          </w:p>
          <w:p w:rsidR="00507E97" w:rsidRDefault="00507E97">
            <w:pPr>
              <w:spacing w:line="276" w:lineRule="auto"/>
              <w:jc w:val="both"/>
              <w:rPr>
                <w:rFonts w:eastAsia="Calibri"/>
                <w:sz w:val="22"/>
                <w:szCs w:val="22"/>
                <w:lang w:eastAsia="en-US"/>
              </w:rPr>
            </w:pPr>
            <w:r>
              <w:rPr>
                <w:rFonts w:eastAsia="Calibri"/>
                <w:sz w:val="22"/>
              </w:rPr>
              <w:t>6. Обеспечивающая программа</w:t>
            </w:r>
          </w:p>
        </w:tc>
      </w:tr>
      <w:tr w:rsidR="00507E97" w:rsidTr="00507E97">
        <w:trPr>
          <w:trHeight w:val="413"/>
        </w:trPr>
        <w:tc>
          <w:tcPr>
            <w:tcW w:w="7535" w:type="dxa"/>
            <w:gridSpan w:val="2"/>
            <w:vMerge w:val="restart"/>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rPr>
                <w:rFonts w:eastAsia="Calibri"/>
                <w:sz w:val="22"/>
                <w:szCs w:val="22"/>
                <w:lang w:eastAsia="en-US"/>
              </w:rPr>
            </w:pPr>
            <w:r>
              <w:rPr>
                <w:rFonts w:eastAsia="Calibri"/>
                <w:sz w:val="22"/>
              </w:rPr>
              <w:t>Источники финансирования муниципальной программы, в том числе по годам:</w:t>
            </w:r>
          </w:p>
        </w:tc>
        <w:tc>
          <w:tcPr>
            <w:tcW w:w="8200" w:type="dxa"/>
            <w:gridSpan w:val="6"/>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Расходы (тыс. рублей)</w:t>
            </w:r>
          </w:p>
        </w:tc>
      </w:tr>
      <w:tr w:rsidR="00507E97" w:rsidTr="00507E97">
        <w:trPr>
          <w:trHeight w:val="20"/>
        </w:trPr>
        <w:tc>
          <w:tcPr>
            <w:tcW w:w="0" w:type="auto"/>
            <w:gridSpan w:val="2"/>
            <w:vMerge/>
            <w:tcBorders>
              <w:top w:val="single" w:sz="6" w:space="0" w:color="000000"/>
              <w:left w:val="single" w:sz="2" w:space="0" w:color="000000"/>
              <w:bottom w:val="single" w:sz="6" w:space="0" w:color="000000"/>
              <w:right w:val="single" w:sz="6" w:space="0" w:color="000000"/>
            </w:tcBorders>
            <w:vAlign w:val="center"/>
            <w:hideMark/>
          </w:tcPr>
          <w:p w:rsidR="00507E97" w:rsidRDefault="00507E97">
            <w:pPr>
              <w:rPr>
                <w:rFonts w:eastAsia="Calibri"/>
                <w:sz w:val="22"/>
                <w:szCs w:val="22"/>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Всего:</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2020 год</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2021 год</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2022 год</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2023 год</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2024 год</w:t>
            </w:r>
          </w:p>
        </w:tc>
      </w:tr>
      <w:tr w:rsidR="00507E97" w:rsidTr="00507E97">
        <w:trPr>
          <w:trHeight w:val="251"/>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Средства бюджета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2222</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250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r>
      <w:tr w:rsidR="00507E97" w:rsidTr="00507E97">
        <w:trPr>
          <w:trHeight w:val="251"/>
        </w:trPr>
        <w:tc>
          <w:tcPr>
            <w:tcW w:w="7535" w:type="dxa"/>
            <w:gridSpan w:val="2"/>
            <w:tcBorders>
              <w:top w:val="single" w:sz="6" w:space="0" w:color="000000"/>
              <w:left w:val="single" w:sz="4" w:space="0" w:color="auto"/>
              <w:bottom w:val="single" w:sz="4" w:space="0" w:color="auto"/>
              <w:right w:val="single" w:sz="4" w:space="0" w:color="auto"/>
            </w:tcBorders>
          </w:tcPr>
          <w:p w:rsidR="00507E97" w:rsidRDefault="00507E97">
            <w:pPr>
              <w:pStyle w:val="ConsPlusCell"/>
              <w:spacing w:line="276" w:lineRule="auto"/>
              <w:rPr>
                <w:rFonts w:ascii="Times New Roman" w:hAnsi="Times New Roman" w:cs="Times New Roman"/>
                <w:lang w:eastAsia="en-US"/>
              </w:rPr>
            </w:pPr>
            <w:r>
              <w:rPr>
                <w:rFonts w:ascii="Times New Roman" w:hAnsi="Times New Roman" w:cs="Times New Roman"/>
                <w:lang w:eastAsia="en-US"/>
              </w:rPr>
              <w:t>Средства федерального бюджета</w:t>
            </w:r>
          </w:p>
          <w:p w:rsidR="00507E97" w:rsidRDefault="00507E97">
            <w:pPr>
              <w:pStyle w:val="ConsPlusCell"/>
              <w:spacing w:line="276" w:lineRule="auto"/>
              <w:rPr>
                <w:rFonts w:ascii="Times New Roman" w:hAnsi="Times New Roman" w:cs="Times New Roman"/>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Средства бюджета городского округа Зарайск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179162</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val="en-US" w:eastAsia="en-US"/>
              </w:rPr>
            </w:pPr>
            <w:r>
              <w:rPr>
                <w:rFonts w:eastAsia="Calibri"/>
                <w:sz w:val="22"/>
              </w:rPr>
              <w:t>32966</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r>
      <w:tr w:rsidR="00507E97" w:rsidTr="00507E97">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Внебюджетные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Другие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20"/>
        </w:trPr>
        <w:tc>
          <w:tcPr>
            <w:tcW w:w="7535" w:type="dxa"/>
            <w:gridSpan w:val="2"/>
            <w:tcBorders>
              <w:top w:val="single" w:sz="6" w:space="0" w:color="000000"/>
              <w:left w:val="single" w:sz="2" w:space="0" w:color="000000"/>
              <w:bottom w:val="single" w:sz="2"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lastRenderedPageBreak/>
              <w:t>Всего, в том числе по годам:</w:t>
            </w:r>
          </w:p>
        </w:tc>
        <w:tc>
          <w:tcPr>
            <w:tcW w:w="139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181384</w:t>
            </w:r>
          </w:p>
        </w:tc>
        <w:tc>
          <w:tcPr>
            <w:tcW w:w="139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val="en-US" w:eastAsia="en-US"/>
              </w:rPr>
            </w:pPr>
            <w:r>
              <w:rPr>
                <w:rFonts w:eastAsia="Calibri"/>
                <w:sz w:val="22"/>
              </w:rPr>
              <w:t>33216</w:t>
            </w:r>
          </w:p>
        </w:tc>
        <w:tc>
          <w:tcPr>
            <w:tcW w:w="127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c>
          <w:tcPr>
            <w:tcW w:w="127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c>
          <w:tcPr>
            <w:tcW w:w="1404"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c>
          <w:tcPr>
            <w:tcW w:w="1464" w:type="dxa"/>
            <w:tcBorders>
              <w:top w:val="single" w:sz="6" w:space="0" w:color="000000"/>
              <w:left w:val="single" w:sz="6" w:space="0" w:color="000000"/>
              <w:bottom w:val="single" w:sz="2"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r>
    </w:tbl>
    <w:p w:rsidR="00507E97" w:rsidRDefault="00507E97" w:rsidP="00507E97">
      <w:pPr>
        <w:widowControl w:val="0"/>
        <w:suppressAutoHyphens/>
        <w:autoSpaceDE w:val="0"/>
        <w:outlineLvl w:val="1"/>
        <w:rPr>
          <w:b/>
          <w:sz w:val="22"/>
          <w:szCs w:val="22"/>
          <w:lang w:eastAsia="ar-SA"/>
        </w:rPr>
      </w:pPr>
    </w:p>
    <w:p w:rsidR="00507E97" w:rsidRDefault="00507E97" w:rsidP="00507E97">
      <w:pPr>
        <w:widowControl w:val="0"/>
        <w:suppressAutoHyphens/>
        <w:autoSpaceDE w:val="0"/>
        <w:jc w:val="center"/>
        <w:outlineLvl w:val="1"/>
        <w:rPr>
          <w:b/>
          <w:sz w:val="22"/>
          <w:lang w:eastAsia="ar-SA"/>
        </w:rPr>
      </w:pPr>
    </w:p>
    <w:p w:rsidR="00507E97" w:rsidRDefault="00507E97" w:rsidP="00507E97">
      <w:pPr>
        <w:widowControl w:val="0"/>
        <w:suppressAutoHyphens/>
        <w:autoSpaceDE w:val="0"/>
        <w:jc w:val="center"/>
        <w:outlineLvl w:val="1"/>
        <w:rPr>
          <w:b/>
          <w:sz w:val="22"/>
          <w:lang w:eastAsia="ar-SA"/>
        </w:rPr>
      </w:pPr>
      <w:r>
        <w:rPr>
          <w:b/>
          <w:sz w:val="22"/>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507E97" w:rsidRDefault="00507E97" w:rsidP="00507E97">
      <w:pPr>
        <w:widowControl w:val="0"/>
        <w:suppressAutoHyphens/>
        <w:autoSpaceDE w:val="0"/>
        <w:jc w:val="both"/>
        <w:outlineLvl w:val="1"/>
        <w:rPr>
          <w:b/>
          <w:sz w:val="22"/>
          <w:lang w:eastAsia="ar-SA"/>
        </w:rPr>
      </w:pPr>
    </w:p>
    <w:p w:rsidR="00507E97" w:rsidRDefault="00507E97" w:rsidP="00507E97">
      <w:pPr>
        <w:widowControl w:val="0"/>
        <w:autoSpaceDE w:val="0"/>
        <w:autoSpaceDN w:val="0"/>
        <w:adjustRightInd w:val="0"/>
        <w:ind w:firstLine="708"/>
        <w:jc w:val="both"/>
        <w:rPr>
          <w:rFonts w:eastAsia="Calibri"/>
          <w:sz w:val="22"/>
          <w:lang w:eastAsia="en-US"/>
        </w:rPr>
      </w:pPr>
      <w:r>
        <w:rPr>
          <w:rFonts w:eastAsia="Calibri"/>
          <w:sz w:val="22"/>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Сохраняется опасность возникновения чрезвычайных ситуаций природного и техногенного характера (далее - чрезвычайная ситуация).</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507E97" w:rsidRDefault="00507E97" w:rsidP="00507E97">
      <w:pPr>
        <w:widowControl w:val="0"/>
        <w:autoSpaceDE w:val="0"/>
        <w:autoSpaceDN w:val="0"/>
        <w:adjustRightInd w:val="0"/>
        <w:jc w:val="both"/>
        <w:rPr>
          <w:rFonts w:eastAsia="Calibri"/>
          <w:sz w:val="22"/>
        </w:rPr>
      </w:pPr>
      <w:r>
        <w:rPr>
          <w:rFonts w:eastAsia="Calibri"/>
          <w:sz w:val="22"/>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Основными причинами возникновения чрезвычайных ситуаций техногенного и природного характера являются:</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уязвимость опасных производственных объектов для несанкционированных внешних воздействий (терроризм, диверсии, хулиганство, халатность);</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повышение концентрации опасных производств в недопустимой близости к жилым массивам и сложным инженерным комплексам;</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влияние целого ряда необратимых природных факторов;</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увеличение антропогенного воздействия на окружающую природную среду;</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неразвитость систем мониторинга компонентов природной среды;</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низкая достоверность прогнозирования опасных природных явлений.</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Все это в комплексе создает угрозу возникновения чрезвычайных ситуаций и пожаров с тяжелыми последствиями.</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 xml:space="preserve">Таким комплексным системным документом является муниципальная программа «Безопасность и обеспечение безопасности жизнедеятельности </w:t>
      </w:r>
      <w:r>
        <w:rPr>
          <w:rFonts w:eastAsia="Calibri"/>
          <w:sz w:val="22"/>
        </w:rPr>
        <w:lastRenderedPageBreak/>
        <w:t>населения» городского округа Зарайск Московской области на 2020 – 2024 годы (далее - Программа).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снижения количества пожаров, гибели и травматизма людей при пожарах и сокращения материального ущерба;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снижения общего уровня рисков возникновения чрезвычайных ситуаций природного и техногенного характера;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сокращения общего времени реагирования пожарных подразделений.</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Применение программно-целевого метода обеспечения безопасности городского округа Зарайск Московской области позволит осуществить:</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реализацию комплекса мероприятий, в том числе профилактического характера, снижающих количество чрезвычайных ситуаций и пожаров.</w:t>
      </w:r>
    </w:p>
    <w:p w:rsidR="00507E97" w:rsidRDefault="00507E97" w:rsidP="00507E97">
      <w:pPr>
        <w:jc w:val="both"/>
        <w:rPr>
          <w:rFonts w:eastAsia="Calibri"/>
          <w:b/>
          <w:sz w:val="22"/>
        </w:rPr>
      </w:pPr>
    </w:p>
    <w:p w:rsidR="00507E97" w:rsidRDefault="00507E97" w:rsidP="00507E97">
      <w:pPr>
        <w:ind w:left="709"/>
        <w:jc w:val="center"/>
        <w:rPr>
          <w:rFonts w:eastAsia="Calibri"/>
          <w:b/>
          <w:sz w:val="22"/>
        </w:rPr>
      </w:pPr>
      <w:r>
        <w:rPr>
          <w:rFonts w:eastAsia="Calibri"/>
          <w:b/>
          <w:sz w:val="22"/>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507E97" w:rsidRDefault="00507E97" w:rsidP="00507E97">
      <w:pPr>
        <w:jc w:val="both"/>
        <w:rPr>
          <w:rFonts w:eastAsia="Calibri"/>
          <w:sz w:val="22"/>
        </w:rPr>
      </w:pPr>
    </w:p>
    <w:p w:rsidR="00507E97" w:rsidRDefault="00507E97" w:rsidP="00507E97">
      <w:pPr>
        <w:ind w:firstLine="708"/>
        <w:jc w:val="both"/>
        <w:rPr>
          <w:rFonts w:eastAsia="Calibri"/>
          <w:sz w:val="22"/>
        </w:rPr>
      </w:pPr>
      <w:r>
        <w:rPr>
          <w:rFonts w:eastAsia="Calibri"/>
          <w:sz w:val="22"/>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507E97" w:rsidRDefault="00507E97" w:rsidP="00507E97">
      <w:pPr>
        <w:jc w:val="both"/>
        <w:rPr>
          <w:rFonts w:eastAsia="Calibri"/>
          <w:sz w:val="22"/>
        </w:rPr>
      </w:pPr>
      <w:r>
        <w:rPr>
          <w:rFonts w:eastAsia="Calibri"/>
          <w:sz w:val="22"/>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507E97" w:rsidRDefault="00507E97" w:rsidP="00507E97">
      <w:pPr>
        <w:ind w:firstLine="708"/>
        <w:jc w:val="both"/>
        <w:rPr>
          <w:rFonts w:eastAsia="Calibri"/>
          <w:sz w:val="22"/>
        </w:rPr>
      </w:pPr>
      <w:r>
        <w:rPr>
          <w:rFonts w:eastAsia="Calibri"/>
          <w:sz w:val="22"/>
        </w:rPr>
        <w:t>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507E97" w:rsidRDefault="00507E97" w:rsidP="00507E97">
      <w:pPr>
        <w:ind w:firstLine="708"/>
        <w:jc w:val="both"/>
        <w:rPr>
          <w:rFonts w:eastAsia="Calibri"/>
          <w:sz w:val="22"/>
        </w:rPr>
      </w:pPr>
      <w:r>
        <w:rPr>
          <w:rFonts w:eastAsia="Calibri"/>
          <w:sz w:val="22"/>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507E97" w:rsidRDefault="00507E97" w:rsidP="00507E97">
      <w:pPr>
        <w:ind w:firstLine="708"/>
        <w:jc w:val="both"/>
        <w:rPr>
          <w:rFonts w:eastAsia="Calibri"/>
          <w:sz w:val="22"/>
        </w:rPr>
      </w:pPr>
      <w:r>
        <w:rPr>
          <w:rFonts w:eastAsia="Calibri"/>
          <w:sz w:val="22"/>
        </w:rPr>
        <w:t>В целях решения указанной проблемы в процессе реализации Программы предусматриваются:</w:t>
      </w:r>
    </w:p>
    <w:p w:rsidR="00507E97" w:rsidRDefault="00507E97" w:rsidP="00507E97">
      <w:pPr>
        <w:ind w:firstLine="708"/>
        <w:jc w:val="both"/>
        <w:rPr>
          <w:rFonts w:eastAsia="Calibri"/>
          <w:sz w:val="22"/>
        </w:rPr>
      </w:pPr>
      <w:r>
        <w:rPr>
          <w:rFonts w:eastAsia="Calibri"/>
          <w:sz w:val="22"/>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507E97" w:rsidRDefault="00507E97" w:rsidP="00507E97">
      <w:pPr>
        <w:ind w:firstLine="708"/>
        <w:jc w:val="both"/>
        <w:rPr>
          <w:rFonts w:eastAsia="Calibri"/>
          <w:sz w:val="22"/>
        </w:rPr>
      </w:pPr>
      <w:r>
        <w:rPr>
          <w:rFonts w:eastAsia="Calibri"/>
          <w:sz w:val="22"/>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507E97" w:rsidRDefault="00507E97" w:rsidP="00507E97">
      <w:pPr>
        <w:ind w:firstLine="708"/>
        <w:jc w:val="both"/>
        <w:rPr>
          <w:rFonts w:eastAsia="Calibri"/>
          <w:sz w:val="22"/>
        </w:rPr>
      </w:pPr>
      <w:r>
        <w:rPr>
          <w:rFonts w:eastAsia="Calibri"/>
          <w:sz w:val="22"/>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507E97" w:rsidRDefault="00507E97" w:rsidP="00507E97">
      <w:pPr>
        <w:ind w:firstLine="708"/>
        <w:jc w:val="both"/>
        <w:rPr>
          <w:rFonts w:eastAsia="Calibri"/>
          <w:sz w:val="22"/>
        </w:rPr>
      </w:pPr>
      <w:r>
        <w:rPr>
          <w:rFonts w:eastAsia="Calibri"/>
          <w:sz w:val="22"/>
        </w:rPr>
        <w:t>Цели муниципальной программы:</w:t>
      </w:r>
    </w:p>
    <w:p w:rsidR="00507E97" w:rsidRDefault="00507E97" w:rsidP="00507E97">
      <w:pPr>
        <w:ind w:firstLine="708"/>
        <w:jc w:val="both"/>
        <w:rPr>
          <w:rFonts w:eastAsia="Calibri"/>
          <w:sz w:val="22"/>
        </w:rPr>
      </w:pPr>
      <w:r>
        <w:rPr>
          <w:rFonts w:eastAsia="Calibri"/>
          <w:sz w:val="22"/>
        </w:rPr>
        <w:t xml:space="preserve">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w:t>
      </w:r>
      <w:r>
        <w:rPr>
          <w:rFonts w:eastAsia="Calibri"/>
          <w:sz w:val="22"/>
        </w:rPr>
        <w:lastRenderedPageBreak/>
        <w:t>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507E97" w:rsidRDefault="00507E97" w:rsidP="00507E97">
      <w:pPr>
        <w:ind w:firstLine="708"/>
        <w:jc w:val="both"/>
        <w:rPr>
          <w:rFonts w:eastAsia="Calibri"/>
          <w:sz w:val="22"/>
        </w:rPr>
      </w:pPr>
      <w:r>
        <w:rPr>
          <w:rFonts w:eastAsia="Calibri"/>
          <w:sz w:val="22"/>
        </w:rPr>
        <w:t>Цель муниципальной программы -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507E97" w:rsidRDefault="00507E97" w:rsidP="00507E97">
      <w:pPr>
        <w:ind w:firstLine="708"/>
        <w:jc w:val="both"/>
        <w:rPr>
          <w:rFonts w:eastAsia="Calibri"/>
          <w:sz w:val="22"/>
        </w:rPr>
      </w:pPr>
      <w:r>
        <w:rPr>
          <w:rFonts w:eastAsia="Calibri"/>
          <w:sz w:val="22"/>
        </w:rPr>
        <w:t>Достижению указанной цели будет способствовать выполнение задач и мероприятий, указанных в подпрограммах муниципальной программы.</w:t>
      </w:r>
    </w:p>
    <w:p w:rsidR="00507E97" w:rsidRDefault="00507E97" w:rsidP="00507E97">
      <w:pPr>
        <w:jc w:val="both"/>
        <w:rPr>
          <w:rFonts w:eastAsia="Calibri"/>
          <w:b/>
          <w:sz w:val="22"/>
        </w:rPr>
      </w:pPr>
    </w:p>
    <w:p w:rsidR="00507E97" w:rsidRDefault="00507E97" w:rsidP="00507E97">
      <w:pPr>
        <w:ind w:left="720"/>
        <w:jc w:val="center"/>
        <w:rPr>
          <w:rFonts w:eastAsia="Calibri"/>
          <w:b/>
          <w:sz w:val="22"/>
        </w:rPr>
      </w:pPr>
      <w:r>
        <w:rPr>
          <w:rFonts w:eastAsia="Calibri"/>
          <w:b/>
          <w:sz w:val="22"/>
        </w:rPr>
        <w:t>Перечень подпрограмм и краткое их описание</w:t>
      </w:r>
    </w:p>
    <w:p w:rsidR="00507E97" w:rsidRDefault="00507E97" w:rsidP="00507E97">
      <w:pPr>
        <w:ind w:left="862"/>
        <w:jc w:val="both"/>
        <w:rPr>
          <w:rFonts w:eastAsia="Calibri"/>
          <w:b/>
          <w:sz w:val="22"/>
        </w:rPr>
      </w:pPr>
    </w:p>
    <w:p w:rsidR="00507E97" w:rsidRDefault="00507E97" w:rsidP="00507E97">
      <w:pPr>
        <w:jc w:val="both"/>
        <w:rPr>
          <w:rFonts w:eastAsia="Calibri"/>
          <w:sz w:val="22"/>
        </w:rPr>
      </w:pPr>
      <w:r>
        <w:rPr>
          <w:rFonts w:eastAsia="Calibri"/>
          <w:sz w:val="22"/>
        </w:rPr>
        <w:t>Муниципальная программа включает в себя 6 подпрограмм, которые будут способствовать выполнению цели муниципальной программы:</w:t>
      </w:r>
    </w:p>
    <w:p w:rsidR="00507E97" w:rsidRDefault="00507E97" w:rsidP="00507E97">
      <w:pPr>
        <w:jc w:val="both"/>
        <w:rPr>
          <w:rFonts w:eastAsia="Calibri"/>
          <w:sz w:val="22"/>
        </w:rPr>
      </w:pPr>
      <w:r>
        <w:rPr>
          <w:rFonts w:eastAsia="Calibri"/>
          <w:sz w:val="22"/>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507E97" w:rsidRDefault="00507E97" w:rsidP="00507E97">
      <w:pPr>
        <w:jc w:val="both"/>
        <w:rPr>
          <w:rFonts w:eastAsia="Calibri"/>
          <w:sz w:val="22"/>
        </w:rPr>
      </w:pPr>
      <w:r>
        <w:rPr>
          <w:rFonts w:eastAsia="Calibri"/>
          <w:sz w:val="22"/>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507E97" w:rsidRDefault="00507E97" w:rsidP="00507E97">
      <w:pPr>
        <w:jc w:val="both"/>
        <w:rPr>
          <w:rFonts w:eastAsia="Calibri"/>
          <w:sz w:val="22"/>
        </w:rPr>
      </w:pPr>
      <w:r>
        <w:rPr>
          <w:rFonts w:eastAsia="Calibri"/>
          <w:sz w:val="22"/>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507E97" w:rsidRDefault="00507E97" w:rsidP="00507E97">
      <w:pPr>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507E97" w:rsidRDefault="00507E97" w:rsidP="00507E97">
      <w:pPr>
        <w:jc w:val="both"/>
        <w:rPr>
          <w:rFonts w:eastAsia="Calibri"/>
          <w:sz w:val="22"/>
        </w:rPr>
      </w:pPr>
      <w:r>
        <w:rPr>
          <w:rFonts w:eastAsia="Calibri"/>
          <w:sz w:val="22"/>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507E97" w:rsidRDefault="00507E97" w:rsidP="00507E97">
      <w:pPr>
        <w:jc w:val="both"/>
        <w:rPr>
          <w:rFonts w:eastAsia="Calibri"/>
          <w:sz w:val="22"/>
        </w:rPr>
      </w:pPr>
      <w:r>
        <w:rPr>
          <w:rFonts w:eastAsia="Calibri"/>
          <w:sz w:val="22"/>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507E97" w:rsidRDefault="00507E97" w:rsidP="00507E97">
      <w:pPr>
        <w:ind w:left="1080"/>
        <w:jc w:val="both"/>
        <w:rPr>
          <w:rFonts w:eastAsia="Calibri"/>
          <w:b/>
          <w:sz w:val="22"/>
        </w:rPr>
      </w:pPr>
    </w:p>
    <w:p w:rsidR="00507E97" w:rsidRDefault="00507E97" w:rsidP="00507E97">
      <w:pPr>
        <w:ind w:left="1080"/>
        <w:jc w:val="center"/>
        <w:rPr>
          <w:rFonts w:eastAsia="Calibri"/>
          <w:b/>
          <w:sz w:val="22"/>
        </w:rPr>
      </w:pPr>
      <w:r>
        <w:rPr>
          <w:rFonts w:eastAsia="Calibri"/>
          <w:b/>
          <w:sz w:val="22"/>
        </w:rPr>
        <w:t>Обобщенная характеристика основных мероприятий с обоснованием необходимости их осуществления</w:t>
      </w:r>
    </w:p>
    <w:p w:rsidR="00507E97" w:rsidRDefault="00507E97" w:rsidP="00507E97">
      <w:pPr>
        <w:jc w:val="both"/>
        <w:rPr>
          <w:rFonts w:eastAsia="Calibri"/>
          <w:b/>
          <w:sz w:val="22"/>
        </w:rPr>
      </w:pPr>
    </w:p>
    <w:p w:rsidR="00507E97" w:rsidRDefault="00507E97" w:rsidP="00507E97">
      <w:pPr>
        <w:autoSpaceDE w:val="0"/>
        <w:autoSpaceDN w:val="0"/>
        <w:adjustRightInd w:val="0"/>
        <w:jc w:val="both"/>
        <w:rPr>
          <w:rFonts w:eastAsia="Calibri"/>
          <w:sz w:val="22"/>
        </w:rPr>
      </w:pPr>
      <w:r>
        <w:rPr>
          <w:rFonts w:eastAsia="Calibri"/>
          <w:i/>
          <w:sz w:val="22"/>
        </w:rPr>
        <w:t>Подпрограммой 1</w:t>
      </w:r>
      <w:r>
        <w:rPr>
          <w:rFonts w:eastAsia="Calibri"/>
          <w:sz w:val="22"/>
        </w:rPr>
        <w:t xml:space="preserve"> предусматривается реализация следующих основных мероприятий:</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повышение степени антитеррористической защищенности социально значимых объектов и мест с массовым пребыванием людей;</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обеспечение деятельности общественных объединений правоохранительной направленности;</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реализация мероприятий по обеспечению общественного порядка и общественной безопасности, профилактике проявлений экстремизма;</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профилактика наркомании и токсикомании,</w:t>
      </w:r>
      <w:r>
        <w:t xml:space="preserve"> </w:t>
      </w:r>
      <w:r>
        <w:rPr>
          <w:rFonts w:eastAsia="Calibri"/>
          <w:sz w:val="22"/>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организация ритуальных услуг и содержание мест захоронения.</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xml:space="preserve"> </w:t>
      </w:r>
      <w:r>
        <w:rPr>
          <w:rFonts w:eastAsia="Calibri"/>
          <w:i/>
          <w:sz w:val="22"/>
        </w:rPr>
        <w:t>Подпрограммой 2</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lastRenderedPageBreak/>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507E97" w:rsidRDefault="00507E97" w:rsidP="00507E97">
      <w:pPr>
        <w:rPr>
          <w:rFonts w:eastAsia="Calibri"/>
          <w:sz w:val="22"/>
        </w:rPr>
      </w:pPr>
      <w:r>
        <w:rPr>
          <w:rFonts w:eastAsia="Calibri"/>
          <w:sz w:val="22"/>
        </w:rPr>
        <w:t>- создание резерва финансовых и материальных ресурсов для ликвидации чрезвычайных ситуаций области;</w:t>
      </w:r>
    </w:p>
    <w:p w:rsidR="00507E97" w:rsidRDefault="00507E97" w:rsidP="00507E97">
      <w:pPr>
        <w:rPr>
          <w:rFonts w:eastAsia="Calibri"/>
          <w:sz w:val="22"/>
        </w:rPr>
      </w:pPr>
      <w:r>
        <w:rPr>
          <w:rFonts w:eastAsia="Calibri"/>
          <w:sz w:val="22"/>
        </w:rPr>
        <w:t>- создание комфортных (безопасных) мест массового отдыха людей на водных объектах;</w:t>
      </w:r>
    </w:p>
    <w:p w:rsidR="00507E97" w:rsidRDefault="00507E97" w:rsidP="00507E97">
      <w:pPr>
        <w:rPr>
          <w:rFonts w:eastAsia="Calibri"/>
          <w:sz w:val="22"/>
        </w:rPr>
      </w:pPr>
      <w:r>
        <w:rPr>
          <w:rFonts w:eastAsia="Calibri"/>
          <w:sz w:val="22"/>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507E97" w:rsidRDefault="00507E97" w:rsidP="00507E97">
      <w:pPr>
        <w:rPr>
          <w:rFonts w:eastAsia="Calibri"/>
          <w:sz w:val="22"/>
        </w:rPr>
      </w:pPr>
      <w:r>
        <w:rPr>
          <w:rFonts w:eastAsia="Calibri"/>
          <w:i/>
          <w:sz w:val="22"/>
        </w:rPr>
        <w:t>Подпрограммой 3</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507E97" w:rsidRDefault="00507E97" w:rsidP="00507E97">
      <w:pPr>
        <w:rPr>
          <w:rFonts w:eastAsia="Calibri"/>
          <w:sz w:val="22"/>
        </w:rPr>
      </w:pPr>
      <w:r>
        <w:rPr>
          <w:rFonts w:eastAsia="Calibri"/>
          <w:sz w:val="22"/>
        </w:rPr>
        <w:t>- увеличение площади территории Муниципального образования Московской области, покрытой комплексной системой «Безопасный город».</w:t>
      </w:r>
    </w:p>
    <w:p w:rsidR="00507E97" w:rsidRDefault="00507E97" w:rsidP="00507E97">
      <w:pPr>
        <w:rPr>
          <w:rFonts w:eastAsia="Calibri"/>
          <w:sz w:val="22"/>
        </w:rPr>
      </w:pPr>
      <w:r>
        <w:rPr>
          <w:rFonts w:eastAsia="Calibri"/>
          <w:i/>
          <w:sz w:val="22"/>
        </w:rPr>
        <w:t>Подпрограммой 4</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t>- обеспечение пожарной безопасности;</w:t>
      </w:r>
    </w:p>
    <w:p w:rsidR="00507E97" w:rsidRDefault="00507E97" w:rsidP="00507E97">
      <w:pPr>
        <w:rPr>
          <w:rFonts w:eastAsia="Calibri"/>
          <w:sz w:val="22"/>
        </w:rPr>
      </w:pPr>
      <w:r>
        <w:rPr>
          <w:rFonts w:eastAsia="Calibri"/>
          <w:sz w:val="22"/>
        </w:rPr>
        <w:t>-</w:t>
      </w:r>
      <w:r>
        <w:rPr>
          <w:rFonts w:ascii="Calibri" w:eastAsia="Calibri" w:hAnsi="Calibri"/>
          <w:sz w:val="22"/>
        </w:rPr>
        <w:t xml:space="preserve"> </w:t>
      </w:r>
      <w:r>
        <w:rPr>
          <w:rFonts w:eastAsia="Calibri"/>
          <w:sz w:val="22"/>
        </w:rPr>
        <w:t>развитие добровольной пожарной охраны на территории городского округа Зарайск Московской области.</w:t>
      </w:r>
    </w:p>
    <w:p w:rsidR="00507E97" w:rsidRDefault="00507E97" w:rsidP="00507E97">
      <w:pPr>
        <w:rPr>
          <w:rFonts w:eastAsia="Calibri"/>
          <w:sz w:val="22"/>
        </w:rPr>
      </w:pPr>
      <w:r>
        <w:rPr>
          <w:rFonts w:eastAsia="Calibri"/>
          <w:i/>
          <w:sz w:val="22"/>
        </w:rPr>
        <w:t>Подпрограммой 5</w:t>
      </w:r>
      <w:r>
        <w:rPr>
          <w:rFonts w:eastAsia="Calibri"/>
          <w:sz w:val="22"/>
        </w:rPr>
        <w:t xml:space="preserve"> предусматривается реализация следующих основных мероприятий: </w:t>
      </w:r>
    </w:p>
    <w:p w:rsidR="00507E97" w:rsidRDefault="00507E97" w:rsidP="00507E97">
      <w:pPr>
        <w:rPr>
          <w:rFonts w:eastAsia="Calibri"/>
          <w:sz w:val="22"/>
        </w:rPr>
      </w:pPr>
      <w:r>
        <w:rPr>
          <w:rFonts w:eastAsia="Calibri"/>
          <w:sz w:val="22"/>
        </w:rPr>
        <w:t>- создание запасов материально-технических, продовольственных, медицинских и иных средств для целей гражданской обороны.</w:t>
      </w:r>
    </w:p>
    <w:p w:rsidR="00507E97" w:rsidRDefault="00507E97" w:rsidP="00507E97">
      <w:pPr>
        <w:rPr>
          <w:rFonts w:eastAsia="Calibri"/>
          <w:sz w:val="22"/>
        </w:rPr>
      </w:pPr>
      <w:r>
        <w:rPr>
          <w:rFonts w:eastAsia="Calibri"/>
          <w:i/>
          <w:sz w:val="22"/>
        </w:rPr>
        <w:t>Подпрограммой 6</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t>- создание условий для реализации полномочий органов местного самоуправления.</w:t>
      </w:r>
    </w:p>
    <w:p w:rsidR="00507E97" w:rsidRDefault="00507E97" w:rsidP="00507E97">
      <w:pPr>
        <w:pStyle w:val="ConsPlusNormal0"/>
        <w:spacing w:before="220"/>
        <w:ind w:firstLine="540"/>
        <w:jc w:val="both"/>
        <w:rPr>
          <w:rFonts w:ascii="Times New Roman" w:hAnsi="Times New Roman" w:cs="Times New Roman"/>
          <w:sz w:val="22"/>
        </w:rPr>
      </w:pPr>
      <w:r>
        <w:rPr>
          <w:rFonts w:ascii="Times New Roman" w:hAnsi="Times New Roman" w:cs="Times New Roman"/>
        </w:rPr>
        <w:t>Мероприятия муниципальной программы представляют собой группу мероприятий, направленных на решение основных мероприятий.</w:t>
      </w:r>
    </w:p>
    <w:p w:rsidR="00507E97" w:rsidRDefault="00507E97" w:rsidP="00507E97">
      <w:pPr>
        <w:pStyle w:val="ConsPlusNormal0"/>
        <w:spacing w:before="220"/>
        <w:ind w:firstLine="540"/>
        <w:jc w:val="both"/>
        <w:rPr>
          <w:rFonts w:ascii="Times New Roman" w:hAnsi="Times New Roman" w:cs="Times New Roman"/>
        </w:rPr>
      </w:pPr>
      <w:r>
        <w:rPr>
          <w:rFonts w:ascii="Times New Roman" w:hAnsi="Times New Roman" w:cs="Times New Roman"/>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507E97" w:rsidRDefault="00507E97" w:rsidP="00507E97">
      <w:pPr>
        <w:pStyle w:val="ConsPlusNormal0"/>
        <w:spacing w:before="220"/>
        <w:ind w:firstLine="540"/>
        <w:jc w:val="both"/>
        <w:rPr>
          <w:rFonts w:ascii="Times New Roman" w:hAnsi="Times New Roman" w:cs="Times New Roman"/>
        </w:rPr>
      </w:pPr>
      <w:r>
        <w:rPr>
          <w:rFonts w:ascii="Times New Roman" w:hAnsi="Times New Roman" w:cs="Times New Roman"/>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507E97" w:rsidRDefault="00507E97" w:rsidP="00507E97">
      <w:pPr>
        <w:pStyle w:val="ConsPlusNormal0"/>
        <w:spacing w:before="220"/>
        <w:ind w:firstLine="540"/>
        <w:jc w:val="both"/>
        <w:rPr>
          <w:rFonts w:ascii="Times New Roman" w:hAnsi="Times New Roman" w:cs="Times New Roman"/>
        </w:rPr>
      </w:pPr>
      <w:r>
        <w:rPr>
          <w:rFonts w:ascii="Times New Roman" w:hAnsi="Times New Roman"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507E97" w:rsidRDefault="00507E97" w:rsidP="00507E97">
      <w:pPr>
        <w:pStyle w:val="ConsPlusNormal0"/>
        <w:spacing w:before="220"/>
        <w:ind w:firstLine="540"/>
        <w:jc w:val="both"/>
        <w:rPr>
          <w:rFonts w:ascii="Times New Roman" w:hAnsi="Times New Roman" w:cs="Times New Roman"/>
        </w:rPr>
      </w:pPr>
    </w:p>
    <w:p w:rsidR="00507E97" w:rsidRDefault="00507E97" w:rsidP="00507E97">
      <w:pPr>
        <w:widowControl w:val="0"/>
        <w:autoSpaceDE w:val="0"/>
        <w:autoSpaceDN w:val="0"/>
        <w:adjustRightInd w:val="0"/>
        <w:jc w:val="center"/>
        <w:rPr>
          <w:rFonts w:eastAsia="Calibri"/>
          <w:b/>
          <w:sz w:val="22"/>
        </w:rPr>
      </w:pPr>
      <w:r>
        <w:rPr>
          <w:rFonts w:eastAsia="Calibri"/>
          <w:b/>
          <w:sz w:val="22"/>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507E97" w:rsidRDefault="00507E97" w:rsidP="00507E97">
      <w:pPr>
        <w:widowControl w:val="0"/>
        <w:autoSpaceDE w:val="0"/>
        <w:autoSpaceDN w:val="0"/>
        <w:adjustRightInd w:val="0"/>
        <w:jc w:val="both"/>
        <w:rPr>
          <w:rFonts w:eastAsia="Calibri"/>
          <w:sz w:val="22"/>
        </w:rPr>
      </w:pP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w:t>
      </w:r>
    </w:p>
    <w:p w:rsidR="00507E97" w:rsidRDefault="00507E97" w:rsidP="00507E97">
      <w:pPr>
        <w:widowControl w:val="0"/>
        <w:autoSpaceDE w:val="0"/>
        <w:autoSpaceDN w:val="0"/>
        <w:adjustRightInd w:val="0"/>
        <w:ind w:firstLine="708"/>
        <w:jc w:val="both"/>
        <w:rPr>
          <w:rFonts w:eastAsia="Calibri"/>
          <w:sz w:val="22"/>
        </w:rPr>
      </w:pPr>
    </w:p>
    <w:p w:rsidR="00507E97" w:rsidRDefault="00507E97" w:rsidP="00507E97">
      <w:pPr>
        <w:widowControl w:val="0"/>
        <w:autoSpaceDE w:val="0"/>
        <w:autoSpaceDN w:val="0"/>
        <w:adjustRightInd w:val="0"/>
        <w:jc w:val="center"/>
        <w:rPr>
          <w:rFonts w:eastAsia="Calibri"/>
          <w:b/>
          <w:sz w:val="22"/>
        </w:rPr>
      </w:pPr>
      <w:r>
        <w:rPr>
          <w:rFonts w:eastAsia="Calibri"/>
          <w:b/>
          <w:sz w:val="22"/>
        </w:rPr>
        <w:t xml:space="preserve">                                      Состав, форма и сроки предоставления отчетности о ходе реализации мероприятий муниципальной программы (подпрограммы).</w:t>
      </w:r>
    </w:p>
    <w:p w:rsidR="00507E97" w:rsidRDefault="00507E97" w:rsidP="00507E97">
      <w:pPr>
        <w:widowControl w:val="0"/>
        <w:autoSpaceDE w:val="0"/>
        <w:autoSpaceDN w:val="0"/>
        <w:adjustRightInd w:val="0"/>
        <w:jc w:val="both"/>
        <w:rPr>
          <w:rFonts w:eastAsia="Calibri"/>
          <w:b/>
          <w:sz w:val="22"/>
        </w:rPr>
      </w:pPr>
    </w:p>
    <w:p w:rsidR="00507E97" w:rsidRDefault="00507E97" w:rsidP="00507E97">
      <w:pPr>
        <w:widowControl w:val="0"/>
        <w:autoSpaceDE w:val="0"/>
        <w:autoSpaceDN w:val="0"/>
        <w:adjustRightInd w:val="0"/>
        <w:ind w:firstLine="708"/>
        <w:jc w:val="both"/>
        <w:rPr>
          <w:rFonts w:eastAsia="Calibri"/>
          <w:sz w:val="22"/>
        </w:rPr>
      </w:pPr>
      <w:r>
        <w:rPr>
          <w:rFonts w:eastAsia="Calibri"/>
          <w:sz w:val="22"/>
        </w:rPr>
        <w:t xml:space="preserve">Состав, форма и сроки предоставления отчетности о ходе реализации мероприятий муниципальной программы (подпрограммы) осуществляется в </w:t>
      </w:r>
      <w:r>
        <w:rPr>
          <w:rFonts w:eastAsia="Calibri"/>
          <w:sz w:val="22"/>
        </w:rPr>
        <w:lastRenderedPageBreak/>
        <w:t>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t xml:space="preserve"> </w:t>
      </w:r>
      <w:r>
        <w:rPr>
          <w:rFonts w:eastAsia="Calibri"/>
          <w:sz w:val="22"/>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507E97" w:rsidRDefault="00507E97" w:rsidP="00507E97">
      <w:pPr>
        <w:widowControl w:val="0"/>
        <w:autoSpaceDE w:val="0"/>
        <w:autoSpaceDN w:val="0"/>
        <w:adjustRightInd w:val="0"/>
        <w:rPr>
          <w:rFonts w:eastAsia="Calibri"/>
        </w:rPr>
      </w:pPr>
    </w:p>
    <w:p w:rsidR="00507E97" w:rsidRDefault="00507E97" w:rsidP="00507E97">
      <w:pPr>
        <w:rPr>
          <w:rFonts w:eastAsia="Calibri"/>
          <w:b/>
          <w:sz w:val="22"/>
          <w:szCs w:val="22"/>
        </w:rPr>
      </w:pPr>
    </w:p>
    <w:p w:rsidR="00507E97" w:rsidRDefault="00507E97" w:rsidP="00507E97">
      <w:pPr>
        <w:widowControl w:val="0"/>
        <w:autoSpaceDE w:val="0"/>
        <w:autoSpaceDN w:val="0"/>
        <w:adjustRightInd w:val="0"/>
        <w:jc w:val="right"/>
        <w:rPr>
          <w:rFonts w:eastAsia="Calibri"/>
        </w:rPr>
      </w:pPr>
    </w:p>
    <w:p w:rsidR="00507E97" w:rsidRDefault="00507E97" w:rsidP="00507E97">
      <w:pPr>
        <w:widowControl w:val="0"/>
        <w:autoSpaceDE w:val="0"/>
        <w:autoSpaceDN w:val="0"/>
        <w:adjustRightInd w:val="0"/>
        <w:jc w:val="right"/>
        <w:rPr>
          <w:rFonts w:eastAsia="Calibri"/>
          <w:sz w:val="22"/>
          <w:szCs w:val="22"/>
        </w:rPr>
      </w:pPr>
      <w:r>
        <w:rPr>
          <w:rFonts w:eastAsia="Calibri"/>
        </w:rPr>
        <w:t xml:space="preserve">  </w:t>
      </w:r>
      <w:r w:rsidR="00367EB7">
        <w:rPr>
          <w:rFonts w:eastAsia="Calibri"/>
          <w:sz w:val="22"/>
        </w:rPr>
        <w:t xml:space="preserve">Приложение </w:t>
      </w:r>
      <w:r>
        <w:rPr>
          <w:rFonts w:eastAsia="Calibri"/>
          <w:sz w:val="22"/>
        </w:rPr>
        <w:t xml:space="preserve"> 1</w:t>
      </w:r>
    </w:p>
    <w:p w:rsidR="00507E97" w:rsidRDefault="00507E97" w:rsidP="00507E97">
      <w:pPr>
        <w:spacing w:after="200" w:line="276" w:lineRule="auto"/>
        <w:jc w:val="right"/>
        <w:rPr>
          <w:rFonts w:eastAsia="Calibri"/>
          <w:sz w:val="22"/>
        </w:rPr>
      </w:pPr>
      <w:r>
        <w:rPr>
          <w:rFonts w:eastAsia="Calibri"/>
          <w:sz w:val="22"/>
        </w:rPr>
        <w:t xml:space="preserve">                                                                                                                                                                                                                                к программе</w:t>
      </w:r>
    </w:p>
    <w:p w:rsidR="00507E97" w:rsidRDefault="00507E97" w:rsidP="00507E97">
      <w:pPr>
        <w:jc w:val="center"/>
        <w:rPr>
          <w:rFonts w:eastAsia="Calibri"/>
          <w:b/>
          <w:sz w:val="22"/>
        </w:rPr>
      </w:pPr>
      <w:r>
        <w:rPr>
          <w:rFonts w:eastAsia="Calibri"/>
          <w:b/>
          <w:sz w:val="22"/>
        </w:rPr>
        <w:t>Планируемые результаты реализации муниципальной программы «Безопасность и обеспечение безопасности жизнедеятельности населения»</w:t>
      </w:r>
    </w:p>
    <w:p w:rsidR="00507E97" w:rsidRDefault="00507E97" w:rsidP="00507E97">
      <w:pPr>
        <w:ind w:left="720"/>
        <w:jc w:val="center"/>
        <w:rPr>
          <w:rFonts w:eastAsia="Calibri"/>
          <w:b/>
          <w:sz w:val="22"/>
        </w:rPr>
      </w:pPr>
      <w:r>
        <w:rPr>
          <w:rFonts w:eastAsia="Calibri"/>
          <w:b/>
          <w:sz w:val="22"/>
        </w:rPr>
        <w:t>на 2020-2024годы</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86"/>
        <w:gridCol w:w="141"/>
        <w:gridCol w:w="1703"/>
        <w:gridCol w:w="1557"/>
        <w:gridCol w:w="1137"/>
        <w:gridCol w:w="1134"/>
        <w:gridCol w:w="1275"/>
        <w:gridCol w:w="1134"/>
        <w:gridCol w:w="1134"/>
        <w:gridCol w:w="1134"/>
        <w:gridCol w:w="2406"/>
      </w:tblGrid>
      <w:tr w:rsidR="00507E97" w:rsidTr="00507E97">
        <w:tc>
          <w:tcPr>
            <w:tcW w:w="709"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rPr>
            </w:pPr>
            <w:r>
              <w:rPr>
                <w:sz w:val="22"/>
              </w:rPr>
              <w:t xml:space="preserve">№ </w:t>
            </w:r>
          </w:p>
          <w:p w:rsidR="00507E97" w:rsidRDefault="00507E97">
            <w:pPr>
              <w:spacing w:line="276" w:lineRule="auto"/>
              <w:jc w:val="center"/>
              <w:rPr>
                <w:sz w:val="22"/>
                <w:szCs w:val="22"/>
                <w:lang w:eastAsia="en-US"/>
              </w:rPr>
            </w:pPr>
            <w:r>
              <w:rPr>
                <w:sz w:val="22"/>
              </w:rPr>
              <w:t>п/п</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r>
              <w:rPr>
                <w:sz w:val="22"/>
              </w:rPr>
              <w:t>Планируемые результаты реализации муниципальной программы (подпрограммы)</w:t>
            </w:r>
          </w:p>
          <w:p w:rsidR="00507E97" w:rsidRDefault="00507E97">
            <w:pPr>
              <w:spacing w:line="276" w:lineRule="auto"/>
              <w:rPr>
                <w:sz w:val="22"/>
                <w:szCs w:val="22"/>
                <w:lang w:eastAsia="en-US"/>
              </w:rPr>
            </w:pPr>
          </w:p>
        </w:tc>
        <w:tc>
          <w:tcPr>
            <w:tcW w:w="1703"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Тип показателя</w:t>
            </w:r>
          </w:p>
        </w:tc>
        <w:tc>
          <w:tcPr>
            <w:tcW w:w="1557"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Единица измерения</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rPr>
            </w:pPr>
            <w:r>
              <w:rPr>
                <w:sz w:val="22"/>
              </w:rPr>
              <w:t xml:space="preserve">Базовое значение показателя                      на начало реализации </w:t>
            </w:r>
          </w:p>
          <w:p w:rsidR="00507E97" w:rsidRDefault="00507E97">
            <w:pPr>
              <w:spacing w:line="276" w:lineRule="auto"/>
              <w:jc w:val="center"/>
              <w:rPr>
                <w:sz w:val="22"/>
                <w:szCs w:val="22"/>
                <w:lang w:eastAsia="en-US"/>
              </w:rPr>
            </w:pPr>
            <w:r>
              <w:rPr>
                <w:sz w:val="22"/>
              </w:rPr>
              <w:t>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Планируемое значение по годам реализации</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 xml:space="preserve">Номер и название основного мероприятия </w:t>
            </w:r>
            <w:r>
              <w:rPr>
                <w:sz w:val="22"/>
              </w:rPr>
              <w:br/>
              <w:t>в перечне мероприятий подпрограммы</w:t>
            </w:r>
          </w:p>
        </w:tc>
      </w:tr>
      <w:tr w:rsidR="00507E97" w:rsidTr="00507E97">
        <w:trPr>
          <w:trHeight w:val="11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2444" w:type="dxa"/>
            <w:gridSpan w:val="2"/>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2024 год</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2</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3</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4</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9</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10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11</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0"/>
                <w:szCs w:val="20"/>
                <w:lang w:eastAsia="en-US"/>
              </w:rPr>
            </w:pPr>
          </w:p>
        </w:tc>
        <w:tc>
          <w:tcPr>
            <w:tcW w:w="14741" w:type="dxa"/>
            <w:gridSpan w:val="11"/>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b/>
                <w:sz w:val="20"/>
                <w:szCs w:val="20"/>
                <w:lang w:eastAsia="en-US"/>
              </w:rPr>
            </w:pPr>
            <w:r>
              <w:rPr>
                <w:b/>
              </w:rPr>
              <w:t xml:space="preserve">Подпрограмма 1«Профилактика преступлений и иных правонарушений» </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outlineLvl w:val="1"/>
              <w:rPr>
                <w:b/>
                <w:sz w:val="22"/>
              </w:rPr>
            </w:pPr>
            <w:r>
              <w:rPr>
                <w:b/>
                <w:sz w:val="22"/>
              </w:rPr>
              <w:t>Макропоказатель</w:t>
            </w:r>
          </w:p>
          <w:p w:rsidR="00507E97" w:rsidRDefault="00507E97">
            <w:pPr>
              <w:widowControl w:val="0"/>
              <w:autoSpaceDE w:val="0"/>
              <w:autoSpaceDN w:val="0"/>
              <w:spacing w:line="276" w:lineRule="auto"/>
              <w:outlineLvl w:val="1"/>
              <w:rPr>
                <w:sz w:val="22"/>
                <w:szCs w:val="22"/>
                <w:lang w:eastAsia="en-US"/>
              </w:rPr>
            </w:pPr>
            <w:r>
              <w:rPr>
                <w:sz w:val="22"/>
              </w:rPr>
              <w:t>Снижение общего количества преступлений, совершенных на территории муниципального образования,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t xml:space="preserve">Приоритетный целевой </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rPr>
            </w:pPr>
            <w:r>
              <w:rPr>
                <w:sz w:val="22"/>
              </w:rPr>
              <w:t>Единица/процент</w:t>
            </w:r>
          </w:p>
          <w:p w:rsidR="00507E97" w:rsidRDefault="00507E97">
            <w:pPr>
              <w:widowControl w:val="0"/>
              <w:autoSpaceDE w:val="0"/>
              <w:autoSpaceDN w:val="0"/>
              <w:spacing w:line="276" w:lineRule="auto"/>
              <w:ind w:firstLine="34"/>
              <w:jc w:val="center"/>
              <w:outlineLvl w:val="1"/>
              <w:rPr>
                <w:sz w:val="22"/>
              </w:rPr>
            </w:pPr>
            <w:r>
              <w:rPr>
                <w:sz w:val="22"/>
              </w:rPr>
              <w:t>(кол-во</w:t>
            </w:r>
          </w:p>
          <w:p w:rsidR="00507E97" w:rsidRDefault="00507E97">
            <w:pPr>
              <w:widowControl w:val="0"/>
              <w:autoSpaceDE w:val="0"/>
              <w:autoSpaceDN w:val="0"/>
              <w:spacing w:line="276" w:lineRule="auto"/>
              <w:ind w:firstLine="34"/>
              <w:jc w:val="center"/>
              <w:outlineLvl w:val="1"/>
              <w:rPr>
                <w:sz w:val="22"/>
                <w:szCs w:val="22"/>
                <w:lang w:eastAsia="en-US"/>
              </w:rPr>
            </w:pPr>
            <w:r>
              <w:rPr>
                <w:sz w:val="22"/>
              </w:rPr>
              <w:t>преступлений/ динамика в %)</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jc w:val="center"/>
              <w:outlineLvl w:val="1"/>
              <w:rPr>
                <w:sz w:val="22"/>
                <w:lang w:val="en-US"/>
              </w:rPr>
            </w:pPr>
            <w:r>
              <w:rPr>
                <w:sz w:val="22"/>
              </w:rPr>
              <w:t>51</w:t>
            </w:r>
            <w:r>
              <w:rPr>
                <w:sz w:val="22"/>
                <w:lang w:val="en-US"/>
              </w:rPr>
              <w:t>5</w:t>
            </w:r>
          </w:p>
          <w:p w:rsidR="00507E97" w:rsidRDefault="00507E97">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nil"/>
              <w:right w:val="single" w:sz="4" w:space="0" w:color="000000"/>
            </w:tcBorders>
            <w:hideMark/>
          </w:tcPr>
          <w:p w:rsidR="00507E97" w:rsidRDefault="00507E97">
            <w:pPr>
              <w:widowControl w:val="0"/>
              <w:autoSpaceDE w:val="0"/>
              <w:autoSpaceDN w:val="0"/>
              <w:spacing w:line="276" w:lineRule="auto"/>
              <w:jc w:val="center"/>
              <w:outlineLvl w:val="1"/>
              <w:rPr>
                <w:position w:val="6"/>
                <w:sz w:val="22"/>
                <w:szCs w:val="22"/>
                <w:lang w:val="en-US" w:eastAsia="en-US"/>
              </w:rPr>
            </w:pPr>
            <w:r>
              <w:rPr>
                <w:position w:val="6"/>
                <w:sz w:val="22"/>
              </w:rPr>
              <w:t>436</w:t>
            </w:r>
            <w:r>
              <w:rPr>
                <w:position w:val="6"/>
                <w:sz w:val="22"/>
                <w:lang w:val="en-US"/>
              </w:rPr>
              <w:t>/100</w:t>
            </w:r>
          </w:p>
        </w:tc>
        <w:tc>
          <w:tcPr>
            <w:tcW w:w="1275"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414</w:t>
            </w:r>
            <w:r>
              <w:rPr>
                <w:rFonts w:eastAsia="Calibri"/>
                <w:sz w:val="22"/>
                <w:lang w:val="en-US"/>
              </w:rPr>
              <w:t>/95</w:t>
            </w:r>
          </w:p>
        </w:tc>
        <w:tc>
          <w:tcPr>
            <w:tcW w:w="1134"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393</w:t>
            </w:r>
            <w:r>
              <w:rPr>
                <w:rFonts w:eastAsia="Calibri"/>
                <w:sz w:val="22"/>
                <w:lang w:val="en-US"/>
              </w:rPr>
              <w:t>/95</w:t>
            </w:r>
          </w:p>
        </w:tc>
        <w:tc>
          <w:tcPr>
            <w:tcW w:w="1134"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373</w:t>
            </w:r>
            <w:r>
              <w:rPr>
                <w:rFonts w:eastAsia="Calibri"/>
                <w:sz w:val="22"/>
                <w:lang w:val="en-US"/>
              </w:rPr>
              <w:t>/95</w:t>
            </w:r>
          </w:p>
        </w:tc>
        <w:tc>
          <w:tcPr>
            <w:tcW w:w="1134"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354</w:t>
            </w:r>
            <w:r>
              <w:rPr>
                <w:rFonts w:eastAsia="Calibri"/>
                <w:sz w:val="22"/>
                <w:lang w:val="en-US"/>
              </w:rPr>
              <w:t>/95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widowControl w:val="0"/>
              <w:autoSpaceDE w:val="0"/>
              <w:autoSpaceDN w:val="0"/>
              <w:spacing w:line="276" w:lineRule="auto"/>
              <w:jc w:val="center"/>
              <w:outlineLvl w:val="1"/>
              <w:rPr>
                <w:b/>
                <w:sz w:val="22"/>
                <w:szCs w:val="22"/>
                <w:lang w:eastAsia="en-US"/>
              </w:rPr>
            </w:pPr>
            <w:r>
              <w:rPr>
                <w:b/>
                <w:sz w:val="22"/>
              </w:rPr>
              <w:t>Макропоказатель подпрограммы</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outlineLvl w:val="1"/>
              <w:rPr>
                <w:sz w:val="22"/>
              </w:rPr>
            </w:pPr>
          </w:p>
          <w:p w:rsidR="00507E97" w:rsidRDefault="00507E97">
            <w:pPr>
              <w:spacing w:line="276" w:lineRule="auto"/>
              <w:jc w:val="center"/>
              <w:rPr>
                <w:rFonts w:eastAsia="Calibri"/>
                <w:sz w:val="22"/>
                <w:szCs w:val="22"/>
                <w:lang w:eastAsia="ar-SA"/>
              </w:rPr>
            </w:pPr>
            <w:r>
              <w:rPr>
                <w:rFonts w:eastAsia="Calibri"/>
                <w:sz w:val="22"/>
                <w:lang w:eastAsia="ar-SA"/>
              </w:rPr>
              <w:t>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1.</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 xml:space="preserve">Увеличение доли </w:t>
            </w:r>
            <w:r>
              <w:rPr>
                <w:rFonts w:eastAsia="Calibri"/>
                <w:sz w:val="22"/>
              </w:rPr>
              <w:lastRenderedPageBreak/>
              <w:t xml:space="preserve">социально значимых объектов (учреждений), оборудованных в целях антитеррористической защищенности средствами безопасности  </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lastRenderedPageBreak/>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ind w:firstLine="34"/>
              <w:jc w:val="center"/>
              <w:outlineLvl w:val="1"/>
              <w:rPr>
                <w:sz w:val="22"/>
              </w:rPr>
            </w:pPr>
            <w:r>
              <w:rPr>
                <w:sz w:val="22"/>
              </w:rPr>
              <w:t>60</w:t>
            </w:r>
          </w:p>
          <w:p w:rsidR="00507E97" w:rsidRDefault="00507E97">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68</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76</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84</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92</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b/>
                <w:sz w:val="22"/>
                <w:szCs w:val="22"/>
                <w:lang w:eastAsia="en-US"/>
              </w:rPr>
            </w:pPr>
            <w:r>
              <w:rPr>
                <w:rFonts w:eastAsia="Calibri"/>
                <w:b/>
                <w:sz w:val="22"/>
              </w:rPr>
              <w:t xml:space="preserve">Основное мероприятие 01. </w:t>
            </w:r>
            <w:r>
              <w:rPr>
                <w:rFonts w:eastAsia="Calibri"/>
                <w:sz w:val="22"/>
              </w:rPr>
              <w:lastRenderedPageBreak/>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jc w:val="center"/>
              <w:outlineLvl w:val="1"/>
              <w:rPr>
                <w:sz w:val="22"/>
              </w:rPr>
            </w:pPr>
          </w:p>
          <w:p w:rsidR="00507E97" w:rsidRDefault="00507E97">
            <w:pPr>
              <w:spacing w:line="276" w:lineRule="auto"/>
              <w:jc w:val="center"/>
              <w:rPr>
                <w:rFonts w:eastAsia="Calibri"/>
                <w:sz w:val="22"/>
                <w:szCs w:val="22"/>
                <w:lang w:eastAsia="ar-SA"/>
              </w:rPr>
            </w:pPr>
            <w:r>
              <w:rPr>
                <w:rFonts w:eastAsia="Calibri"/>
                <w:sz w:val="22"/>
                <w:lang w:eastAsia="ar-SA"/>
              </w:rPr>
              <w:t>3</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2.</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Увеличение числа граждан, принимающих участие в деятельности народных дружин</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firstLine="141"/>
              <w:jc w:val="center"/>
              <w:outlineLvl w:val="1"/>
              <w:rPr>
                <w:sz w:val="22"/>
                <w:szCs w:val="22"/>
                <w:lang w:eastAsia="en-US"/>
              </w:rPr>
            </w:pPr>
            <w:r>
              <w:rPr>
                <w:sz w:val="22"/>
              </w:rPr>
              <w:t xml:space="preserve">Отраслевой </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141"/>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ind w:firstLine="34"/>
              <w:jc w:val="center"/>
              <w:outlineLvl w:val="1"/>
              <w:rPr>
                <w:sz w:val="22"/>
              </w:rPr>
            </w:pPr>
            <w:r>
              <w:rPr>
                <w:sz w:val="22"/>
              </w:rPr>
              <w:t>100</w:t>
            </w:r>
          </w:p>
          <w:p w:rsidR="00507E97" w:rsidRDefault="00507E97">
            <w:pPr>
              <w:widowControl w:val="0"/>
              <w:autoSpaceDE w:val="0"/>
              <w:autoSpaceDN w:val="0"/>
              <w:spacing w:line="276" w:lineRule="auto"/>
              <w:ind w:firstLine="34"/>
              <w:jc w:val="center"/>
              <w:outlineLvl w:val="1"/>
              <w:rPr>
                <w:sz w:val="22"/>
              </w:rPr>
            </w:pPr>
            <w:r>
              <w:rPr>
                <w:sz w:val="22"/>
              </w:rPr>
              <w:t>(базовый период на конец 2019 года)</w:t>
            </w:r>
          </w:p>
          <w:p w:rsidR="00507E97" w:rsidRDefault="00507E97">
            <w:pPr>
              <w:widowControl w:val="0"/>
              <w:autoSpaceDE w:val="0"/>
              <w:autoSpaceDN w:val="0"/>
              <w:spacing w:line="276" w:lineRule="auto"/>
              <w:ind w:firstLine="34"/>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105</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110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115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120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125</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31"/>
              <w:outlineLvl w:val="1"/>
              <w:rPr>
                <w:b/>
                <w:sz w:val="22"/>
                <w:szCs w:val="22"/>
                <w:lang w:eastAsia="en-US"/>
              </w:rPr>
            </w:pPr>
            <w:r>
              <w:rPr>
                <w:b/>
                <w:sz w:val="22"/>
              </w:rPr>
              <w:t xml:space="preserve">Основное мероприятие 02. </w:t>
            </w:r>
            <w:r>
              <w:rPr>
                <w:sz w:val="22"/>
              </w:rPr>
              <w:t>Обеспечение деятельности общественных объединений правоохранительной направленности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jc w:val="center"/>
              <w:outlineLvl w:val="1"/>
              <w:rPr>
                <w:sz w:val="22"/>
              </w:rPr>
            </w:pPr>
          </w:p>
          <w:p w:rsidR="00507E97" w:rsidRDefault="00507E97">
            <w:pPr>
              <w:spacing w:line="276" w:lineRule="auto"/>
              <w:jc w:val="center"/>
              <w:rPr>
                <w:rFonts w:eastAsia="Calibri"/>
                <w:sz w:val="22"/>
                <w:szCs w:val="22"/>
                <w:lang w:eastAsia="ar-SA"/>
              </w:rPr>
            </w:pPr>
            <w:r>
              <w:rPr>
                <w:rFonts w:eastAsia="Calibri"/>
                <w:sz w:val="22"/>
                <w:lang w:eastAsia="ar-SA"/>
              </w:rPr>
              <w:t>4</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3.</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Снижение доли несовершеннолетних в общем числе лиц, совершивших преступления</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firstLine="108"/>
              <w:jc w:val="center"/>
              <w:outlineLvl w:val="1"/>
              <w:rPr>
                <w:sz w:val="22"/>
                <w:szCs w:val="22"/>
                <w:lang w:eastAsia="en-US"/>
              </w:rPr>
            </w:pPr>
            <w:r>
              <w:rPr>
                <w:sz w:val="22"/>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ind w:firstLine="34"/>
              <w:jc w:val="center"/>
              <w:outlineLvl w:val="1"/>
              <w:rPr>
                <w:sz w:val="22"/>
              </w:rPr>
            </w:pPr>
            <w:r>
              <w:rPr>
                <w:sz w:val="22"/>
              </w:rPr>
              <w:t>100</w:t>
            </w:r>
          </w:p>
          <w:p w:rsidR="00507E97" w:rsidRDefault="00507E97">
            <w:pPr>
              <w:widowControl w:val="0"/>
              <w:autoSpaceDE w:val="0"/>
              <w:autoSpaceDN w:val="0"/>
              <w:spacing w:line="276" w:lineRule="auto"/>
              <w:ind w:firstLine="34"/>
              <w:jc w:val="center"/>
              <w:outlineLvl w:val="1"/>
              <w:rPr>
                <w:sz w:val="22"/>
              </w:rPr>
            </w:pPr>
            <w:r>
              <w:rPr>
                <w:sz w:val="22"/>
              </w:rPr>
              <w:t>(базовый период на конец 2019 года)</w:t>
            </w:r>
          </w:p>
          <w:p w:rsidR="00507E97" w:rsidRDefault="00507E97">
            <w:pPr>
              <w:widowControl w:val="0"/>
              <w:autoSpaceDE w:val="0"/>
              <w:autoSpaceDN w:val="0"/>
              <w:adjustRightInd w:val="0"/>
              <w:spacing w:line="276" w:lineRule="auto"/>
              <w:rPr>
                <w:rFonts w:eastAsia="Calibri"/>
                <w:color w:val="FF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99,9</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108"/>
              <w:jc w:val="center"/>
              <w:outlineLvl w:val="1"/>
              <w:rPr>
                <w:sz w:val="22"/>
                <w:szCs w:val="22"/>
                <w:lang w:eastAsia="en-US"/>
              </w:rPr>
            </w:pPr>
            <w:r>
              <w:rPr>
                <w:sz w:val="22"/>
              </w:rPr>
              <w:t>99,8</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108"/>
              <w:jc w:val="center"/>
              <w:outlineLvl w:val="1"/>
              <w:rPr>
                <w:sz w:val="22"/>
                <w:szCs w:val="22"/>
                <w:lang w:eastAsia="en-US"/>
              </w:rPr>
            </w:pPr>
            <w:r>
              <w:rPr>
                <w:sz w:val="22"/>
              </w:rPr>
              <w:t>99,7</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99,6</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108"/>
              <w:jc w:val="center"/>
              <w:outlineLvl w:val="1"/>
              <w:rPr>
                <w:sz w:val="22"/>
                <w:szCs w:val="22"/>
                <w:lang w:eastAsia="en-US"/>
              </w:rPr>
            </w:pPr>
            <w:r>
              <w:rPr>
                <w:sz w:val="22"/>
              </w:rPr>
              <w:t>99,5</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outlineLvl w:val="1"/>
              <w:rPr>
                <w:b/>
                <w:sz w:val="22"/>
                <w:szCs w:val="22"/>
                <w:lang w:eastAsia="en-US"/>
              </w:rPr>
            </w:pPr>
            <w:r>
              <w:rPr>
                <w:b/>
                <w:sz w:val="22"/>
              </w:rPr>
              <w:t xml:space="preserve">Основное мероприятие 03. </w:t>
            </w:r>
            <w:r>
              <w:rPr>
                <w:sz w:val="22"/>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lastRenderedPageBreak/>
              <w:t>5</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sz w:val="22"/>
              </w:rPr>
            </w:pPr>
            <w:r>
              <w:rPr>
                <w:b/>
                <w:sz w:val="22"/>
              </w:rPr>
              <w:t>Показатель 4.</w:t>
            </w:r>
            <w:r>
              <w:rPr>
                <w:sz w:val="22"/>
              </w:rPr>
              <w:t xml:space="preserve"> </w:t>
            </w:r>
          </w:p>
          <w:p w:rsidR="00507E97" w:rsidRDefault="00507E97">
            <w:pPr>
              <w:pStyle w:val="ConsPlusNormal0"/>
              <w:spacing w:line="276" w:lineRule="auto"/>
              <w:outlineLvl w:val="1"/>
              <w:rPr>
                <w:rFonts w:ascii="Times New Roman" w:hAnsi="Times New Roman" w:cs="Times New Roman"/>
                <w:szCs w:val="22"/>
                <w:lang w:eastAsia="en-US"/>
              </w:rPr>
            </w:pPr>
            <w:r>
              <w:rPr>
                <w:rFonts w:ascii="Times New Roman" w:hAnsi="Times New Roman" w:cs="Times New Roman"/>
                <w:szCs w:val="22"/>
                <w:lang w:eastAsia="en-US"/>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tcPr>
          <w:p w:rsidR="00507E97" w:rsidRDefault="00507E97">
            <w:pPr>
              <w:pStyle w:val="ConsPlusNormal0"/>
              <w:spacing w:line="276" w:lineRule="auto"/>
              <w:ind w:left="-108" w:right="-108"/>
              <w:jc w:val="center"/>
              <w:outlineLvl w:val="1"/>
              <w:rPr>
                <w:rFonts w:ascii="Times New Roman" w:hAnsi="Times New Roman" w:cs="Times New Roman"/>
                <w:sz w:val="22"/>
                <w:szCs w:val="22"/>
                <w:lang w:eastAsia="en-US"/>
              </w:rPr>
            </w:pPr>
            <w:r>
              <w:rPr>
                <w:rFonts w:ascii="Times New Roman" w:hAnsi="Times New Roman" w:cs="Times New Roman"/>
                <w:szCs w:val="22"/>
                <w:lang w:eastAsia="en-US"/>
              </w:rPr>
              <w:t>Приоритетный целевой</w:t>
            </w:r>
          </w:p>
          <w:p w:rsidR="00507E97" w:rsidRDefault="00507E97">
            <w:pPr>
              <w:pStyle w:val="ConsPlusNormal0"/>
              <w:spacing w:line="276" w:lineRule="auto"/>
              <w:ind w:left="-108" w:right="-108"/>
              <w:jc w:val="center"/>
              <w:outlineLvl w:val="1"/>
              <w:rPr>
                <w:rFonts w:ascii="Times New Roman" w:hAnsi="Times New Roman" w:cs="Times New Roman"/>
                <w:szCs w:val="22"/>
                <w:lang w:eastAsia="en-US"/>
              </w:rPr>
            </w:pP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ind w:firstLine="34"/>
              <w:jc w:val="center"/>
              <w:outlineLvl w:val="1"/>
              <w:rPr>
                <w:rFonts w:ascii="Times New Roman" w:hAnsi="Times New Roman" w:cs="Times New Roman"/>
                <w:sz w:val="22"/>
                <w:szCs w:val="22"/>
                <w:lang w:eastAsia="en-US"/>
              </w:rPr>
            </w:pPr>
            <w:r>
              <w:rPr>
                <w:rFonts w:ascii="Times New Roman" w:hAnsi="Times New Roman" w:cs="Times New Roman"/>
                <w:szCs w:val="22"/>
                <w:lang w:eastAsia="en-US"/>
              </w:rPr>
              <w:t>Единица/процент</w:t>
            </w:r>
          </w:p>
          <w:p w:rsidR="00507E97" w:rsidRDefault="00507E97">
            <w:pPr>
              <w:pStyle w:val="ConsPlusNormal0"/>
              <w:spacing w:line="276" w:lineRule="auto"/>
              <w:ind w:firstLine="34"/>
              <w:jc w:val="center"/>
              <w:outlineLvl w:val="1"/>
              <w:rPr>
                <w:rFonts w:ascii="Times New Roman" w:hAnsi="Times New Roman" w:cs="Times New Roman"/>
                <w:szCs w:val="22"/>
                <w:lang w:eastAsia="en-US"/>
              </w:rPr>
            </w:pPr>
            <w:r>
              <w:rPr>
                <w:rFonts w:ascii="Times New Roman" w:hAnsi="Times New Roman" w:cs="Times New Roman"/>
                <w:szCs w:val="22"/>
                <w:lang w:eastAsia="en-US"/>
              </w:rPr>
              <w:t>(кол-во камер, динамика в %)</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pStyle w:val="ConsPlusNormal0"/>
              <w:spacing w:line="276" w:lineRule="auto"/>
              <w:jc w:val="center"/>
              <w:outlineLvl w:val="1"/>
              <w:rPr>
                <w:rFonts w:ascii="Times New Roman" w:hAnsi="Times New Roman" w:cs="Times New Roman"/>
                <w:sz w:val="22"/>
                <w:szCs w:val="22"/>
                <w:lang w:eastAsia="en-US"/>
              </w:rPr>
            </w:pPr>
            <w:r>
              <w:rPr>
                <w:rFonts w:ascii="Times New Roman" w:hAnsi="Times New Roman" w:cs="Times New Roman"/>
                <w:szCs w:val="22"/>
                <w:lang w:eastAsia="en-US"/>
              </w:rPr>
              <w:t>270 (базовый период на конец 2019 года)</w:t>
            </w:r>
          </w:p>
          <w:p w:rsidR="00507E97" w:rsidRDefault="00507E97">
            <w:pPr>
              <w:pStyle w:val="ConsPlusNormal0"/>
              <w:spacing w:line="276" w:lineRule="auto"/>
              <w:jc w:val="center"/>
              <w:outlineLvl w:val="1"/>
              <w:rPr>
                <w:rFonts w:ascii="Times New Roman" w:hAnsi="Times New Roman" w:cs="Times New Roman"/>
                <w:szCs w:val="22"/>
                <w:lang w:eastAsia="en-US"/>
              </w:rPr>
            </w:pPr>
          </w:p>
          <w:p w:rsidR="00507E97" w:rsidRDefault="00507E97">
            <w:pPr>
              <w:pStyle w:val="ConsPlusNormal0"/>
              <w:spacing w:line="276" w:lineRule="auto"/>
              <w:jc w:val="center"/>
              <w:outlineLvl w:val="1"/>
              <w:rPr>
                <w:rFonts w:ascii="Times New Roman" w:hAnsi="Times New Roman" w:cs="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sz w:val="22"/>
                <w:szCs w:val="22"/>
                <w:lang w:eastAsia="en-US"/>
              </w:rPr>
            </w:pPr>
            <w:r>
              <w:rPr>
                <w:sz w:val="22"/>
              </w:rPr>
              <w:t xml:space="preserve">  317/100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333/105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350/105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368/105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outlineLvl w:val="1"/>
              <w:rPr>
                <w:rFonts w:ascii="Times New Roman" w:hAnsi="Times New Roman" w:cs="Times New Roman"/>
                <w:szCs w:val="22"/>
                <w:lang w:eastAsia="en-US"/>
              </w:rPr>
            </w:pPr>
            <w:r>
              <w:rPr>
                <w:rFonts w:ascii="Times New Roman" w:hAnsi="Times New Roman" w:cs="Times New Roman"/>
                <w:szCs w:val="22"/>
                <w:lang w:eastAsia="en-US"/>
              </w:rPr>
              <w:t>386/105</w:t>
            </w:r>
          </w:p>
        </w:tc>
        <w:tc>
          <w:tcPr>
            <w:tcW w:w="2406"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adjustRightInd w:val="0"/>
              <w:spacing w:line="276" w:lineRule="auto"/>
              <w:rPr>
                <w:b/>
                <w:sz w:val="22"/>
              </w:rPr>
            </w:pPr>
            <w:r>
              <w:rPr>
                <w:b/>
                <w:sz w:val="22"/>
              </w:rPr>
              <w:t>Основное мероприятие 04.</w:t>
            </w:r>
          </w:p>
          <w:p w:rsidR="00507E97" w:rsidRDefault="00507E97">
            <w:pPr>
              <w:widowControl w:val="0"/>
              <w:autoSpaceDE w:val="0"/>
              <w:autoSpaceDN w:val="0"/>
              <w:adjustRightInd w:val="0"/>
              <w:spacing w:line="276" w:lineRule="auto"/>
              <w:rPr>
                <w:sz w:val="22"/>
              </w:rPr>
            </w:pPr>
            <w:r>
              <w:rPr>
                <w:sz w:val="22"/>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07E97" w:rsidRDefault="00507E97">
            <w:pPr>
              <w:widowControl w:val="0"/>
              <w:autoSpaceDE w:val="0"/>
              <w:autoSpaceDN w:val="0"/>
              <w:adjustRightInd w:val="0"/>
              <w:spacing w:line="276" w:lineRule="auto"/>
              <w:rPr>
                <w:color w:val="00B050"/>
                <w:sz w:val="22"/>
                <w:szCs w:val="22"/>
                <w:lang w:eastAsia="en-US"/>
              </w:rPr>
            </w:pP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5.</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Рост числа лиц, состоящих на диспансерном наблюдении с диагнозом «Употребление наркотиков с вредными последствиями»</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highlight w:val="yellow"/>
                <w:lang w:eastAsia="en-US"/>
              </w:rPr>
            </w:pPr>
            <w:r>
              <w:rPr>
                <w:sz w:val="22"/>
              </w:rPr>
              <w:t>104</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102</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104</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106</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108</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110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sz w:val="22"/>
              </w:rPr>
            </w:pPr>
            <w:r>
              <w:rPr>
                <w:rFonts w:eastAsia="Calibri"/>
                <w:b/>
                <w:sz w:val="22"/>
              </w:rPr>
              <w:t>Основное мероприятие</w:t>
            </w:r>
            <w:r>
              <w:rPr>
                <w:rFonts w:eastAsia="Calibri"/>
                <w:sz w:val="22"/>
              </w:rPr>
              <w:t xml:space="preserve"> 0</w:t>
            </w:r>
            <w:r>
              <w:rPr>
                <w:rFonts w:eastAsia="Calibri"/>
                <w:b/>
                <w:sz w:val="22"/>
              </w:rPr>
              <w:t>5.</w:t>
            </w:r>
          </w:p>
          <w:p w:rsidR="00507E97" w:rsidRDefault="00507E97">
            <w:pPr>
              <w:spacing w:line="276" w:lineRule="auto"/>
              <w:ind w:right="-108"/>
              <w:rPr>
                <w:rFonts w:eastAsia="Calibri"/>
                <w:sz w:val="22"/>
                <w:szCs w:val="22"/>
                <w:lang w:eastAsia="en-US"/>
              </w:rPr>
            </w:pPr>
            <w:r>
              <w:rPr>
                <w:rFonts w:eastAsia="Calibri"/>
                <w:sz w:val="22"/>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w:t>
            </w:r>
            <w:r>
              <w:rPr>
                <w:rFonts w:eastAsia="Calibri"/>
                <w:sz w:val="22"/>
              </w:rPr>
              <w:lastRenderedPageBreak/>
              <w:t>осмотров призывников в Военном комиссариате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lastRenderedPageBreak/>
              <w:t>7</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Благоустроим кладбища «Доля кладбищ, соответствующих Региональному стандарту»</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t>Приоритетный целевой (Рейтинг-50)</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56,25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66,00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75,63</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85,25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96,25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sz w:val="22"/>
              </w:rPr>
            </w:pPr>
            <w:r>
              <w:rPr>
                <w:rFonts w:eastAsia="Calibri"/>
                <w:b/>
                <w:sz w:val="22"/>
              </w:rPr>
              <w:t>Основное мероприятие</w:t>
            </w:r>
            <w:r>
              <w:rPr>
                <w:rFonts w:eastAsia="Calibri"/>
                <w:sz w:val="22"/>
              </w:rPr>
              <w:t xml:space="preserve"> 0</w:t>
            </w:r>
            <w:r>
              <w:rPr>
                <w:rFonts w:eastAsia="Calibri"/>
                <w:b/>
                <w:sz w:val="22"/>
              </w:rPr>
              <w:t>7.</w:t>
            </w:r>
          </w:p>
          <w:p w:rsidR="00507E97" w:rsidRDefault="00507E97">
            <w:pPr>
              <w:spacing w:line="276" w:lineRule="auto"/>
              <w:ind w:right="-108"/>
              <w:rPr>
                <w:rFonts w:eastAsia="Calibri"/>
                <w:sz w:val="22"/>
                <w:szCs w:val="22"/>
                <w:lang w:eastAsia="en-US"/>
              </w:rPr>
            </w:pPr>
            <w:r>
              <w:rPr>
                <w:rFonts w:eastAsia="Calibri"/>
                <w:sz w:val="22"/>
              </w:rPr>
              <w:t>Развитие похоронного дела на территории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8</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Инвентаризация мест захоронений</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b/>
                <w:sz w:val="22"/>
              </w:rPr>
            </w:pPr>
            <w:r>
              <w:rPr>
                <w:rFonts w:eastAsia="Calibri"/>
                <w:b/>
                <w:sz w:val="22"/>
              </w:rPr>
              <w:t>Основное мероприятие 07.</w:t>
            </w:r>
          </w:p>
          <w:p w:rsidR="00507E97" w:rsidRDefault="00507E97">
            <w:pPr>
              <w:spacing w:line="276" w:lineRule="auto"/>
              <w:ind w:right="-108"/>
              <w:rPr>
                <w:rFonts w:eastAsia="Calibri"/>
                <w:sz w:val="22"/>
                <w:szCs w:val="22"/>
                <w:lang w:eastAsia="en-US"/>
              </w:rPr>
            </w:pPr>
            <w:r>
              <w:rPr>
                <w:rFonts w:eastAsia="Calibri"/>
                <w:sz w:val="22"/>
              </w:rPr>
              <w:t>Развитие похоронного дела на территории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9</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b/>
                <w:sz w:val="22"/>
              </w:rPr>
            </w:pPr>
            <w:r>
              <w:rPr>
                <w:b/>
                <w:sz w:val="22"/>
              </w:rPr>
              <w:t>Показатель 7</w:t>
            </w:r>
          </w:p>
          <w:p w:rsidR="00507E97" w:rsidRDefault="00507E97">
            <w:pPr>
              <w:spacing w:line="276" w:lineRule="auto"/>
              <w:rPr>
                <w:sz w:val="22"/>
                <w:szCs w:val="22"/>
                <w:lang w:eastAsia="en-US"/>
              </w:rPr>
            </w:pPr>
            <w:r>
              <w:rPr>
                <w:sz w:val="22"/>
              </w:rPr>
              <w:t xml:space="preserve">Количество восстановленных (ремонт, реставрация, благоустройство) воинских захоронений </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Приоритетный целевой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единица</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rPr>
                <w:rFonts w:ascii="Times New Roman" w:hAnsi="Times New Roman" w:cs="Times New Roman"/>
                <w:b/>
                <w:sz w:val="22"/>
                <w:szCs w:val="22"/>
                <w:lang w:eastAsia="en-US"/>
              </w:rPr>
            </w:pPr>
            <w:r>
              <w:rPr>
                <w:rFonts w:ascii="Times New Roman" w:hAnsi="Times New Roman" w:cs="Times New Roman"/>
                <w:b/>
                <w:szCs w:val="22"/>
                <w:lang w:eastAsia="en-US"/>
              </w:rPr>
              <w:t>Основное мероприятие 07.</w:t>
            </w:r>
          </w:p>
          <w:p w:rsidR="00507E97" w:rsidRDefault="00507E97">
            <w:pPr>
              <w:pStyle w:val="ConsPlusNormal0"/>
              <w:spacing w:line="276" w:lineRule="auto"/>
              <w:rPr>
                <w:rFonts w:ascii="Times New Roman" w:hAnsi="Times New Roman" w:cs="Times New Roman"/>
                <w:szCs w:val="22"/>
                <w:lang w:eastAsia="en-US"/>
              </w:rPr>
            </w:pPr>
            <w:r>
              <w:rPr>
                <w:rFonts w:ascii="Times New Roman" w:hAnsi="Times New Roman" w:cs="Times New Roman"/>
                <w:szCs w:val="22"/>
                <w:lang w:eastAsia="en-US"/>
              </w:rPr>
              <w:t>«Развитие похоронного дела на территории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507E97" w:rsidRDefault="00507E97">
            <w:pPr>
              <w:widowControl w:val="0"/>
              <w:autoSpaceDE w:val="0"/>
              <w:autoSpaceDN w:val="0"/>
              <w:adjustRightInd w:val="0"/>
              <w:spacing w:line="276" w:lineRule="auto"/>
              <w:ind w:right="-108"/>
              <w:rPr>
                <w:rFonts w:eastAsia="Calibri"/>
                <w:b/>
                <w:sz w:val="22"/>
                <w:szCs w:val="22"/>
                <w:lang w:eastAsia="en-US"/>
              </w:rPr>
            </w:pPr>
            <w:r>
              <w:rPr>
                <w:rFonts w:eastAsia="Calibri"/>
                <w:sz w:val="22"/>
                <w:szCs w:val="18"/>
              </w:rPr>
              <w:t xml:space="preserve">Доля транспортировок умерших в морг с мест обнаружения или происшествия для производства судебно-медицинской экспертизы, </w:t>
            </w:r>
            <w:r>
              <w:rPr>
                <w:rFonts w:eastAsia="Calibri"/>
                <w:sz w:val="22"/>
                <w:szCs w:val="18"/>
              </w:rPr>
              <w:lastRenderedPageBreak/>
              <w:t>произведенных в соответствии с установленными требованиями</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lastRenderedPageBreak/>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rPr>
                <w:b/>
                <w:sz w:val="22"/>
                <w:szCs w:val="18"/>
              </w:rPr>
            </w:pPr>
            <w:r>
              <w:rPr>
                <w:b/>
                <w:sz w:val="22"/>
                <w:szCs w:val="18"/>
              </w:rPr>
              <w:t>Основное мероприятие 07.</w:t>
            </w:r>
          </w:p>
          <w:p w:rsidR="00507E97" w:rsidRDefault="00507E97">
            <w:pPr>
              <w:widowControl w:val="0"/>
              <w:autoSpaceDE w:val="0"/>
              <w:autoSpaceDN w:val="0"/>
              <w:spacing w:line="276" w:lineRule="auto"/>
              <w:rPr>
                <w:sz w:val="22"/>
                <w:szCs w:val="18"/>
                <w:lang w:eastAsia="en-US"/>
              </w:rPr>
            </w:pPr>
            <w:r>
              <w:rPr>
                <w:sz w:val="22"/>
                <w:szCs w:val="18"/>
              </w:rPr>
              <w:t>Развитие похоронного дела на территории Московской области</w:t>
            </w:r>
          </w:p>
        </w:tc>
      </w:tr>
      <w:tr w:rsidR="00507E97" w:rsidTr="00507E97">
        <w:trPr>
          <w:trHeight w:val="297"/>
        </w:trPr>
        <w:tc>
          <w:tcPr>
            <w:tcW w:w="15450" w:type="dxa"/>
            <w:gridSpan w:val="1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jc w:val="center"/>
              <w:rPr>
                <w:b/>
                <w:lang w:eastAsia="en-US"/>
              </w:rPr>
            </w:pPr>
            <w:r>
              <w:rPr>
                <w:b/>
              </w:rPr>
              <w:lastRenderedPageBreak/>
              <w:t xml:space="preserve">Подпрограмма 2 </w:t>
            </w:r>
            <w:r>
              <w:rPr>
                <w:rFonts w:eastAsia="Calibri"/>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t>11</w:t>
            </w:r>
          </w:p>
        </w:tc>
        <w:tc>
          <w:tcPr>
            <w:tcW w:w="2127" w:type="dxa"/>
            <w:gridSpan w:val="2"/>
            <w:tcBorders>
              <w:top w:val="single" w:sz="4" w:space="0" w:color="000000"/>
              <w:left w:val="single" w:sz="4" w:space="0" w:color="auto"/>
              <w:bottom w:val="single" w:sz="4" w:space="0" w:color="000000"/>
              <w:right w:val="single" w:sz="4" w:space="0" w:color="000000"/>
            </w:tcBorders>
            <w:hideMark/>
          </w:tcPr>
          <w:p w:rsidR="00507E97" w:rsidRDefault="00507E97">
            <w:pPr>
              <w:spacing w:line="276" w:lineRule="auto"/>
              <w:rPr>
                <w:rFonts w:eastAsia="Calibri"/>
                <w:i/>
                <w:sz w:val="22"/>
                <w:szCs w:val="22"/>
                <w:lang w:eastAsia="en-US"/>
              </w:rPr>
            </w:pPr>
            <w:r>
              <w:rPr>
                <w:rFonts w:eastAsia="Calibri"/>
                <w:b/>
                <w:sz w:val="22"/>
              </w:rPr>
              <w:t>Показатель 1.</w:t>
            </w:r>
            <w:r>
              <w:rPr>
                <w:rFonts w:eastAsia="Calibri"/>
                <w:sz w:val="22"/>
              </w:rPr>
              <w:t xml:space="preserve">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3" w:type="dxa"/>
            <w:tcBorders>
              <w:top w:val="single" w:sz="4" w:space="0" w:color="000000"/>
              <w:left w:val="single" w:sz="4" w:space="0" w:color="000000"/>
              <w:bottom w:val="single" w:sz="4" w:space="0" w:color="000000"/>
              <w:right w:val="single" w:sz="4" w:space="0" w:color="000000"/>
            </w:tcBorders>
            <w:vAlign w:val="center"/>
          </w:tcPr>
          <w:p w:rsidR="00507E97" w:rsidRDefault="00507E97">
            <w:pPr>
              <w:tabs>
                <w:tab w:val="left" w:pos="175"/>
              </w:tabs>
              <w:spacing w:line="276" w:lineRule="auto"/>
              <w:rPr>
                <w:rFonts w:eastAsia="Calibri"/>
                <w:color w:val="000000"/>
                <w:sz w:val="22"/>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Pr>
                <w:rFonts w:eastAsia="Calibri"/>
                <w:color w:val="000000"/>
                <w:sz w:val="22"/>
              </w:rPr>
              <w:t xml:space="preserve">от </w:t>
            </w:r>
            <w:r>
              <w:rPr>
                <w:rFonts w:eastAsia="Calibri"/>
                <w:sz w:val="22"/>
              </w:rPr>
              <w:t>13.11.2012 № 1522 «</w:t>
            </w:r>
            <w:r>
              <w:rPr>
                <w:rFonts w:eastAsia="Calibri"/>
                <w:bCs/>
                <w:sz w:val="22"/>
              </w:rPr>
              <w:t xml:space="preserve">О создании комплексной системы экстренного оповещения </w:t>
            </w:r>
            <w:r>
              <w:rPr>
                <w:rFonts w:eastAsia="Calibri"/>
                <w:bCs/>
                <w:sz w:val="22"/>
              </w:rPr>
              <w:lastRenderedPageBreak/>
              <w:t>населения об угрозе возникновения или о возникновении чрезвычайных ситуаций»</w:t>
            </w:r>
          </w:p>
          <w:p w:rsidR="00507E97" w:rsidRDefault="00507E97">
            <w:pPr>
              <w:spacing w:line="276" w:lineRule="auto"/>
              <w:rPr>
                <w:rFonts w:eastAsia="Calibri"/>
                <w:sz w:val="22"/>
              </w:rPr>
            </w:pPr>
            <w:r>
              <w:rPr>
                <w:rFonts w:eastAsia="Calibri"/>
                <w:sz w:val="22"/>
              </w:rPr>
              <w:t xml:space="preserve">Показатель государственной программы </w:t>
            </w:r>
            <w:r>
              <w:rPr>
                <w:sz w:val="22"/>
              </w:rPr>
              <w:t>Российской Федерации</w:t>
            </w:r>
            <w:r>
              <w:rPr>
                <w:rFonts w:eastAsia="Calibri"/>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507E97" w:rsidRDefault="00507E97">
            <w:pPr>
              <w:spacing w:line="276" w:lineRule="auto"/>
              <w:rPr>
                <w:sz w:val="22"/>
                <w:szCs w:val="22"/>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75</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83</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86</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89</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01.</w:t>
            </w:r>
            <w:r>
              <w:rPr>
                <w:rFonts w:eastAsia="Calibri"/>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lastRenderedPageBreak/>
              <w:t>12</w:t>
            </w:r>
          </w:p>
        </w:tc>
        <w:tc>
          <w:tcPr>
            <w:tcW w:w="2127" w:type="dxa"/>
            <w:gridSpan w:val="2"/>
            <w:tcBorders>
              <w:top w:val="single" w:sz="4" w:space="0" w:color="000000"/>
              <w:left w:val="single" w:sz="4" w:space="0" w:color="auto"/>
              <w:bottom w:val="single" w:sz="4" w:space="0" w:color="000000"/>
              <w:right w:val="single" w:sz="4" w:space="0" w:color="000000"/>
            </w:tcBorders>
          </w:tcPr>
          <w:p w:rsidR="00507E97" w:rsidRDefault="00507E97">
            <w:pPr>
              <w:tabs>
                <w:tab w:val="left" w:pos="43"/>
              </w:tabs>
              <w:spacing w:line="276" w:lineRule="auto"/>
              <w:rPr>
                <w:rFonts w:eastAsia="Calibri"/>
                <w:sz w:val="22"/>
              </w:rPr>
            </w:pPr>
            <w:r>
              <w:rPr>
                <w:rFonts w:eastAsia="Calibri"/>
                <w:b/>
                <w:sz w:val="22"/>
              </w:rPr>
              <w:t>Показатель 2.</w:t>
            </w:r>
            <w:r>
              <w:rPr>
                <w:rFonts w:eastAsia="Calibri"/>
                <w:sz w:val="22"/>
              </w:rPr>
              <w:t xml:space="preserve"> Процент исполнения органом местного самоуправления </w:t>
            </w:r>
            <w:r>
              <w:rPr>
                <w:rFonts w:eastAsia="Calibri"/>
                <w:sz w:val="22"/>
              </w:rPr>
              <w:br/>
              <w:t xml:space="preserve">муниципального образования полномочия по обеспечению </w:t>
            </w:r>
            <w:r>
              <w:rPr>
                <w:rFonts w:eastAsia="Calibri"/>
                <w:sz w:val="22"/>
              </w:rPr>
              <w:lastRenderedPageBreak/>
              <w:t xml:space="preserve">безопасности </w:t>
            </w:r>
            <w:r>
              <w:rPr>
                <w:rFonts w:eastAsia="Calibri"/>
                <w:sz w:val="22"/>
              </w:rPr>
              <w:br/>
              <w:t>людей на воде</w:t>
            </w:r>
          </w:p>
          <w:p w:rsidR="00507E97" w:rsidRDefault="00507E97">
            <w:pPr>
              <w:spacing w:line="276" w:lineRule="auto"/>
              <w:jc w:val="center"/>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tabs>
                <w:tab w:val="left" w:pos="388"/>
              </w:tabs>
              <w:spacing w:line="276" w:lineRule="auto"/>
              <w:rPr>
                <w:rFonts w:eastAsia="Calibri"/>
                <w:color w:val="000000"/>
                <w:sz w:val="22"/>
                <w:szCs w:val="22"/>
                <w:shd w:val="clear" w:color="auto" w:fill="FFFFFF"/>
                <w:lang w:eastAsia="en-US"/>
              </w:rPr>
            </w:pPr>
            <w:r>
              <w:rPr>
                <w:rFonts w:eastAsia="Calibri"/>
                <w:color w:val="000000"/>
                <w:sz w:val="22"/>
                <w:shd w:val="clear" w:color="auto" w:fill="FFFFFF"/>
              </w:rPr>
              <w:lastRenderedPageBreak/>
              <w:t xml:space="preserve">Указ Президента </w:t>
            </w:r>
            <w:r>
              <w:rPr>
                <w:sz w:val="22"/>
              </w:rPr>
              <w:t xml:space="preserve">Российской Федерации </w:t>
            </w:r>
            <w:r>
              <w:rPr>
                <w:sz w:val="22"/>
              </w:rPr>
              <w:br/>
            </w:r>
            <w:r>
              <w:rPr>
                <w:rFonts w:eastAsia="Calibri"/>
                <w:color w:val="000000"/>
                <w:sz w:val="22"/>
                <w:shd w:val="clear" w:color="auto" w:fill="FFFFFF"/>
              </w:rPr>
              <w:t>от 11.01.2018  </w:t>
            </w:r>
            <w:r>
              <w:rPr>
                <w:rFonts w:eastAsia="Calibri"/>
                <w:color w:val="000000"/>
                <w:sz w:val="22"/>
                <w:shd w:val="clear" w:color="auto" w:fill="FFFFFF"/>
              </w:rPr>
              <w:br/>
              <w:t>№ 12 «Об утверждении Основ государственно</w:t>
            </w:r>
            <w:r>
              <w:rPr>
                <w:rFonts w:eastAsia="Calibri"/>
                <w:color w:val="000000"/>
                <w:sz w:val="22"/>
                <w:shd w:val="clear" w:color="auto" w:fill="FFFFFF"/>
              </w:rPr>
              <w:lastRenderedPageBreak/>
              <w:t>й политики Российской Федерации в области защиты населения и территорий от чрезвычайных ситуаций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64</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66</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68</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72</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74</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02.</w:t>
            </w:r>
            <w:r>
              <w:rPr>
                <w:rFonts w:eastAsia="Calibri"/>
                <w:sz w:val="22"/>
              </w:rPr>
              <w:t xml:space="preserve"> Выполнение мероприятий по безопасности населения на водных объектах, расположенных на территории </w:t>
            </w:r>
            <w:r>
              <w:rPr>
                <w:rFonts w:eastAsia="Calibri"/>
                <w:sz w:val="22"/>
              </w:rPr>
              <w:lastRenderedPageBreak/>
              <w:t>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lastRenderedPageBreak/>
              <w:t>13</w:t>
            </w:r>
          </w:p>
        </w:tc>
        <w:tc>
          <w:tcPr>
            <w:tcW w:w="2127" w:type="dxa"/>
            <w:gridSpan w:val="2"/>
            <w:tcBorders>
              <w:top w:val="single" w:sz="4" w:space="0" w:color="000000"/>
              <w:left w:val="single" w:sz="4" w:space="0" w:color="auto"/>
              <w:bottom w:val="single" w:sz="4" w:space="0" w:color="000000"/>
              <w:right w:val="single" w:sz="4" w:space="0" w:color="000000"/>
            </w:tcBorders>
          </w:tcPr>
          <w:p w:rsidR="00507E97" w:rsidRDefault="00507E97">
            <w:pPr>
              <w:tabs>
                <w:tab w:val="left" w:pos="43"/>
              </w:tabs>
              <w:spacing w:line="276" w:lineRule="auto"/>
              <w:rPr>
                <w:sz w:val="22"/>
              </w:rPr>
            </w:pPr>
            <w:r>
              <w:rPr>
                <w:rFonts w:eastAsia="Calibri"/>
                <w:b/>
                <w:sz w:val="22"/>
              </w:rPr>
              <w:t>Показатель 3.</w:t>
            </w:r>
            <w:r>
              <w:rPr>
                <w:rFonts w:eastAsia="Calibri"/>
                <w:sz w:val="22"/>
              </w:rPr>
              <w:t xml:space="preserve"> </w:t>
            </w:r>
            <w:r>
              <w:rPr>
                <w:sz w:val="22"/>
              </w:rPr>
              <w:t>Сокращение среднего времени совместного реагирования нескольких экстренных</w:t>
            </w:r>
            <w:r>
              <w:rPr>
                <w:sz w:val="22"/>
              </w:rPr>
              <w:br/>
              <w:t xml:space="preserve"> оперативных служб на </w:t>
            </w:r>
            <w:r>
              <w:rPr>
                <w:sz w:val="22"/>
              </w:rPr>
              <w:br/>
              <w:t xml:space="preserve">обращения населения по единому номеру «112» на территории </w:t>
            </w:r>
            <w:r>
              <w:rPr>
                <w:sz w:val="22"/>
              </w:rPr>
              <w:br/>
            </w:r>
            <w:r>
              <w:rPr>
                <w:rFonts w:eastAsia="Calibri"/>
                <w:sz w:val="22"/>
              </w:rPr>
              <w:t>муниципального образования</w:t>
            </w:r>
          </w:p>
          <w:p w:rsidR="00507E97" w:rsidRDefault="00507E97">
            <w:pPr>
              <w:tabs>
                <w:tab w:val="left" w:pos="43"/>
              </w:tabs>
              <w:spacing w:line="276" w:lineRule="auto"/>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autoSpaceDE w:val="0"/>
              <w:autoSpaceDN w:val="0"/>
              <w:adjustRightInd w:val="0"/>
              <w:spacing w:line="276" w:lineRule="auto"/>
              <w:rPr>
                <w:rFonts w:eastAsia="Calibri"/>
                <w:bCs/>
                <w:sz w:val="22"/>
              </w:rPr>
            </w:pPr>
            <w:r>
              <w:rPr>
                <w:rFonts w:eastAsia="Calibri"/>
                <w:bCs/>
                <w:sz w:val="22"/>
              </w:rPr>
              <w:t>Указ Президента Российской Федерации</w:t>
            </w:r>
          </w:p>
          <w:p w:rsidR="00507E97" w:rsidRDefault="00507E97">
            <w:pPr>
              <w:autoSpaceDE w:val="0"/>
              <w:autoSpaceDN w:val="0"/>
              <w:adjustRightInd w:val="0"/>
              <w:spacing w:line="276" w:lineRule="auto"/>
              <w:rPr>
                <w:rFonts w:eastAsia="Calibri"/>
                <w:bCs/>
                <w:sz w:val="22"/>
              </w:rPr>
            </w:pPr>
            <w:r>
              <w:rPr>
                <w:rFonts w:eastAsia="Calibri"/>
                <w:bCs/>
                <w:sz w:val="22"/>
              </w:rPr>
              <w:t>от 13.11.2012 </w:t>
            </w:r>
            <w:r>
              <w:rPr>
                <w:rFonts w:eastAsia="Calibri"/>
                <w:bCs/>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507E97" w:rsidRDefault="00507E97">
            <w:pPr>
              <w:autoSpaceDE w:val="0"/>
              <w:autoSpaceDN w:val="0"/>
              <w:adjustRightInd w:val="0"/>
              <w:spacing w:line="276" w:lineRule="auto"/>
              <w:rPr>
                <w:rFonts w:eastAsia="Calibri"/>
                <w:bCs/>
                <w:sz w:val="22"/>
                <w:szCs w:val="22"/>
                <w:lang w:eastAsia="en-US"/>
              </w:rPr>
            </w:pPr>
            <w:r>
              <w:rPr>
                <w:rFonts w:eastAsia="Calibri"/>
                <w:bCs/>
                <w:sz w:val="22"/>
              </w:rPr>
              <w:t>от 28.12.2010 № 1632</w:t>
            </w:r>
            <w:r>
              <w:rPr>
                <w:rFonts w:eastAsia="Calibri"/>
                <w:bCs/>
                <w:sz w:val="22"/>
              </w:rPr>
              <w:br/>
              <w:t>«О совершенствов</w:t>
            </w:r>
            <w:r>
              <w:rPr>
                <w:rFonts w:eastAsia="Calibri"/>
                <w:bCs/>
                <w:sz w:val="22"/>
              </w:rPr>
              <w:lastRenderedPageBreak/>
              <w:t>ании системы обеспечения вызова экстренных оперативных служб на территории Российской Федерации»</w:t>
            </w: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85,0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82,5</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80,0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77,5</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75,0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72,5</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01.</w:t>
            </w:r>
            <w:r>
              <w:rPr>
                <w:rFonts w:eastAsia="Calibri"/>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lastRenderedPageBreak/>
              <w:t>14</w:t>
            </w:r>
          </w:p>
        </w:tc>
        <w:tc>
          <w:tcPr>
            <w:tcW w:w="2127" w:type="dxa"/>
            <w:gridSpan w:val="2"/>
            <w:tcBorders>
              <w:top w:val="single" w:sz="4" w:space="0" w:color="000000"/>
              <w:left w:val="single" w:sz="4" w:space="0" w:color="auto"/>
              <w:bottom w:val="single" w:sz="4" w:space="0" w:color="000000"/>
              <w:right w:val="single" w:sz="4" w:space="0" w:color="000000"/>
            </w:tcBorders>
            <w:hideMark/>
          </w:tcPr>
          <w:p w:rsidR="00507E97" w:rsidRDefault="00507E97">
            <w:pPr>
              <w:tabs>
                <w:tab w:val="left" w:pos="43"/>
              </w:tabs>
              <w:spacing w:line="276" w:lineRule="auto"/>
              <w:rPr>
                <w:sz w:val="22"/>
                <w:szCs w:val="22"/>
              </w:rPr>
            </w:pPr>
            <w:r>
              <w:rPr>
                <w:rFonts w:eastAsia="Calibri"/>
                <w:b/>
                <w:sz w:val="22"/>
              </w:rPr>
              <w:t>Показатель 4.</w:t>
            </w:r>
            <w:r>
              <w:rPr>
                <w:rFonts w:eastAsia="Calibri"/>
                <w:sz w:val="22"/>
              </w:rPr>
              <w:t xml:space="preserve"> </w:t>
            </w:r>
            <w:r>
              <w:rPr>
                <w:sz w:val="22"/>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autoSpaceDE w:val="0"/>
              <w:autoSpaceDN w:val="0"/>
              <w:adjustRightInd w:val="0"/>
              <w:spacing w:line="276" w:lineRule="auto"/>
              <w:rPr>
                <w:sz w:val="22"/>
                <w:szCs w:val="22"/>
              </w:rPr>
            </w:pPr>
            <w:r>
              <w:rPr>
                <w:sz w:val="22"/>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100</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03.</w:t>
            </w:r>
            <w:r>
              <w:rPr>
                <w:sz w:val="22"/>
              </w:rPr>
              <w:t xml:space="preserve"> Создание, содержание системно-аппаратного комплекса «Безопасный город» на территории Московской области</w:t>
            </w:r>
          </w:p>
        </w:tc>
      </w:tr>
      <w:tr w:rsidR="00507E97" w:rsidTr="00507E97">
        <w:trPr>
          <w:trHeight w:val="293"/>
        </w:trPr>
        <w:tc>
          <w:tcPr>
            <w:tcW w:w="15450" w:type="dxa"/>
            <w:gridSpan w:val="1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rFonts w:eastAsia="Calibri"/>
                <w:b/>
                <w:sz w:val="22"/>
                <w:szCs w:val="22"/>
                <w:lang w:eastAsia="en-US"/>
              </w:rPr>
            </w:pPr>
            <w:r>
              <w:rPr>
                <w:rFonts w:eastAsia="Calibri"/>
                <w:b/>
                <w:sz w:val="22"/>
              </w:rPr>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507E97" w:rsidTr="00507E97">
        <w:trPr>
          <w:trHeight w:val="453"/>
        </w:trPr>
        <w:tc>
          <w:tcPr>
            <w:tcW w:w="709" w:type="dxa"/>
            <w:tcBorders>
              <w:top w:val="single" w:sz="4" w:space="0" w:color="000000"/>
              <w:left w:val="single" w:sz="4" w:space="0" w:color="000000"/>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15</w:t>
            </w:r>
          </w:p>
        </w:tc>
        <w:tc>
          <w:tcPr>
            <w:tcW w:w="2127" w:type="dxa"/>
            <w:gridSpan w:val="2"/>
            <w:tcBorders>
              <w:top w:val="single" w:sz="4" w:space="0" w:color="000000"/>
              <w:left w:val="single" w:sz="4" w:space="0" w:color="auto"/>
              <w:bottom w:val="single" w:sz="4" w:space="0" w:color="000000"/>
              <w:right w:val="single" w:sz="4" w:space="0" w:color="000000"/>
            </w:tcBorders>
          </w:tcPr>
          <w:p w:rsidR="00507E97" w:rsidRDefault="00507E97">
            <w:pPr>
              <w:tabs>
                <w:tab w:val="left" w:pos="43"/>
              </w:tabs>
              <w:spacing w:line="276" w:lineRule="auto"/>
              <w:rPr>
                <w:rFonts w:eastAsia="Calibri"/>
                <w:sz w:val="22"/>
              </w:rPr>
            </w:pPr>
            <w:r>
              <w:rPr>
                <w:rFonts w:eastAsia="Calibri"/>
                <w:b/>
                <w:sz w:val="22"/>
              </w:rPr>
              <w:t>Показатель 1.</w:t>
            </w:r>
            <w:r>
              <w:rPr>
                <w:rFonts w:eastAsia="Calibri"/>
                <w:sz w:val="22"/>
              </w:rPr>
              <w:t xml:space="preserve"> Увеличение процента покрытия, системой централизованного оповещения и информирования при чрезвычайных </w:t>
            </w:r>
            <w:r>
              <w:rPr>
                <w:rFonts w:eastAsia="Calibri"/>
                <w:sz w:val="22"/>
              </w:rPr>
              <w:lastRenderedPageBreak/>
              <w:t>ситуациях или угрозе их возникновения, населения на территории муниципального образования</w:t>
            </w:r>
          </w:p>
          <w:p w:rsidR="00507E97" w:rsidRDefault="00507E97">
            <w:pPr>
              <w:spacing w:line="276" w:lineRule="auto"/>
              <w:rPr>
                <w:rFonts w:eastAsia="Calibri"/>
                <w:i/>
                <w:sz w:val="22"/>
                <w:szCs w:val="22"/>
                <w:lang w:eastAsia="en-US"/>
              </w:rPr>
            </w:pPr>
          </w:p>
        </w:tc>
        <w:tc>
          <w:tcPr>
            <w:tcW w:w="1703" w:type="dxa"/>
            <w:tcBorders>
              <w:top w:val="single" w:sz="4" w:space="0" w:color="000000"/>
              <w:left w:val="single" w:sz="4" w:space="0" w:color="000000"/>
              <w:bottom w:val="single" w:sz="4" w:space="0" w:color="auto"/>
              <w:right w:val="single" w:sz="4" w:space="0" w:color="000000"/>
            </w:tcBorders>
            <w:hideMark/>
          </w:tcPr>
          <w:p w:rsidR="00507E97" w:rsidRDefault="00507E97">
            <w:pPr>
              <w:autoSpaceDE w:val="0"/>
              <w:autoSpaceDN w:val="0"/>
              <w:adjustRightInd w:val="0"/>
              <w:spacing w:line="276" w:lineRule="auto"/>
              <w:rPr>
                <w:rFonts w:eastAsia="Calibri"/>
                <w:bCs/>
                <w:sz w:val="22"/>
              </w:rPr>
            </w:pPr>
            <w:r>
              <w:rPr>
                <w:rFonts w:eastAsia="Calibri"/>
                <w:bCs/>
                <w:sz w:val="22"/>
              </w:rPr>
              <w:lastRenderedPageBreak/>
              <w:t>Указ Президента Российской Федерации</w:t>
            </w:r>
          </w:p>
          <w:p w:rsidR="00507E97" w:rsidRDefault="00507E97">
            <w:pPr>
              <w:autoSpaceDE w:val="0"/>
              <w:autoSpaceDN w:val="0"/>
              <w:adjustRightInd w:val="0"/>
              <w:spacing w:line="276" w:lineRule="auto"/>
              <w:rPr>
                <w:rFonts w:eastAsia="Calibri"/>
                <w:bCs/>
                <w:sz w:val="22"/>
              </w:rPr>
            </w:pPr>
            <w:r>
              <w:rPr>
                <w:rFonts w:eastAsia="Calibri"/>
                <w:bCs/>
                <w:sz w:val="22"/>
              </w:rPr>
              <w:t xml:space="preserve">от 13.11.2012 № 1522 «О создании </w:t>
            </w:r>
            <w:r>
              <w:rPr>
                <w:rFonts w:eastAsia="Calibri"/>
                <w:bCs/>
                <w:sz w:val="22"/>
              </w:rPr>
              <w:lastRenderedPageBreak/>
              <w:t>комплексной системы экстренного оповещения населения об угрозе возникновения или о возникновении чрезвычайных ситуаций»;</w:t>
            </w:r>
          </w:p>
          <w:p w:rsidR="00507E97" w:rsidRDefault="00507E97">
            <w:pPr>
              <w:autoSpaceDE w:val="0"/>
              <w:autoSpaceDN w:val="0"/>
              <w:adjustRightInd w:val="0"/>
              <w:spacing w:line="276" w:lineRule="auto"/>
              <w:rPr>
                <w:sz w:val="18"/>
                <w:szCs w:val="18"/>
                <w:lang w:eastAsia="en-US"/>
              </w:rPr>
            </w:pPr>
            <w:r>
              <w:rPr>
                <w:rFonts w:eastAsia="Calibri"/>
                <w:color w:val="000000"/>
                <w:sz w:val="22"/>
                <w:shd w:val="clear" w:color="auto" w:fill="FFFFFF"/>
              </w:rPr>
              <w:t>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000000"/>
              <w:left w:val="single" w:sz="4" w:space="0" w:color="000000"/>
              <w:bottom w:val="single" w:sz="4" w:space="0" w:color="auto"/>
              <w:right w:val="single" w:sz="4" w:space="0" w:color="000000"/>
            </w:tcBorders>
          </w:tcPr>
          <w:p w:rsidR="00507E97" w:rsidRDefault="00507E97">
            <w:pPr>
              <w:spacing w:line="276" w:lineRule="auto"/>
              <w:rPr>
                <w:rFonts w:eastAsia="Calibri"/>
                <w:sz w:val="22"/>
              </w:rPr>
            </w:pPr>
          </w:p>
          <w:p w:rsidR="00507E97" w:rsidRDefault="00507E97">
            <w:pPr>
              <w:spacing w:line="276" w:lineRule="auto"/>
              <w:rPr>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95</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97</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98</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99</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100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rPr>
            </w:pPr>
            <w:r>
              <w:rPr>
                <w:rFonts w:eastAsia="Calibri"/>
                <w:sz w:val="22"/>
              </w:rPr>
              <w:t>100</w:t>
            </w:r>
          </w:p>
          <w:p w:rsidR="00507E97" w:rsidRDefault="00507E97">
            <w:pPr>
              <w:spacing w:line="276" w:lineRule="auto"/>
              <w:jc w:val="center"/>
              <w:rPr>
                <w:rFonts w:eastAsia="Calibri"/>
                <w:sz w:val="22"/>
                <w:szCs w:val="22"/>
                <w:lang w:eastAsia="en-US"/>
              </w:rPr>
            </w:pPr>
          </w:p>
        </w:tc>
        <w:tc>
          <w:tcPr>
            <w:tcW w:w="2406" w:type="dxa"/>
            <w:tcBorders>
              <w:top w:val="single" w:sz="4" w:space="0" w:color="000000"/>
              <w:left w:val="single" w:sz="4" w:space="0" w:color="000000"/>
              <w:bottom w:val="single" w:sz="4" w:space="0" w:color="auto"/>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01.</w:t>
            </w:r>
            <w:r>
              <w:rPr>
                <w:sz w:val="22"/>
              </w:rPr>
              <w:t xml:space="preserve"> Создание, развитие и поддержание в постоянной готовности систем оповещения населения об опасностях, </w:t>
            </w:r>
            <w:r>
              <w:rPr>
                <w:sz w:val="22"/>
              </w:rPr>
              <w:lastRenderedPageBreak/>
              <w:t>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507E97" w:rsidTr="00507E97">
        <w:trPr>
          <w:trHeight w:val="343"/>
        </w:trPr>
        <w:tc>
          <w:tcPr>
            <w:tcW w:w="15450" w:type="dxa"/>
            <w:gridSpan w:val="12"/>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rFonts w:eastAsia="Calibri"/>
                <w:b/>
                <w:sz w:val="22"/>
                <w:szCs w:val="22"/>
                <w:lang w:eastAsia="en-US"/>
              </w:rPr>
            </w:pPr>
            <w:r>
              <w:rPr>
                <w:rFonts w:eastAsia="Calibri"/>
                <w:b/>
                <w:sz w:val="22"/>
              </w:rPr>
              <w:lastRenderedPageBreak/>
              <w:t>Подпрограмма 4. «Обеспечение пожарной безопасности на территории муниципального образования Московской области»</w:t>
            </w:r>
          </w:p>
        </w:tc>
      </w:tr>
      <w:tr w:rsidR="00507E97" w:rsidTr="00507E9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sz w:val="22"/>
              </w:rPr>
              <w:t>16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i/>
                <w:sz w:val="22"/>
                <w:szCs w:val="22"/>
                <w:lang w:eastAsia="en-US"/>
              </w:rPr>
            </w:pPr>
            <w:r>
              <w:rPr>
                <w:rFonts w:eastAsia="Calibri"/>
                <w:b/>
                <w:sz w:val="22"/>
              </w:rPr>
              <w:t>Показатель 1.</w:t>
            </w:r>
            <w:r>
              <w:rPr>
                <w:rFonts w:eastAsia="Calibri"/>
                <w:sz w:val="22"/>
              </w:rPr>
              <w:t xml:space="preserve"> Повышение степени пожарной защищенности муниципального образования Московской области, по </w:t>
            </w:r>
            <w:r>
              <w:rPr>
                <w:rFonts w:eastAsia="Calibri"/>
                <w:sz w:val="22"/>
              </w:rPr>
              <w:lastRenderedPageBreak/>
              <w:t>отношению к базовому периоду</w:t>
            </w:r>
          </w:p>
        </w:tc>
        <w:tc>
          <w:tcPr>
            <w:tcW w:w="1703"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color w:val="000000"/>
                <w:sz w:val="22"/>
                <w:szCs w:val="22"/>
                <w:shd w:val="clear" w:color="auto" w:fill="FFFFFF"/>
                <w:lang w:eastAsia="en-US"/>
              </w:rPr>
            </w:pPr>
            <w:r>
              <w:rPr>
                <w:color w:val="000000"/>
                <w:sz w:val="22"/>
                <w:shd w:val="clear" w:color="auto" w:fill="FFFFFF"/>
              </w:rPr>
              <w:lastRenderedPageBreak/>
              <w:t xml:space="preserve">Указ Президента </w:t>
            </w:r>
            <w:r>
              <w:rPr>
                <w:sz w:val="22"/>
              </w:rPr>
              <w:t>Российской Федерации</w:t>
            </w:r>
            <w:r>
              <w:rPr>
                <w:color w:val="000000"/>
                <w:sz w:val="22"/>
                <w:shd w:val="clear" w:color="auto" w:fill="FFFFFF"/>
              </w:rPr>
              <w:t xml:space="preserve"> от 1.01.2018  № 2 «Об утверждении Основ </w:t>
            </w:r>
            <w:r>
              <w:rPr>
                <w:color w:val="000000"/>
                <w:sz w:val="22"/>
                <w:shd w:val="clear" w:color="auto" w:fill="FFFFFF"/>
              </w:rPr>
              <w:lastRenderedPageBreak/>
              <w:t xml:space="preserve">государственной политики Российской Федерации в области пожарной </w:t>
            </w:r>
            <w:r>
              <w:rPr>
                <w:color w:val="000000"/>
                <w:sz w:val="22"/>
                <w:shd w:val="clear" w:color="auto" w:fill="FFFFFF"/>
              </w:rPr>
              <w:br/>
              <w:t>безопасности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507E97" w:rsidRDefault="00507E97">
            <w:pPr>
              <w:spacing w:line="276" w:lineRule="auto"/>
              <w:rPr>
                <w:rFonts w:eastAsia="Calibri"/>
                <w:sz w:val="22"/>
              </w:rPr>
            </w:pPr>
          </w:p>
          <w:p w:rsidR="00507E97" w:rsidRDefault="00507E97">
            <w:pPr>
              <w:spacing w:line="276" w:lineRule="auto"/>
              <w:rPr>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57</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59</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61</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64</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67</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70</w:t>
            </w:r>
          </w:p>
        </w:tc>
        <w:tc>
          <w:tcPr>
            <w:tcW w:w="2406"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01.</w:t>
            </w:r>
            <w:r>
              <w:rPr>
                <w:sz w:val="22"/>
              </w:rPr>
              <w:t xml:space="preserve"> Повышение степени пожарной безопасности</w:t>
            </w:r>
          </w:p>
        </w:tc>
      </w:tr>
      <w:tr w:rsidR="00507E97" w:rsidTr="00507E97">
        <w:trPr>
          <w:trHeight w:val="343"/>
        </w:trPr>
        <w:tc>
          <w:tcPr>
            <w:tcW w:w="15450" w:type="dxa"/>
            <w:gridSpan w:val="12"/>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rFonts w:eastAsia="Calibri"/>
                <w:b/>
                <w:sz w:val="22"/>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507E97" w:rsidTr="00507E9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sz w:val="22"/>
              </w:rPr>
              <w:t>17</w:t>
            </w:r>
          </w:p>
        </w:tc>
        <w:tc>
          <w:tcPr>
            <w:tcW w:w="198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i/>
                <w:sz w:val="22"/>
                <w:szCs w:val="22"/>
                <w:lang w:eastAsia="en-US"/>
              </w:rPr>
            </w:pPr>
            <w:r>
              <w:rPr>
                <w:rFonts w:eastAsia="Calibri"/>
                <w:b/>
                <w:sz w:val="22"/>
              </w:rPr>
              <w:t>Показатель 1.</w:t>
            </w:r>
            <w:r>
              <w:rPr>
                <w:rFonts w:eastAsia="Calibri"/>
                <w:sz w:val="22"/>
              </w:rPr>
              <w:t xml:space="preserve"> Увеличение процента запасов материально-технических, продовольственных, медицинских и иных средств в целях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hideMark/>
          </w:tcPr>
          <w:p w:rsidR="00507E97" w:rsidRDefault="00507E97">
            <w:pPr>
              <w:autoSpaceDE w:val="0"/>
              <w:autoSpaceDN w:val="0"/>
              <w:adjustRightInd w:val="0"/>
              <w:spacing w:line="276" w:lineRule="auto"/>
              <w:rPr>
                <w:rFonts w:eastAsia="Calibri"/>
                <w:sz w:val="22"/>
                <w:szCs w:val="22"/>
                <w:lang w:eastAsia="en-US"/>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507E97" w:rsidRDefault="00507E97">
            <w:pPr>
              <w:autoSpaceDE w:val="0"/>
              <w:autoSpaceDN w:val="0"/>
              <w:adjustRightInd w:val="0"/>
              <w:spacing w:line="276" w:lineRule="auto"/>
              <w:rPr>
                <w:rFonts w:eastAsia="Calibri"/>
                <w:sz w:val="22"/>
              </w:rPr>
            </w:pPr>
          </w:p>
          <w:p w:rsidR="00507E97" w:rsidRDefault="00507E97">
            <w:pPr>
              <w:autoSpaceDE w:val="0"/>
              <w:autoSpaceDN w:val="0"/>
              <w:adjustRightInd w:val="0"/>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sz w:val="22"/>
              </w:rPr>
            </w:pPr>
            <w:r>
              <w:rPr>
                <w:sz w:val="22"/>
              </w:rPr>
              <w:t xml:space="preserve">         </w:t>
            </w:r>
          </w:p>
          <w:p w:rsidR="00507E97" w:rsidRDefault="00507E97">
            <w:pPr>
              <w:spacing w:line="276" w:lineRule="auto"/>
              <w:jc w:val="center"/>
              <w:rPr>
                <w:sz w:val="22"/>
                <w:szCs w:val="22"/>
                <w:lang w:eastAsia="en-US"/>
              </w:rPr>
            </w:pPr>
            <w:r>
              <w:rPr>
                <w:sz w:val="22"/>
              </w:rPr>
              <w:t>0</w:t>
            </w:r>
          </w:p>
        </w:tc>
        <w:tc>
          <w:tcPr>
            <w:tcW w:w="2406"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b/>
                <w:sz w:val="22"/>
              </w:rPr>
            </w:pPr>
            <w:r>
              <w:rPr>
                <w:b/>
                <w:sz w:val="22"/>
              </w:rPr>
              <w:t>Основное мероприятие 01.</w:t>
            </w:r>
          </w:p>
          <w:p w:rsidR="00507E97" w:rsidRDefault="00507E97">
            <w:pPr>
              <w:spacing w:line="276" w:lineRule="auto"/>
              <w:rPr>
                <w:rFonts w:eastAsia="Calibri"/>
                <w:sz w:val="22"/>
                <w:szCs w:val="22"/>
                <w:lang w:eastAsia="en-US"/>
              </w:rPr>
            </w:pPr>
            <w:r>
              <w:rPr>
                <w:sz w:val="22"/>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507E97" w:rsidTr="00507E9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sz w:val="22"/>
              </w:rPr>
              <w:t>18</w:t>
            </w:r>
          </w:p>
        </w:tc>
        <w:tc>
          <w:tcPr>
            <w:tcW w:w="198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i/>
                <w:sz w:val="22"/>
                <w:szCs w:val="22"/>
                <w:lang w:eastAsia="en-US"/>
              </w:rPr>
            </w:pPr>
            <w:r>
              <w:rPr>
                <w:rFonts w:eastAsia="Calibri"/>
                <w:b/>
                <w:sz w:val="22"/>
              </w:rPr>
              <w:t>Показатель 2.</w:t>
            </w:r>
            <w:r>
              <w:rPr>
                <w:rFonts w:eastAsia="Calibri"/>
                <w:sz w:val="22"/>
              </w:rPr>
              <w:t xml:space="preserve">  Увеличение степени готовности к использованию по предназначению защитных сооружений и </w:t>
            </w:r>
            <w:r>
              <w:rPr>
                <w:rFonts w:eastAsia="Calibri"/>
                <w:sz w:val="22"/>
              </w:rPr>
              <w:lastRenderedPageBreak/>
              <w:t>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hideMark/>
          </w:tcPr>
          <w:p w:rsidR="00507E97" w:rsidRDefault="00507E97">
            <w:pPr>
              <w:autoSpaceDE w:val="0"/>
              <w:autoSpaceDN w:val="0"/>
              <w:adjustRightInd w:val="0"/>
              <w:spacing w:line="276" w:lineRule="auto"/>
              <w:rPr>
                <w:rFonts w:eastAsia="Calibri"/>
                <w:color w:val="000000"/>
                <w:sz w:val="22"/>
                <w:szCs w:val="22"/>
                <w:shd w:val="clear" w:color="auto" w:fill="FFFFFF"/>
                <w:lang w:eastAsia="en-US"/>
              </w:rPr>
            </w:pPr>
            <w:r>
              <w:rPr>
                <w:rFonts w:eastAsia="Calibri"/>
                <w:color w:val="000000"/>
                <w:sz w:val="22"/>
                <w:shd w:val="clear" w:color="auto" w:fill="FFFFFF"/>
              </w:rPr>
              <w:lastRenderedPageBreak/>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 xml:space="preserve">б утверждении основ государственной </w:t>
            </w:r>
            <w:r>
              <w:rPr>
                <w:rFonts w:eastAsia="Calibri"/>
                <w:bCs/>
                <w:sz w:val="22"/>
              </w:rPr>
              <w:lastRenderedPageBreak/>
              <w:t xml:space="preserve">политики Российской Федерации в области гражданской обороны на период до 2030 </w:t>
            </w:r>
            <w:r>
              <w:rPr>
                <w:rFonts w:eastAsia="Calibri"/>
                <w:bCs/>
                <w:sz w:val="22"/>
              </w:rPr>
              <w:lastRenderedPageBreak/>
              <w:t>года»</w:t>
            </w:r>
          </w:p>
        </w:tc>
        <w:tc>
          <w:tcPr>
            <w:tcW w:w="1557" w:type="dxa"/>
            <w:tcBorders>
              <w:top w:val="single" w:sz="4" w:space="0" w:color="auto"/>
              <w:left w:val="single" w:sz="4" w:space="0" w:color="000000"/>
              <w:bottom w:val="single" w:sz="4" w:space="0" w:color="auto"/>
              <w:right w:val="single" w:sz="4" w:space="0" w:color="000000"/>
            </w:tcBorders>
          </w:tcPr>
          <w:p w:rsidR="00507E97" w:rsidRDefault="00507E97">
            <w:pPr>
              <w:autoSpaceDE w:val="0"/>
              <w:autoSpaceDN w:val="0"/>
              <w:adjustRightInd w:val="0"/>
              <w:spacing w:line="276" w:lineRule="auto"/>
              <w:rPr>
                <w:rFonts w:eastAsia="Calibri"/>
                <w:sz w:val="22"/>
              </w:rPr>
            </w:pPr>
          </w:p>
          <w:p w:rsidR="00507E97" w:rsidRDefault="00507E97">
            <w:pPr>
              <w:autoSpaceDE w:val="0"/>
              <w:autoSpaceDN w:val="0"/>
              <w:adjustRightInd w:val="0"/>
              <w:spacing w:line="276" w:lineRule="auto"/>
              <w:rPr>
                <w:rFonts w:eastAsia="Calibri"/>
                <w:color w:val="000000"/>
                <w:sz w:val="22"/>
                <w:szCs w:val="22"/>
                <w:shd w:val="clear" w:color="auto" w:fill="FFFFFF"/>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10</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20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40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50</w:t>
            </w:r>
          </w:p>
        </w:tc>
        <w:tc>
          <w:tcPr>
            <w:tcW w:w="2406"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02.</w:t>
            </w:r>
            <w:r>
              <w:rPr>
                <w:sz w:val="22"/>
              </w:rPr>
              <w:t xml:space="preserve"> Обеспечение готовности защитных сооружений и других объектов гражданской обороны на территории </w:t>
            </w:r>
            <w:r>
              <w:rPr>
                <w:sz w:val="22"/>
              </w:rPr>
              <w:lastRenderedPageBreak/>
              <w:t>муниципальных образований Московской области</w:t>
            </w:r>
          </w:p>
        </w:tc>
      </w:tr>
    </w:tbl>
    <w:p w:rsidR="00507E97" w:rsidRDefault="00507E97" w:rsidP="00507E97">
      <w:pPr>
        <w:widowControl w:val="0"/>
        <w:autoSpaceDE w:val="0"/>
        <w:autoSpaceDN w:val="0"/>
        <w:adjustRightInd w:val="0"/>
        <w:jc w:val="right"/>
        <w:outlineLvl w:val="1"/>
        <w:rPr>
          <w:rFonts w:eastAsia="Calibri"/>
          <w:sz w:val="22"/>
          <w:szCs w:val="22"/>
          <w:lang w:eastAsia="en-US"/>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rPr>
          <w:rFonts w:eastAsia="Calibri"/>
        </w:rPr>
      </w:pPr>
    </w:p>
    <w:p w:rsidR="00507E97" w:rsidRDefault="00507E97" w:rsidP="00507E97">
      <w:pPr>
        <w:widowControl w:val="0"/>
        <w:autoSpaceDE w:val="0"/>
        <w:autoSpaceDN w:val="0"/>
        <w:adjustRightInd w:val="0"/>
        <w:jc w:val="right"/>
        <w:outlineLvl w:val="1"/>
        <w:rPr>
          <w:rFonts w:eastAsia="Calibri"/>
          <w:sz w:val="22"/>
          <w:szCs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2</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к программе</w:t>
      </w:r>
    </w:p>
    <w:p w:rsidR="00507E97" w:rsidRDefault="00507E97" w:rsidP="00507E97">
      <w:pPr>
        <w:ind w:left="-426"/>
        <w:jc w:val="right"/>
        <w:rPr>
          <w:rFonts w:eastAsia="Calibri"/>
          <w:b/>
        </w:rPr>
      </w:pPr>
    </w:p>
    <w:p w:rsidR="00507E97" w:rsidRDefault="00507E97" w:rsidP="00507E97">
      <w:pPr>
        <w:ind w:left="720"/>
        <w:jc w:val="center"/>
        <w:rPr>
          <w:rFonts w:eastAsia="Calibri"/>
          <w:b/>
          <w:sz w:val="22"/>
          <w:szCs w:val="22"/>
        </w:rPr>
      </w:pPr>
      <w:r>
        <w:rPr>
          <w:rFonts w:eastAsia="Calibri"/>
          <w:b/>
          <w:sz w:val="22"/>
        </w:rPr>
        <w:t>Методика расчета значений, планируемых результатов реализации муниципальной программы</w:t>
      </w:r>
    </w:p>
    <w:p w:rsidR="00507E97" w:rsidRDefault="00507E97" w:rsidP="00507E97">
      <w:pPr>
        <w:ind w:left="720"/>
        <w:jc w:val="center"/>
        <w:rPr>
          <w:rFonts w:eastAsia="Calibri"/>
          <w:b/>
          <w:sz w:val="22"/>
        </w:rPr>
      </w:pPr>
      <w:r>
        <w:rPr>
          <w:rFonts w:eastAsia="Calibri"/>
          <w:b/>
          <w:sz w:val="22"/>
        </w:rPr>
        <w:t xml:space="preserve"> «Безопасность и обеспечение безопасности жизнедеятельности населения»</w:t>
      </w:r>
    </w:p>
    <w:p w:rsidR="00507E97" w:rsidRDefault="00507E97" w:rsidP="00507E97">
      <w:pPr>
        <w:ind w:left="720"/>
        <w:jc w:val="center"/>
        <w:rPr>
          <w:rFonts w:eastAsia="Calibri"/>
          <w:b/>
          <w:sz w:val="22"/>
        </w:rPr>
      </w:pPr>
      <w:r>
        <w:rPr>
          <w:rFonts w:eastAsia="Calibri"/>
          <w:b/>
          <w:sz w:val="22"/>
        </w:rPr>
        <w:t>на 2020-2024годы</w:t>
      </w:r>
    </w:p>
    <w:tbl>
      <w:tblPr>
        <w:tblW w:w="15795" w:type="dxa"/>
        <w:tblInd w:w="-36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882"/>
        <w:gridCol w:w="3475"/>
        <w:gridCol w:w="40"/>
        <w:gridCol w:w="5434"/>
        <w:gridCol w:w="3837"/>
        <w:gridCol w:w="2127"/>
      </w:tblGrid>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both"/>
              <w:rPr>
                <w:sz w:val="22"/>
              </w:rPr>
            </w:pPr>
            <w:r>
              <w:rPr>
                <w:sz w:val="22"/>
              </w:rPr>
              <w:t>№</w:t>
            </w:r>
          </w:p>
          <w:p w:rsidR="00507E97" w:rsidRDefault="00507E97">
            <w:pPr>
              <w:spacing w:line="276" w:lineRule="auto"/>
              <w:jc w:val="both"/>
              <w:rPr>
                <w:sz w:val="22"/>
                <w:szCs w:val="22"/>
                <w:lang w:eastAsia="en-US"/>
              </w:rPr>
            </w:pPr>
            <w:r>
              <w:rPr>
                <w:sz w:val="22"/>
              </w:rPr>
              <w:t>п/п</w:t>
            </w:r>
          </w:p>
        </w:tc>
        <w:tc>
          <w:tcPr>
            <w:tcW w:w="3474"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Наименование показателя</w:t>
            </w:r>
          </w:p>
        </w:tc>
        <w:tc>
          <w:tcPr>
            <w:tcW w:w="5472" w:type="dxa"/>
            <w:gridSpan w:val="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Методика расчета показателя и единица измерения</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Исходные материалы</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Периодичность предоставления</w:t>
            </w:r>
          </w:p>
        </w:tc>
      </w:tr>
      <w:tr w:rsidR="00507E97" w:rsidTr="00507E97">
        <w:tc>
          <w:tcPr>
            <w:tcW w:w="15789" w:type="dxa"/>
            <w:gridSpan w:val="6"/>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b/>
                <w:sz w:val="22"/>
                <w:szCs w:val="22"/>
                <w:lang w:eastAsia="en-US"/>
              </w:rPr>
            </w:pPr>
            <w:r>
              <w:rPr>
                <w:b/>
                <w:sz w:val="22"/>
              </w:rPr>
              <w:t>Подпрограмма 1«Профилактика преступлений и иных правонарушений»</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1</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b/>
                <w:sz w:val="22"/>
              </w:rPr>
            </w:pPr>
            <w:r>
              <w:rPr>
                <w:b/>
                <w:sz w:val="22"/>
              </w:rPr>
              <w:t>Макропоказатель</w:t>
            </w:r>
          </w:p>
          <w:p w:rsidR="00507E97" w:rsidRDefault="00507E97">
            <w:pPr>
              <w:spacing w:line="276" w:lineRule="auto"/>
              <w:rPr>
                <w:sz w:val="22"/>
                <w:szCs w:val="22"/>
                <w:lang w:eastAsia="en-US"/>
              </w:rPr>
            </w:pPr>
            <w:r>
              <w:rPr>
                <w:sz w:val="22"/>
              </w:rPr>
              <w:t>Снижение общего количества преступлений, совершенных на территории муниципального образования,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E w:val="0"/>
              <w:autoSpaceDN w:val="0"/>
              <w:adjustRightInd w:val="0"/>
              <w:spacing w:line="276" w:lineRule="auto"/>
              <w:rPr>
                <w:sz w:val="22"/>
              </w:rPr>
            </w:pPr>
          </w:p>
          <w:p w:rsidR="00507E97" w:rsidRDefault="00507E97">
            <w:pPr>
              <w:spacing w:line="276" w:lineRule="auto"/>
              <w:jc w:val="center"/>
              <w:rPr>
                <w:sz w:val="22"/>
              </w:rPr>
            </w:pPr>
            <w:r>
              <w:rPr>
                <w:sz w:val="22"/>
              </w:rPr>
              <w:t xml:space="preserve">Кптг = Кппг </w:t>
            </w:r>
            <w:r>
              <w:rPr>
                <w:sz w:val="22"/>
                <w:lang w:val="en-US"/>
              </w:rPr>
              <w:t>x</w:t>
            </w:r>
            <w:r>
              <w:rPr>
                <w:sz w:val="22"/>
              </w:rPr>
              <w:t xml:space="preserve"> 0,95,</w:t>
            </w:r>
          </w:p>
          <w:p w:rsidR="00507E97" w:rsidRDefault="00507E97">
            <w:pPr>
              <w:spacing w:line="276" w:lineRule="auto"/>
              <w:rPr>
                <w:sz w:val="22"/>
              </w:rPr>
            </w:pPr>
            <w:r>
              <w:rPr>
                <w:sz w:val="22"/>
              </w:rPr>
              <w:t>где:</w:t>
            </w:r>
            <w:r>
              <w:rPr>
                <w:sz w:val="22"/>
              </w:rPr>
              <w:br/>
              <w:t xml:space="preserve">Кптг  – кол-во преступлений текущего года, </w:t>
            </w:r>
          </w:p>
          <w:p w:rsidR="00507E97" w:rsidRDefault="00507E97">
            <w:pPr>
              <w:widowControl w:val="0"/>
              <w:autoSpaceDE w:val="0"/>
              <w:autoSpaceDN w:val="0"/>
              <w:spacing w:line="276" w:lineRule="auto"/>
              <w:ind w:firstLine="32"/>
              <w:outlineLvl w:val="1"/>
              <w:rPr>
                <w:sz w:val="22"/>
              </w:rPr>
            </w:pPr>
            <w:r>
              <w:rPr>
                <w:sz w:val="22"/>
              </w:rPr>
              <w:t>Кппг  – кол-во преступлений предыдущего года</w:t>
            </w:r>
          </w:p>
          <w:p w:rsidR="00507E97" w:rsidRDefault="00507E97">
            <w:pPr>
              <w:widowControl w:val="0"/>
              <w:autoSpaceDE w:val="0"/>
              <w:autoSpaceDN w:val="0"/>
              <w:spacing w:line="276" w:lineRule="auto"/>
              <w:ind w:firstLine="32"/>
              <w:outlineLvl w:val="1"/>
              <w:rPr>
                <w:sz w:val="22"/>
                <w:szCs w:val="22"/>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2"/>
              <w:outlineLvl w:val="1"/>
              <w:rPr>
                <w:sz w:val="22"/>
                <w:szCs w:val="22"/>
              </w:rPr>
            </w:pPr>
            <w:r>
              <w:rPr>
                <w:sz w:val="22"/>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rPr>
            </w:pPr>
            <w:r>
              <w:rPr>
                <w:sz w:val="22"/>
              </w:rPr>
              <w:t>Ежеквартально</w:t>
            </w:r>
          </w:p>
          <w:p w:rsidR="00507E97" w:rsidRDefault="00507E97">
            <w:pPr>
              <w:widowControl w:val="0"/>
              <w:autoSpaceDE w:val="0"/>
              <w:autoSpaceDN w:val="0"/>
              <w:adjustRightInd w:val="0"/>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2</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N w:val="0"/>
              <w:adjustRightInd w:val="0"/>
              <w:spacing w:line="276" w:lineRule="auto"/>
              <w:ind w:left="51"/>
              <w:rPr>
                <w:sz w:val="22"/>
              </w:rPr>
            </w:pPr>
          </w:p>
          <w:p w:rsidR="00507E97" w:rsidRDefault="00507E97">
            <w:pPr>
              <w:widowControl w:val="0"/>
              <w:autoSpaceDN w:val="0"/>
              <w:adjustRightInd w:val="0"/>
              <w:spacing w:line="276" w:lineRule="auto"/>
              <w:ind w:left="51"/>
              <w:rPr>
                <w:sz w:val="22"/>
                <w:u w:val="single"/>
              </w:rPr>
            </w:pPr>
            <w:r>
              <w:rPr>
                <w:sz w:val="22"/>
              </w:rPr>
              <w:t xml:space="preserve">                                     </w:t>
            </w:r>
            <w:r>
              <w:rPr>
                <w:sz w:val="22"/>
                <w:u w:val="single"/>
              </w:rPr>
              <w:t xml:space="preserve">КОО+ КОК + КОС </w:t>
            </w:r>
          </w:p>
          <w:p w:rsidR="00507E97" w:rsidRDefault="00507E97">
            <w:pPr>
              <w:widowControl w:val="0"/>
              <w:autoSpaceDN w:val="0"/>
              <w:adjustRightInd w:val="0"/>
              <w:spacing w:line="276" w:lineRule="auto"/>
              <w:ind w:left="51"/>
              <w:rPr>
                <w:sz w:val="22"/>
              </w:rPr>
            </w:pPr>
            <w:r>
              <w:rPr>
                <w:sz w:val="22"/>
              </w:rPr>
              <w:t xml:space="preserve">                  ДОАЗ  =                                        х  100</w:t>
            </w:r>
          </w:p>
          <w:p w:rsidR="00507E97" w:rsidRDefault="00507E97">
            <w:pPr>
              <w:widowControl w:val="0"/>
              <w:autoSpaceDN w:val="0"/>
              <w:adjustRightInd w:val="0"/>
              <w:spacing w:line="276" w:lineRule="auto"/>
              <w:ind w:left="51"/>
              <w:rPr>
                <w:sz w:val="22"/>
              </w:rPr>
            </w:pPr>
            <w:r>
              <w:rPr>
                <w:sz w:val="22"/>
              </w:rPr>
              <w:t xml:space="preserve">                                           ОКСЗО</w:t>
            </w:r>
          </w:p>
          <w:p w:rsidR="00507E97" w:rsidRDefault="00507E97">
            <w:pPr>
              <w:widowControl w:val="0"/>
              <w:autoSpaceDN w:val="0"/>
              <w:adjustRightInd w:val="0"/>
              <w:spacing w:line="276" w:lineRule="auto"/>
              <w:ind w:left="51"/>
              <w:rPr>
                <w:sz w:val="22"/>
              </w:rPr>
            </w:pPr>
            <w:r>
              <w:rPr>
                <w:sz w:val="22"/>
              </w:rPr>
              <w:t xml:space="preserve">где:                     </w:t>
            </w:r>
          </w:p>
          <w:p w:rsidR="00507E97" w:rsidRDefault="00507E97">
            <w:pPr>
              <w:widowControl w:val="0"/>
              <w:autoSpaceDN w:val="0"/>
              <w:adjustRightInd w:val="0"/>
              <w:spacing w:line="276" w:lineRule="auto"/>
              <w:ind w:left="51"/>
              <w:rPr>
                <w:sz w:val="22"/>
              </w:rPr>
            </w:pPr>
            <w:r>
              <w:rPr>
                <w:sz w:val="22"/>
              </w:rPr>
              <w:lastRenderedPageBreak/>
              <w:t>ДОАЗ – доля объектов отвечающих, требованиям антитеррористической защищенности;</w:t>
            </w:r>
          </w:p>
          <w:p w:rsidR="00507E97" w:rsidRDefault="00507E97">
            <w:pPr>
              <w:widowControl w:val="0"/>
              <w:autoSpaceDN w:val="0"/>
              <w:adjustRightInd w:val="0"/>
              <w:spacing w:line="276" w:lineRule="auto"/>
              <w:ind w:left="51"/>
              <w:rPr>
                <w:sz w:val="22"/>
              </w:rPr>
            </w:pPr>
            <w:r>
              <w:rPr>
                <w:sz w:val="22"/>
              </w:rPr>
              <w:t>КОО – количество объектов образования, отвечающих требованиям антитеррористической защищенности по итогам отчетного периода;</w:t>
            </w:r>
          </w:p>
          <w:p w:rsidR="00507E97" w:rsidRDefault="00507E97">
            <w:pPr>
              <w:widowControl w:val="0"/>
              <w:autoSpaceDN w:val="0"/>
              <w:adjustRightInd w:val="0"/>
              <w:spacing w:line="276" w:lineRule="auto"/>
              <w:ind w:left="51"/>
              <w:rPr>
                <w:sz w:val="22"/>
              </w:rPr>
            </w:pPr>
            <w:r>
              <w:rPr>
                <w:sz w:val="22"/>
              </w:rPr>
              <w:t>КОК -  количество объектов культуры, отвечающих требованиям антитеррористической защищенности по итогам отчетного периода;</w:t>
            </w:r>
          </w:p>
          <w:p w:rsidR="00507E97" w:rsidRDefault="00507E97">
            <w:pPr>
              <w:widowControl w:val="0"/>
              <w:autoSpaceDN w:val="0"/>
              <w:adjustRightInd w:val="0"/>
              <w:spacing w:line="276" w:lineRule="auto"/>
              <w:ind w:left="51"/>
              <w:rPr>
                <w:sz w:val="22"/>
              </w:rPr>
            </w:pPr>
            <w:r>
              <w:rPr>
                <w:sz w:val="22"/>
              </w:rPr>
              <w:t>КОС - количество объектов спорта, отвечающих требованиям антитеррористической защищенности по итогам отчетного периода;</w:t>
            </w:r>
          </w:p>
          <w:p w:rsidR="00507E97" w:rsidRDefault="00507E97">
            <w:pPr>
              <w:spacing w:line="276" w:lineRule="auto"/>
              <w:rPr>
                <w:sz w:val="22"/>
              </w:rPr>
            </w:pPr>
            <w:r>
              <w:rPr>
                <w:sz w:val="22"/>
              </w:rPr>
              <w:t>ОКСЗО – общее количество социально значимых объектов</w:t>
            </w:r>
          </w:p>
          <w:p w:rsidR="00507E97" w:rsidRDefault="00507E97">
            <w:pPr>
              <w:spacing w:line="276" w:lineRule="auto"/>
              <w:rPr>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lastRenderedPageBreak/>
              <w:t>На основании ежеквартальных отчетов</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lastRenderedPageBreak/>
              <w:t>3</w:t>
            </w:r>
          </w:p>
        </w:tc>
        <w:tc>
          <w:tcPr>
            <w:tcW w:w="3514" w:type="dxa"/>
            <w:gridSpan w:val="2"/>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2. Увеличение числа граждан принимающих участие в деятельности народных дружин</w:t>
            </w:r>
          </w:p>
          <w:p w:rsidR="00507E97" w:rsidRDefault="00507E97">
            <w:pPr>
              <w:widowControl w:val="0"/>
              <w:autoSpaceDE w:val="0"/>
              <w:autoSpaceDN w:val="0"/>
              <w:adjustRightInd w:val="0"/>
              <w:spacing w:line="276" w:lineRule="auto"/>
              <w:rPr>
                <w:color w:val="C00000"/>
                <w:sz w:val="22"/>
                <w:szCs w:val="22"/>
                <w:lang w:eastAsia="en-US"/>
              </w:rPr>
            </w:pPr>
          </w:p>
        </w:tc>
        <w:tc>
          <w:tcPr>
            <w:tcW w:w="5432"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tbl>
            <w:tblPr>
              <w:tblStyle w:val="3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507E97">
              <w:tc>
                <w:tcPr>
                  <w:tcW w:w="5382" w:type="dxa"/>
                  <w:hideMark/>
                </w:tcPr>
                <w:p w:rsidR="00507E97" w:rsidRDefault="00507E97">
                  <w:pPr>
                    <w:widowControl w:val="0"/>
                    <w:autoSpaceDE w:val="0"/>
                    <w:autoSpaceDN w:val="0"/>
                    <w:adjustRightInd w:val="0"/>
                    <w:jc w:val="center"/>
                    <w:rPr>
                      <w:rFonts w:ascii="Times New Roman" w:hAnsi="Times New Roman"/>
                      <w:sz w:val="22"/>
                      <w:szCs w:val="22"/>
                      <w:u w:val="single"/>
                      <w:lang w:eastAsia="en-US"/>
                    </w:rPr>
                  </w:pPr>
                  <w:r>
                    <w:rPr>
                      <w:sz w:val="22"/>
                      <w:u w:val="single"/>
                    </w:rPr>
                    <w:t>ЧНД1</w:t>
                  </w:r>
                </w:p>
              </w:tc>
            </w:tr>
            <w:tr w:rsidR="00507E97">
              <w:tc>
                <w:tcPr>
                  <w:tcW w:w="5382"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noProof/>
                      <w:sz w:val="22"/>
                    </w:rPr>
                    <w:t>УЧНД</w:t>
                  </w:r>
                  <w:r>
                    <w:rPr>
                      <w:sz w:val="22"/>
                    </w:rPr>
                    <w:t xml:space="preserve">  =                        х 100 %</w:t>
                  </w:r>
                </w:p>
              </w:tc>
            </w:tr>
            <w:tr w:rsidR="00507E97">
              <w:tc>
                <w:tcPr>
                  <w:tcW w:w="5382"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sz w:val="22"/>
                    </w:rPr>
                    <w:t>ЧНД0</w:t>
                  </w:r>
                </w:p>
              </w:tc>
            </w:tr>
            <w:tr w:rsidR="00507E97">
              <w:tc>
                <w:tcPr>
                  <w:tcW w:w="5382" w:type="dxa"/>
                </w:tcPr>
                <w:p w:rsidR="00507E97" w:rsidRDefault="00507E97">
                  <w:pPr>
                    <w:rPr>
                      <w:rFonts w:ascii="Times New Roman" w:hAnsi="Times New Roman"/>
                      <w:sz w:val="22"/>
                    </w:rPr>
                  </w:pPr>
                  <w:r>
                    <w:rPr>
                      <w:sz w:val="22"/>
                    </w:rPr>
                    <w:t>где:</w:t>
                  </w:r>
                </w:p>
                <w:p w:rsidR="00507E97" w:rsidRDefault="00507E97">
                  <w:pPr>
                    <w:widowControl w:val="0"/>
                    <w:autoSpaceDE w:val="0"/>
                    <w:autoSpaceDN w:val="0"/>
                    <w:adjustRightInd w:val="0"/>
                    <w:rPr>
                      <w:rFonts w:ascii="Times New Roman" w:hAnsi="Times New Roman"/>
                      <w:sz w:val="22"/>
                      <w:szCs w:val="22"/>
                      <w:lang w:eastAsia="en-US"/>
                    </w:rPr>
                  </w:pPr>
                </w:p>
              </w:tc>
            </w:tr>
          </w:tbl>
          <w:p w:rsidR="00507E97" w:rsidRDefault="00507E97">
            <w:pPr>
              <w:widowControl w:val="0"/>
              <w:autoSpaceDE w:val="0"/>
              <w:autoSpaceDN w:val="0"/>
              <w:spacing w:line="276" w:lineRule="auto"/>
              <w:outlineLvl w:val="1"/>
              <w:rPr>
                <w:sz w:val="22"/>
              </w:rPr>
            </w:pPr>
            <w:r>
              <w:rPr>
                <w:sz w:val="22"/>
              </w:rPr>
              <w:t xml:space="preserve"> УЧНД – значение показателя; </w:t>
            </w:r>
          </w:p>
          <w:p w:rsidR="00507E97" w:rsidRDefault="00507E97">
            <w:pPr>
              <w:widowControl w:val="0"/>
              <w:autoSpaceDE w:val="0"/>
              <w:autoSpaceDN w:val="0"/>
              <w:spacing w:line="276" w:lineRule="auto"/>
              <w:ind w:left="51"/>
              <w:outlineLvl w:val="1"/>
              <w:rPr>
                <w:sz w:val="22"/>
              </w:rPr>
            </w:pPr>
            <w:r>
              <w:rPr>
                <w:sz w:val="22"/>
              </w:rPr>
              <w:t>ЧНД1 – число членов народных дружин в отчетном периоде</w:t>
            </w:r>
          </w:p>
          <w:p w:rsidR="00507E97" w:rsidRDefault="00507E97">
            <w:pPr>
              <w:spacing w:line="276" w:lineRule="auto"/>
              <w:rPr>
                <w:sz w:val="22"/>
                <w:szCs w:val="22"/>
                <w:lang w:eastAsia="en-US"/>
              </w:rPr>
            </w:pPr>
            <w:r>
              <w:rPr>
                <w:sz w:val="22"/>
              </w:rPr>
              <w:t>ЧНД0  – число членов народных дружин в базовом периоде (2019 г.)</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Информация, предоставляемая ОМВД России по городскому округу Зарайск</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t>4</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3. Снижение доли несовершеннолетних в общем числе лиц, совершивших преступления</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E w:val="0"/>
              <w:autoSpaceDN w:val="0"/>
              <w:adjustRightInd w:val="0"/>
              <w:spacing w:line="276" w:lineRule="auto"/>
              <w:ind w:left="51"/>
              <w:jc w:val="center"/>
              <w:rPr>
                <w:sz w:val="22"/>
              </w:rPr>
            </w:pPr>
          </w:p>
          <w:tbl>
            <w:tblPr>
              <w:tblStyle w:val="3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507E97">
              <w:tc>
                <w:tcPr>
                  <w:tcW w:w="6101" w:type="dxa"/>
                  <w:hideMark/>
                </w:tcPr>
                <w:p w:rsidR="00507E97" w:rsidRDefault="00507E97">
                  <w:pPr>
                    <w:widowControl w:val="0"/>
                    <w:autoSpaceDE w:val="0"/>
                    <w:autoSpaceDN w:val="0"/>
                    <w:adjustRightInd w:val="0"/>
                    <w:jc w:val="center"/>
                    <w:rPr>
                      <w:rFonts w:ascii="Times New Roman" w:hAnsi="Times New Roman"/>
                      <w:sz w:val="22"/>
                      <w:szCs w:val="22"/>
                      <w:u w:val="single"/>
                      <w:lang w:eastAsia="en-US"/>
                    </w:rPr>
                  </w:pPr>
                  <w:r>
                    <w:rPr>
                      <w:sz w:val="22"/>
                      <w:u w:val="single"/>
                    </w:rPr>
                    <w:t>С</w:t>
                  </w:r>
                </w:p>
              </w:tc>
            </w:tr>
            <w:tr w:rsidR="00507E97">
              <w:tc>
                <w:tcPr>
                  <w:tcW w:w="6101"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sz w:val="22"/>
                    </w:rPr>
                    <w:t>Р =               х 100%</w:t>
                  </w:r>
                </w:p>
              </w:tc>
            </w:tr>
            <w:tr w:rsidR="00507E97">
              <w:tc>
                <w:tcPr>
                  <w:tcW w:w="6101"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sz w:val="22"/>
                    </w:rPr>
                    <w:t>В</w:t>
                  </w:r>
                </w:p>
              </w:tc>
            </w:tr>
            <w:tr w:rsidR="00507E97">
              <w:tc>
                <w:tcPr>
                  <w:tcW w:w="6101" w:type="dxa"/>
                  <w:hideMark/>
                </w:tcPr>
                <w:p w:rsidR="00507E97" w:rsidRDefault="00507E97">
                  <w:pPr>
                    <w:rPr>
                      <w:rFonts w:ascii="Times New Roman" w:hAnsi="Times New Roman"/>
                      <w:sz w:val="22"/>
                      <w:szCs w:val="22"/>
                      <w:lang w:eastAsia="en-US"/>
                    </w:rPr>
                  </w:pPr>
                  <w:r>
                    <w:rPr>
                      <w:sz w:val="22"/>
                    </w:rPr>
                    <w:t>где:</w:t>
                  </w:r>
                </w:p>
              </w:tc>
            </w:tr>
          </w:tbl>
          <w:p w:rsidR="00507E97" w:rsidRDefault="00507E97">
            <w:pPr>
              <w:spacing w:line="276" w:lineRule="auto"/>
              <w:ind w:left="51"/>
              <w:contextualSpacing/>
              <w:rPr>
                <w:sz w:val="22"/>
              </w:rPr>
            </w:pPr>
            <w:r>
              <w:rPr>
                <w:sz w:val="22"/>
              </w:rPr>
              <w:t>Р - доля несовершеннолетних в общем числе лиц, совершивших преступления;</w:t>
            </w:r>
          </w:p>
          <w:p w:rsidR="00507E97" w:rsidRDefault="00507E97">
            <w:pPr>
              <w:spacing w:line="276" w:lineRule="auto"/>
              <w:ind w:left="51"/>
              <w:contextualSpacing/>
              <w:rPr>
                <w:sz w:val="22"/>
              </w:rPr>
            </w:pPr>
            <w:r>
              <w:rPr>
                <w:sz w:val="22"/>
              </w:rPr>
              <w:t xml:space="preserve">С – число несовершеннолетних, совершивших преступления в отчетном периоде;  </w:t>
            </w:r>
          </w:p>
          <w:p w:rsidR="00507E97" w:rsidRDefault="00507E97">
            <w:pPr>
              <w:spacing w:line="276" w:lineRule="auto"/>
              <w:ind w:left="51"/>
              <w:contextualSpacing/>
              <w:rPr>
                <w:rFonts w:eastAsia="Calibri"/>
                <w:sz w:val="22"/>
                <w:szCs w:val="22"/>
                <w:lang w:eastAsia="en-US"/>
              </w:rPr>
            </w:pPr>
            <w:r>
              <w:rPr>
                <w:sz w:val="22"/>
              </w:rPr>
              <w:lastRenderedPageBreak/>
              <w:t>В – общее число лиц, совершивших преступления в отчетном периоде</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lastRenderedPageBreak/>
              <w:t>Информация, предоставляемая ОМВД России по городскому округу Зарайск</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lastRenderedPageBreak/>
              <w:t>5</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E w:val="0"/>
              <w:autoSpaceDN w:val="0"/>
              <w:adjustRightInd w:val="0"/>
              <w:spacing w:line="276" w:lineRule="auto"/>
              <w:rPr>
                <w:sz w:val="22"/>
              </w:rPr>
            </w:pPr>
          </w:p>
          <w:p w:rsidR="00507E97" w:rsidRDefault="00507E97">
            <w:pPr>
              <w:widowControl w:val="0"/>
              <w:autoSpaceDE w:val="0"/>
              <w:autoSpaceDN w:val="0"/>
              <w:adjustRightInd w:val="0"/>
              <w:spacing w:line="276" w:lineRule="auto"/>
              <w:jc w:val="center"/>
              <w:rPr>
                <w:sz w:val="22"/>
              </w:rPr>
            </w:pPr>
            <w:r>
              <w:rPr>
                <w:sz w:val="22"/>
              </w:rPr>
              <w:t>Вбртг= Вбрпг х 1,05,</w:t>
            </w:r>
          </w:p>
          <w:p w:rsidR="00507E97" w:rsidRDefault="00507E97">
            <w:pPr>
              <w:widowControl w:val="0"/>
              <w:autoSpaceDE w:val="0"/>
              <w:autoSpaceDN w:val="0"/>
              <w:adjustRightInd w:val="0"/>
              <w:spacing w:line="276" w:lineRule="auto"/>
              <w:rPr>
                <w:sz w:val="22"/>
              </w:rPr>
            </w:pPr>
            <w:r>
              <w:rPr>
                <w:sz w:val="22"/>
              </w:rPr>
              <w:t>где:</w:t>
            </w:r>
          </w:p>
          <w:p w:rsidR="00507E97" w:rsidRDefault="00507E97">
            <w:pPr>
              <w:widowControl w:val="0"/>
              <w:autoSpaceDE w:val="0"/>
              <w:autoSpaceDN w:val="0"/>
              <w:adjustRightInd w:val="0"/>
              <w:spacing w:line="276" w:lineRule="auto"/>
              <w:rPr>
                <w:sz w:val="22"/>
              </w:rPr>
            </w:pPr>
            <w:r>
              <w:rPr>
                <w:sz w:val="22"/>
              </w:rPr>
              <w:t>Вбртг – кол-во видеокамер, подключенных к системе БР в текущем году,</w:t>
            </w:r>
          </w:p>
          <w:p w:rsidR="00507E97" w:rsidRDefault="00507E97">
            <w:pPr>
              <w:widowControl w:val="0"/>
              <w:autoSpaceDE w:val="0"/>
              <w:autoSpaceDN w:val="0"/>
              <w:adjustRightInd w:val="0"/>
              <w:spacing w:line="276" w:lineRule="auto"/>
              <w:rPr>
                <w:sz w:val="22"/>
              </w:rPr>
            </w:pPr>
            <w:r>
              <w:rPr>
                <w:sz w:val="22"/>
              </w:rPr>
              <w:t>Вбрпг - кол-во видеокамер, подключенных к системе БР в предыдущем году</w:t>
            </w:r>
          </w:p>
          <w:p w:rsidR="00507E97" w:rsidRDefault="00507E97">
            <w:pPr>
              <w:widowControl w:val="0"/>
              <w:autoSpaceDE w:val="0"/>
              <w:autoSpaceDN w:val="0"/>
              <w:adjustRightInd w:val="0"/>
              <w:spacing w:line="276" w:lineRule="auto"/>
              <w:rPr>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На основании ежеквартальных отчетов</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t>6</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5. Рост числа лиц, состоящих на диспансерном наблюдении с диагнозом «Употребление наркотиков с вредными последствиями»</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spacing w:line="276" w:lineRule="auto"/>
              <w:ind w:left="51" w:right="-108" w:hanging="18"/>
              <w:contextualSpacing/>
              <w:rPr>
                <w:sz w:val="22"/>
              </w:rPr>
            </w:pPr>
            <w:r>
              <w:rPr>
                <w:sz w:val="22"/>
              </w:rPr>
              <w:t>Расчет показателя:</w:t>
            </w:r>
          </w:p>
          <w:p w:rsidR="00507E97" w:rsidRDefault="00507E97">
            <w:pPr>
              <w:spacing w:line="276" w:lineRule="auto"/>
              <w:ind w:left="51" w:right="-108" w:hanging="18"/>
              <w:contextualSpacing/>
              <w:rPr>
                <w:sz w:val="22"/>
              </w:rPr>
            </w:pPr>
          </w:p>
          <w:p w:rsidR="00507E97" w:rsidRDefault="00507E97">
            <w:pPr>
              <w:spacing w:line="276" w:lineRule="auto"/>
              <w:ind w:left="51" w:right="-108" w:hanging="18"/>
              <w:contextualSpacing/>
              <w:jc w:val="center"/>
              <w:rPr>
                <w:sz w:val="22"/>
              </w:rPr>
            </w:pPr>
            <w:r>
              <w:rPr>
                <w:sz w:val="22"/>
              </w:rPr>
              <w:t>РЧЛ = КЛТГ/КЛПГх 100</w:t>
            </w:r>
          </w:p>
          <w:p w:rsidR="00507E97" w:rsidRDefault="00507E97">
            <w:pPr>
              <w:spacing w:line="276" w:lineRule="auto"/>
              <w:ind w:left="51" w:right="-108" w:hanging="18"/>
              <w:contextualSpacing/>
              <w:rPr>
                <w:sz w:val="22"/>
              </w:rPr>
            </w:pPr>
          </w:p>
          <w:p w:rsidR="00507E97" w:rsidRDefault="00507E97">
            <w:pPr>
              <w:spacing w:line="276" w:lineRule="auto"/>
              <w:ind w:left="51" w:right="34" w:hanging="18"/>
              <w:contextualSpacing/>
              <w:rPr>
                <w:sz w:val="22"/>
              </w:rPr>
            </w:pPr>
            <w:r>
              <w:rPr>
                <w:sz w:val="22"/>
              </w:rPr>
              <w:t>РЧЛ – рост числа лиц, состоящих на диспансерном наблюдении с диагнозом «Употребление наркотиков с вредными последствиями», %</w:t>
            </w:r>
          </w:p>
          <w:p w:rsidR="00507E97" w:rsidRDefault="00507E97">
            <w:pPr>
              <w:spacing w:line="276" w:lineRule="auto"/>
              <w:ind w:left="51" w:right="34" w:hanging="18"/>
              <w:contextualSpacing/>
              <w:rPr>
                <w:sz w:val="22"/>
              </w:rPr>
            </w:pPr>
            <w:r>
              <w:rPr>
                <w:sz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507E97" w:rsidRDefault="00507E97">
            <w:pPr>
              <w:spacing w:line="276" w:lineRule="auto"/>
              <w:rPr>
                <w:sz w:val="22"/>
              </w:rPr>
            </w:pPr>
            <w:r>
              <w:rPr>
                <w:sz w:val="22"/>
              </w:rPr>
              <w:t>КЛПГ - количество лиц, состоящих на диспансерном наблюдении с диагнозом «Употребление наркотиков с вредными последствиями» на конец 2019 года</w:t>
            </w:r>
          </w:p>
          <w:p w:rsidR="00507E97" w:rsidRDefault="00507E97">
            <w:pPr>
              <w:spacing w:line="276" w:lineRule="auto"/>
              <w:rPr>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На основании информации ГБУЗ МО «Зарайская ЦРБ»</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jc w:val="center"/>
              <w:rPr>
                <w:sz w:val="22"/>
                <w:szCs w:val="22"/>
              </w:rPr>
            </w:pPr>
            <w:r>
              <w:rPr>
                <w:sz w:val="22"/>
              </w:rPr>
              <w:t>7</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rPr>
                <w:sz w:val="22"/>
                <w:szCs w:val="22"/>
              </w:rPr>
            </w:pPr>
            <w:r>
              <w:rPr>
                <w:sz w:val="22"/>
              </w:rPr>
              <w:t>7. Благоустроим кладбища «Доля кладбищ, соответствующих Региональному стандарту»</w:t>
            </w:r>
          </w:p>
        </w:tc>
        <w:tc>
          <w:tcPr>
            <w:tcW w:w="5432"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rPr>
            </w:pPr>
            <w:r>
              <w:rPr>
                <w:sz w:val="22"/>
              </w:rPr>
              <w:t xml:space="preserve">                          </w:t>
            </w:r>
          </w:p>
          <w:p w:rsidR="00507E97" w:rsidRDefault="00507E97">
            <w:pPr>
              <w:spacing w:line="276" w:lineRule="auto"/>
              <w:rPr>
                <w:sz w:val="22"/>
              </w:rPr>
            </w:pPr>
            <w:r>
              <w:rPr>
                <w:sz w:val="22"/>
              </w:rPr>
              <w:t xml:space="preserve">                                  (F1 + F2)        1</w:t>
            </w:r>
          </w:p>
          <w:p w:rsidR="00507E97" w:rsidRDefault="00507E97">
            <w:pPr>
              <w:spacing w:line="276" w:lineRule="auto"/>
              <w:ind w:left="51"/>
              <w:contextualSpacing/>
              <w:jc w:val="center"/>
              <w:rPr>
                <w:sz w:val="22"/>
              </w:rPr>
            </w:pPr>
            <w:r>
              <w:rPr>
                <w:sz w:val="22"/>
              </w:rPr>
              <w:t xml:space="preserve">        S = --------------- х ---- х K х 100%</w:t>
            </w:r>
          </w:p>
          <w:p w:rsidR="00507E97" w:rsidRDefault="00507E97">
            <w:pPr>
              <w:spacing w:line="276" w:lineRule="auto"/>
              <w:ind w:left="51"/>
              <w:contextualSpacing/>
              <w:jc w:val="center"/>
              <w:rPr>
                <w:sz w:val="22"/>
              </w:rPr>
            </w:pPr>
            <w:r>
              <w:rPr>
                <w:sz w:val="22"/>
              </w:rPr>
              <w:t xml:space="preserve"> 2              Т</w:t>
            </w:r>
          </w:p>
          <w:p w:rsidR="00507E97" w:rsidRDefault="00507E97">
            <w:pPr>
              <w:spacing w:line="276" w:lineRule="auto"/>
              <w:ind w:left="51"/>
              <w:contextualSpacing/>
              <w:rPr>
                <w:sz w:val="22"/>
              </w:rPr>
            </w:pPr>
            <w:r>
              <w:rPr>
                <w:sz w:val="22"/>
              </w:rPr>
              <w:t>где S – доля кладбищ, соответствующих требованиям Регионального стандарта, %;</w:t>
            </w:r>
          </w:p>
          <w:p w:rsidR="00507E97" w:rsidRDefault="00507E97">
            <w:pPr>
              <w:spacing w:line="276" w:lineRule="auto"/>
              <w:ind w:left="51"/>
              <w:contextualSpacing/>
              <w:rPr>
                <w:sz w:val="22"/>
              </w:rPr>
            </w:pPr>
            <w:r>
              <w:rPr>
                <w:sz w:val="22"/>
              </w:rPr>
              <w:t>(F1+ F2) – количество кладбищ, соответствующих требованиям Регионального стандарта, ед.;</w:t>
            </w:r>
          </w:p>
          <w:p w:rsidR="00507E97" w:rsidRDefault="00507E97">
            <w:pPr>
              <w:spacing w:line="276" w:lineRule="auto"/>
              <w:ind w:left="51"/>
              <w:contextualSpacing/>
              <w:rPr>
                <w:sz w:val="22"/>
              </w:rPr>
            </w:pPr>
            <w:r>
              <w:rPr>
                <w:sz w:val="22"/>
              </w:rPr>
              <w:t xml:space="preserve">F1 – количество кладбищ, юридически оформленных в </w:t>
            </w:r>
            <w:r>
              <w:rPr>
                <w:sz w:val="22"/>
              </w:rPr>
              <w:lastRenderedPageBreak/>
              <w:t>муниципальную собственность, ед.;</w:t>
            </w:r>
          </w:p>
          <w:p w:rsidR="00507E97" w:rsidRDefault="00507E97">
            <w:pPr>
              <w:spacing w:line="276" w:lineRule="auto"/>
              <w:ind w:left="51"/>
              <w:contextualSpacing/>
              <w:rPr>
                <w:sz w:val="22"/>
              </w:rPr>
            </w:pPr>
            <w:r>
              <w:rPr>
                <w:sz w:val="22"/>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507E97" w:rsidRDefault="00507E97">
            <w:pPr>
              <w:spacing w:line="276" w:lineRule="auto"/>
              <w:ind w:left="51"/>
              <w:contextualSpacing/>
              <w:rPr>
                <w:sz w:val="22"/>
              </w:rPr>
            </w:pPr>
            <w:r>
              <w:rPr>
                <w:sz w:val="22"/>
              </w:rPr>
              <w:t>T* – общее количество кладбищ на территории муниципального образования, ед.;</w:t>
            </w:r>
          </w:p>
          <w:p w:rsidR="00507E97" w:rsidRDefault="00507E97">
            <w:pPr>
              <w:spacing w:line="276" w:lineRule="auto"/>
              <w:ind w:left="51"/>
              <w:contextualSpacing/>
              <w:rPr>
                <w:sz w:val="22"/>
              </w:rPr>
            </w:pPr>
            <w:r>
              <w:rPr>
                <w:sz w:val="22"/>
              </w:rPr>
              <w:t xml:space="preserve">K – повышающий (стимулирующий) коэффициент, равный 1,1. </w:t>
            </w:r>
          </w:p>
          <w:p w:rsidR="00507E97" w:rsidRDefault="00507E97">
            <w:pPr>
              <w:spacing w:line="276" w:lineRule="auto"/>
              <w:ind w:left="51"/>
              <w:contextualSpacing/>
              <w:rPr>
                <w:sz w:val="22"/>
              </w:rPr>
            </w:pPr>
            <w:r>
              <w:rPr>
                <w:sz w:val="22"/>
              </w:rPr>
              <w:t>Данный коэффициент применяется при наличии на территории муниципального образования:</w:t>
            </w:r>
          </w:p>
          <w:p w:rsidR="00507E97" w:rsidRDefault="00507E97">
            <w:pPr>
              <w:spacing w:line="276" w:lineRule="auto"/>
              <w:ind w:left="51"/>
              <w:contextualSpacing/>
              <w:rPr>
                <w:sz w:val="22"/>
              </w:rPr>
            </w:pPr>
            <w:r>
              <w:rPr>
                <w:sz w:val="22"/>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507E97" w:rsidRDefault="00507E97">
            <w:pPr>
              <w:spacing w:line="276" w:lineRule="auto"/>
              <w:ind w:left="51"/>
              <w:contextualSpacing/>
              <w:rPr>
                <w:sz w:val="22"/>
              </w:rPr>
            </w:pPr>
            <w:r>
              <w:rPr>
                <w:sz w:val="22"/>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507E97" w:rsidRDefault="00507E97">
            <w:pPr>
              <w:spacing w:line="276" w:lineRule="auto"/>
              <w:ind w:left="51"/>
              <w:contextualSpacing/>
              <w:rPr>
                <w:sz w:val="22"/>
              </w:rPr>
            </w:pPr>
            <w:r>
              <w:rPr>
                <w:sz w:val="22"/>
              </w:rPr>
              <w:t>При применении коэффициента итоговое значение показателя S не может быть больше 99 %.</w:t>
            </w:r>
          </w:p>
          <w:p w:rsidR="00507E97" w:rsidRDefault="00507E97">
            <w:pPr>
              <w:spacing w:line="276" w:lineRule="auto"/>
              <w:rPr>
                <w:sz w:val="22"/>
                <w:szCs w:val="22"/>
                <w:lang w:eastAsia="en-US"/>
              </w:rPr>
            </w:pPr>
            <w:r>
              <w:rPr>
                <w:sz w:val="22"/>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lastRenderedPageBreak/>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lastRenderedPageBreak/>
              <w:t>8</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7. Инвентаризация мест захоронений</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spacing w:line="276" w:lineRule="auto"/>
              <w:ind w:left="51" w:right="-108" w:hanging="18"/>
              <w:contextualSpacing/>
              <w:jc w:val="center"/>
              <w:rPr>
                <w:sz w:val="22"/>
              </w:rPr>
            </w:pPr>
            <w:r>
              <w:rPr>
                <w:sz w:val="22"/>
              </w:rPr>
              <w:t>Is / D х 100% = I</w:t>
            </w:r>
          </w:p>
          <w:p w:rsidR="00507E97" w:rsidRDefault="00507E97">
            <w:pPr>
              <w:spacing w:line="276" w:lineRule="auto"/>
              <w:ind w:left="51" w:right="-108" w:hanging="18"/>
              <w:contextualSpacing/>
              <w:jc w:val="center"/>
              <w:rPr>
                <w:sz w:val="22"/>
              </w:rPr>
            </w:pPr>
          </w:p>
          <w:p w:rsidR="00507E97" w:rsidRDefault="00507E97">
            <w:pPr>
              <w:spacing w:line="276" w:lineRule="auto"/>
              <w:ind w:left="51" w:right="-108" w:hanging="18"/>
              <w:contextualSpacing/>
              <w:rPr>
                <w:sz w:val="22"/>
              </w:rPr>
            </w:pPr>
            <w:r>
              <w:rPr>
                <w:sz w:val="22"/>
              </w:rPr>
              <w:t>I - доля зоны захоронения кладбищ, на которых проведена инвентаризация захоронений в соответствии с требованиями законодательства, %;</w:t>
            </w:r>
          </w:p>
          <w:p w:rsidR="00507E97" w:rsidRDefault="00507E97">
            <w:pPr>
              <w:spacing w:line="276" w:lineRule="auto"/>
              <w:ind w:left="51" w:right="-108" w:hanging="18"/>
              <w:contextualSpacing/>
              <w:rPr>
                <w:sz w:val="22"/>
              </w:rPr>
            </w:pPr>
            <w:r>
              <w:rPr>
                <w:sz w:val="22"/>
              </w:rPr>
              <w:t xml:space="preserve">Is - площадь зоны захоронения, на которых проведена </w:t>
            </w:r>
            <w:r>
              <w:rPr>
                <w:sz w:val="22"/>
              </w:rPr>
              <w:lastRenderedPageBreak/>
              <w:t>инвентаризация в электронном виде, га;</w:t>
            </w:r>
          </w:p>
          <w:p w:rsidR="00507E97" w:rsidRDefault="00507E97">
            <w:pPr>
              <w:spacing w:line="276" w:lineRule="auto"/>
              <w:rPr>
                <w:sz w:val="22"/>
                <w:szCs w:val="22"/>
                <w:lang w:eastAsia="en-US"/>
              </w:rPr>
            </w:pPr>
            <w:r>
              <w:rPr>
                <w:sz w:val="22"/>
              </w:rPr>
              <w:t>D - общая площадь зоны захоронения на кладбищах муниципального образования</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lastRenderedPageBreak/>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17"/>
              <w:jc w:val="center"/>
              <w:outlineLvl w:val="1"/>
              <w:rPr>
                <w:sz w:val="22"/>
              </w:rPr>
            </w:pPr>
            <w:r>
              <w:rPr>
                <w:sz w:val="22"/>
              </w:rPr>
              <w:t>Ежеквартально</w:t>
            </w:r>
          </w:p>
          <w:p w:rsidR="00507E97" w:rsidRDefault="00507E97">
            <w:pPr>
              <w:widowControl w:val="0"/>
              <w:autoSpaceDE w:val="0"/>
              <w:autoSpaceDN w:val="0"/>
              <w:spacing w:line="276" w:lineRule="auto"/>
              <w:ind w:firstLine="17"/>
              <w:jc w:val="center"/>
              <w:outlineLvl w:val="1"/>
              <w:rPr>
                <w:sz w:val="22"/>
                <w:szCs w:val="22"/>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lastRenderedPageBreak/>
              <w:t>9</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7. Количество восстановленных (ремонт, реставрация, благоустройство) воинских захоронений</w:t>
            </w:r>
          </w:p>
        </w:tc>
        <w:tc>
          <w:tcPr>
            <w:tcW w:w="5432"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ind w:left="51" w:right="-108" w:hanging="18"/>
              <w:contextualSpacing/>
              <w:jc w:val="both"/>
              <w:rPr>
                <w:rFonts w:eastAsia="Calibri"/>
                <w:sz w:val="22"/>
                <w:szCs w:val="22"/>
                <w:lang w:eastAsia="en-US"/>
              </w:rPr>
            </w:pPr>
            <w:r>
              <w:rPr>
                <w:rFonts w:eastAsia="Calibri"/>
                <w:sz w:val="22"/>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17"/>
              <w:jc w:val="center"/>
              <w:outlineLvl w:val="1"/>
              <w:rPr>
                <w:sz w:val="22"/>
              </w:rPr>
            </w:pPr>
            <w:r>
              <w:rPr>
                <w:sz w:val="22"/>
              </w:rPr>
              <w:t>Ежеквартально</w:t>
            </w:r>
          </w:p>
          <w:p w:rsidR="00507E97" w:rsidRDefault="00507E97">
            <w:pPr>
              <w:widowControl w:val="0"/>
              <w:autoSpaceDE w:val="0"/>
              <w:autoSpaceDN w:val="0"/>
              <w:spacing w:line="276" w:lineRule="auto"/>
              <w:ind w:firstLine="17"/>
              <w:jc w:val="center"/>
              <w:outlineLvl w:val="1"/>
              <w:rPr>
                <w:sz w:val="22"/>
                <w:szCs w:val="22"/>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jc w:val="center"/>
              <w:rPr>
                <w:sz w:val="22"/>
                <w:szCs w:val="22"/>
              </w:rPr>
            </w:pPr>
            <w:r>
              <w:rPr>
                <w:sz w:val="22"/>
              </w:rPr>
              <w:t>10</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autoSpaceDE w:val="0"/>
              <w:autoSpaceDN w:val="0"/>
              <w:adjustRightInd w:val="0"/>
              <w:spacing w:line="276" w:lineRule="auto"/>
              <w:rPr>
                <w:sz w:val="22"/>
              </w:rPr>
            </w:pPr>
          </w:p>
          <w:p w:rsidR="00507E97" w:rsidRDefault="00507E97">
            <w:pPr>
              <w:autoSpaceDE w:val="0"/>
              <w:autoSpaceDN w:val="0"/>
              <w:adjustRightInd w:val="0"/>
              <w:spacing w:line="276" w:lineRule="auto"/>
              <w:outlineLvl w:val="0"/>
              <w:rPr>
                <w:sz w:val="22"/>
              </w:rPr>
            </w:pPr>
            <m:oMathPara>
              <m:oMathParaPr>
                <m:jc m:val="center"/>
              </m:oMathParaPr>
              <m:oMath>
                <m:r>
                  <m:rPr>
                    <m:sty m:val="p"/>
                  </m:rPr>
                  <w:rPr>
                    <w:rFonts w:ascii="Cambria Math" w:hAnsi="Cambria Math"/>
                    <w:sz w:val="22"/>
                  </w:rPr>
                  <m:t>ДТ=</m:t>
                </m:r>
                <m:d>
                  <m:dPr>
                    <m:ctrlPr>
                      <w:rPr>
                        <w:rFonts w:ascii="Cambria Math" w:hAnsi="Cambria Math"/>
                        <w:sz w:val="22"/>
                        <w:szCs w:val="22"/>
                        <w:lang w:eastAsia="en-US"/>
                      </w:rPr>
                    </m:ctrlPr>
                  </m:dPr>
                  <m:e>
                    <m:r>
                      <m:rPr>
                        <m:sty m:val="p"/>
                      </m:rPr>
                      <w:rPr>
                        <w:rFonts w:ascii="Cambria Math" w:hAnsi="Cambria Math"/>
                        <w:sz w:val="22"/>
                      </w:rPr>
                      <m:t>1-</m:t>
                    </m:r>
                    <m:f>
                      <m:fPr>
                        <m:ctrlPr>
                          <w:rPr>
                            <w:rFonts w:ascii="Cambria Math" w:hAnsi="Cambria Math"/>
                            <w:sz w:val="22"/>
                            <w:szCs w:val="22"/>
                            <w:lang w:eastAsia="en-US"/>
                          </w:rPr>
                        </m:ctrlPr>
                      </m:fPr>
                      <m:num>
                        <m:r>
                          <m:rPr>
                            <m:sty m:val="p"/>
                          </m:rPr>
                          <w:rPr>
                            <w:rFonts w:ascii="Cambria Math" w:hAnsi="Cambria Math"/>
                            <w:sz w:val="22"/>
                          </w:rPr>
                          <m:t>Т3н</m:t>
                        </m:r>
                      </m:num>
                      <m:den>
                        <m:r>
                          <m:rPr>
                            <m:sty m:val="p"/>
                          </m:rPr>
                          <w:rPr>
                            <w:rFonts w:ascii="Cambria Math" w:hAnsi="Cambria Math"/>
                            <w:sz w:val="22"/>
                          </w:rPr>
                          <m:t>Тобщ</m:t>
                        </m:r>
                      </m:den>
                    </m:f>
                  </m:e>
                </m:d>
                <m:r>
                  <m:rPr>
                    <m:sty m:val="p"/>
                  </m:rPr>
                  <w:rPr>
                    <w:rFonts w:ascii="Cambria Math" w:hAnsi="Cambria Math"/>
                    <w:sz w:val="22"/>
                  </w:rPr>
                  <m:t>х100%</m:t>
                </m:r>
              </m:oMath>
            </m:oMathPara>
          </w:p>
          <w:p w:rsidR="00507E97" w:rsidRDefault="00507E97">
            <w:pPr>
              <w:autoSpaceDE w:val="0"/>
              <w:autoSpaceDN w:val="0"/>
              <w:adjustRightInd w:val="0"/>
              <w:spacing w:line="276" w:lineRule="auto"/>
              <w:rPr>
                <w:sz w:val="22"/>
              </w:rPr>
            </w:pPr>
          </w:p>
          <w:p w:rsidR="00507E97" w:rsidRDefault="00507E97">
            <w:pPr>
              <w:autoSpaceDE w:val="0"/>
              <w:autoSpaceDN w:val="0"/>
              <w:adjustRightInd w:val="0"/>
              <w:spacing w:line="276" w:lineRule="auto"/>
              <w:rPr>
                <w:sz w:val="22"/>
              </w:rPr>
            </w:pPr>
            <w:r>
              <w:rPr>
                <w:sz w:val="22"/>
              </w:rPr>
              <w:t>где:</w:t>
            </w:r>
          </w:p>
          <w:p w:rsidR="00507E97" w:rsidRDefault="00507E97">
            <w:pPr>
              <w:autoSpaceDE w:val="0"/>
              <w:autoSpaceDN w:val="0"/>
              <w:adjustRightInd w:val="0"/>
              <w:spacing w:line="276" w:lineRule="auto"/>
              <w:rPr>
                <w:sz w:val="22"/>
              </w:rPr>
            </w:pPr>
            <w:r>
              <w:rPr>
                <w:sz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507E97" w:rsidRDefault="00507E97">
            <w:pPr>
              <w:autoSpaceDE w:val="0"/>
              <w:autoSpaceDN w:val="0"/>
              <w:adjustRightInd w:val="0"/>
              <w:spacing w:line="276" w:lineRule="auto"/>
              <w:rPr>
                <w:sz w:val="22"/>
              </w:rPr>
            </w:pPr>
            <w:r>
              <w:rPr>
                <w:sz w:val="22"/>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507E97" w:rsidRDefault="00507E97">
            <w:pPr>
              <w:spacing w:line="276" w:lineRule="auto"/>
              <w:rPr>
                <w:sz w:val="22"/>
                <w:szCs w:val="22"/>
                <w:lang w:eastAsia="en-US"/>
              </w:rPr>
            </w:pPr>
            <w:r>
              <w:rPr>
                <w:sz w:val="22"/>
              </w:rPr>
              <w:t>Тобщ – общее фактическое количество осуществленных транспортировок умерших в морг</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jc w:val="center"/>
              <w:rPr>
                <w:sz w:val="22"/>
              </w:rPr>
            </w:pPr>
            <w:r>
              <w:rPr>
                <w:sz w:val="22"/>
              </w:rPr>
              <w:t>Ежеквартально</w:t>
            </w:r>
          </w:p>
          <w:p w:rsidR="00507E97" w:rsidRDefault="00507E97">
            <w:pPr>
              <w:widowControl w:val="0"/>
              <w:autoSpaceDE w:val="0"/>
              <w:autoSpaceDN w:val="0"/>
              <w:spacing w:line="276" w:lineRule="auto"/>
              <w:jc w:val="center"/>
              <w:rPr>
                <w:sz w:val="22"/>
                <w:szCs w:val="22"/>
              </w:rPr>
            </w:pPr>
            <w:r>
              <w:rPr>
                <w:sz w:val="22"/>
              </w:rPr>
              <w:t>Ежегодно</w:t>
            </w:r>
          </w:p>
        </w:tc>
      </w:tr>
    </w:tbl>
    <w:p w:rsidR="00507E97" w:rsidRDefault="00507E97" w:rsidP="00507E97">
      <w:pPr>
        <w:rPr>
          <w:rFonts w:eastAsia="Calibri"/>
          <w:b/>
          <w:sz w:val="22"/>
          <w:szCs w:val="22"/>
          <w:lang w:eastAsia="en-US"/>
        </w:rPr>
      </w:pPr>
    </w:p>
    <w:tbl>
      <w:tblPr>
        <w:tblW w:w="15735" w:type="dxa"/>
        <w:tblInd w:w="-3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852"/>
        <w:gridCol w:w="29"/>
        <w:gridCol w:w="3474"/>
        <w:gridCol w:w="40"/>
        <w:gridCol w:w="5432"/>
        <w:gridCol w:w="3836"/>
        <w:gridCol w:w="2072"/>
      </w:tblGrid>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center"/>
              <w:rPr>
                <w:b/>
                <w:sz w:val="22"/>
              </w:rPr>
            </w:pPr>
            <w:r>
              <w:rPr>
                <w:b/>
                <w:sz w:val="22"/>
              </w:rPr>
              <w:t>Подпрограмма 2 «Снижение рисков и смягчение последствий чрезвычайных ситуаций природного и техногенного характера на территории</w:t>
            </w:r>
            <w:r>
              <w:rPr>
                <w:b/>
                <w:sz w:val="22"/>
              </w:rPr>
              <w:br/>
              <w:t xml:space="preserve"> муниципального образования Московской области»</w:t>
            </w:r>
          </w:p>
          <w:p w:rsidR="00507E97" w:rsidRDefault="00507E97">
            <w:pPr>
              <w:spacing w:line="276" w:lineRule="auto"/>
              <w:jc w:val="center"/>
              <w:rPr>
                <w:b/>
                <w:sz w:val="22"/>
                <w:szCs w:val="22"/>
                <w:lang w:eastAsia="en-US"/>
              </w:rPr>
            </w:pP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11</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 xml:space="preserve">1. Процент готовности муниципального образования </w:t>
            </w:r>
            <w:r>
              <w:rPr>
                <w:sz w:val="22"/>
              </w:rPr>
              <w:br/>
              <w:t xml:space="preserve">Московской области </w:t>
            </w:r>
            <w:r>
              <w:rPr>
                <w:sz w:val="22"/>
              </w:rPr>
              <w:br/>
              <w:t xml:space="preserve">к действиям по предназначению при возникновении </w:t>
            </w:r>
            <w:r>
              <w:rPr>
                <w:sz w:val="22"/>
              </w:rPr>
              <w:br/>
            </w:r>
            <w:r>
              <w:rPr>
                <w:sz w:val="22"/>
              </w:rPr>
              <w:lastRenderedPageBreak/>
              <w:t>чрезвычайных ситуациях (происшествиях) природного</w:t>
            </w:r>
            <w:r>
              <w:rPr>
                <w:sz w:val="22"/>
              </w:rPr>
              <w:br/>
              <w:t>и техногенного характера.</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Значение показателя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 xml:space="preserve">Н = (А + В + С + </w:t>
            </w:r>
            <w:r>
              <w:rPr>
                <w:sz w:val="22"/>
                <w:lang w:val="en-US"/>
              </w:rPr>
              <w:t>R</w:t>
            </w:r>
            <w:r>
              <w:rPr>
                <w:sz w:val="22"/>
              </w:rPr>
              <w:t>) / 4, где:</w:t>
            </w:r>
          </w:p>
          <w:p w:rsidR="00507E97" w:rsidRDefault="00507E97">
            <w:pPr>
              <w:spacing w:line="276" w:lineRule="auto"/>
              <w:jc w:val="both"/>
              <w:rPr>
                <w:sz w:val="22"/>
              </w:rPr>
            </w:pPr>
            <w:r>
              <w:rPr>
                <w:sz w:val="22"/>
              </w:rPr>
              <w:t xml:space="preserve">А – процент населения, руководящего состава и специалистов муниципального звена ТП МОСЧС </w:t>
            </w:r>
            <w:r>
              <w:rPr>
                <w:sz w:val="22"/>
              </w:rPr>
              <w:lastRenderedPageBreak/>
              <w:t>муниципального образования подготовленного в области защиты от чрезвычайных ситуаций и гражданской обороны.</w:t>
            </w:r>
          </w:p>
          <w:p w:rsidR="00507E97" w:rsidRDefault="00507E97">
            <w:pPr>
              <w:spacing w:line="276" w:lineRule="auto"/>
              <w:jc w:val="both"/>
              <w:rPr>
                <w:sz w:val="22"/>
              </w:rPr>
            </w:pPr>
          </w:p>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А = (</w:t>
            </w:r>
            <w:r>
              <w:rPr>
                <w:sz w:val="22"/>
                <w:lang w:val="en-US"/>
              </w:rPr>
              <w:t>F</w:t>
            </w:r>
            <w:r>
              <w:rPr>
                <w:sz w:val="22"/>
                <w:vertAlign w:val="subscript"/>
              </w:rPr>
              <w:t>1</w:t>
            </w:r>
            <w:r>
              <w:rPr>
                <w:sz w:val="22"/>
              </w:rPr>
              <w:t xml:space="preserve">+ </w:t>
            </w:r>
            <w:r>
              <w:rPr>
                <w:sz w:val="22"/>
                <w:lang w:val="en-US"/>
              </w:rPr>
              <w:t>F</w:t>
            </w:r>
            <w:r>
              <w:rPr>
                <w:sz w:val="22"/>
                <w:vertAlign w:val="subscript"/>
              </w:rPr>
              <w:t>2</w:t>
            </w:r>
            <w:r>
              <w:rPr>
                <w:sz w:val="22"/>
              </w:rPr>
              <w:t xml:space="preserve"> + </w:t>
            </w:r>
            <w:r>
              <w:rPr>
                <w:sz w:val="22"/>
                <w:lang w:val="en-US"/>
              </w:rPr>
              <w:t>F</w:t>
            </w:r>
            <w:r>
              <w:rPr>
                <w:sz w:val="22"/>
                <w:vertAlign w:val="subscript"/>
              </w:rPr>
              <w:t>3</w:t>
            </w:r>
            <w:r>
              <w:rPr>
                <w:sz w:val="22"/>
              </w:rPr>
              <w:t>)/ Кобщ. нас * 100%, где:</w:t>
            </w:r>
          </w:p>
          <w:p w:rsidR="00507E97" w:rsidRDefault="00507E97">
            <w:pPr>
              <w:spacing w:line="276" w:lineRule="auto"/>
              <w:jc w:val="center"/>
              <w:rPr>
                <w:sz w:val="22"/>
              </w:rPr>
            </w:pPr>
          </w:p>
          <w:p w:rsidR="00507E97" w:rsidRDefault="00507E97">
            <w:pPr>
              <w:spacing w:line="276" w:lineRule="auto"/>
              <w:jc w:val="both"/>
              <w:rPr>
                <w:sz w:val="22"/>
              </w:rPr>
            </w:pPr>
            <w:r>
              <w:rPr>
                <w:sz w:val="22"/>
                <w:lang w:val="en-US"/>
              </w:rPr>
              <w:t>F</w:t>
            </w:r>
            <w:r>
              <w:rPr>
                <w:sz w:val="22"/>
                <w:vertAlign w:val="subscript"/>
              </w:rPr>
              <w:t>1</w:t>
            </w:r>
            <w:r>
              <w:rPr>
                <w:sz w:val="22"/>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507E97" w:rsidRDefault="00507E97">
            <w:pPr>
              <w:spacing w:line="276" w:lineRule="auto"/>
              <w:jc w:val="both"/>
              <w:rPr>
                <w:sz w:val="22"/>
              </w:rPr>
            </w:pPr>
            <w:r>
              <w:rPr>
                <w:sz w:val="22"/>
                <w:lang w:val="en-US"/>
              </w:rPr>
              <w:t>F</w:t>
            </w:r>
            <w:r>
              <w:rPr>
                <w:sz w:val="22"/>
                <w:vertAlign w:val="subscript"/>
              </w:rPr>
              <w:t xml:space="preserve">2 </w:t>
            </w:r>
            <w:r>
              <w:rPr>
                <w:sz w:val="22"/>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507E97" w:rsidRDefault="00507E97">
            <w:pPr>
              <w:spacing w:line="276" w:lineRule="auto"/>
              <w:jc w:val="both"/>
              <w:rPr>
                <w:sz w:val="22"/>
              </w:rPr>
            </w:pPr>
            <w:r>
              <w:rPr>
                <w:sz w:val="22"/>
                <w:lang w:val="en-US"/>
              </w:rPr>
              <w:t>F</w:t>
            </w:r>
            <w:r>
              <w:rPr>
                <w:sz w:val="22"/>
                <w:vertAlign w:val="subscript"/>
              </w:rPr>
              <w:t xml:space="preserve">3 </w:t>
            </w:r>
            <w:r>
              <w:rPr>
                <w:sz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507E97" w:rsidRDefault="00507E97">
            <w:pPr>
              <w:spacing w:line="276" w:lineRule="auto"/>
              <w:jc w:val="both"/>
              <w:rPr>
                <w:sz w:val="22"/>
              </w:rPr>
            </w:pPr>
            <w:r>
              <w:rPr>
                <w:sz w:val="22"/>
              </w:rPr>
              <w:t>Кобщ нас – общий численность населения, зарегистрированного на территории муниципального образования Московской области.</w:t>
            </w:r>
          </w:p>
          <w:p w:rsidR="00507E97" w:rsidRDefault="00507E97">
            <w:pPr>
              <w:spacing w:line="276" w:lineRule="auto"/>
              <w:jc w:val="both"/>
              <w:rPr>
                <w:sz w:val="22"/>
              </w:rPr>
            </w:pPr>
          </w:p>
          <w:p w:rsidR="00507E97" w:rsidRDefault="00507E97">
            <w:pPr>
              <w:spacing w:line="276" w:lineRule="auto"/>
              <w:jc w:val="both"/>
              <w:rPr>
                <w:sz w:val="22"/>
              </w:rPr>
            </w:pPr>
            <w:r>
              <w:rPr>
                <w:sz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507E97" w:rsidRDefault="00507E97">
            <w:pPr>
              <w:spacing w:line="276" w:lineRule="auto"/>
              <w:jc w:val="both"/>
              <w:rPr>
                <w:sz w:val="22"/>
              </w:rPr>
            </w:pPr>
          </w:p>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jc w:val="both"/>
              <w:rPr>
                <w:sz w:val="22"/>
              </w:rPr>
            </w:pPr>
          </w:p>
          <w:p w:rsidR="00507E97" w:rsidRDefault="00507E97">
            <w:pPr>
              <w:spacing w:line="276" w:lineRule="auto"/>
              <w:ind w:left="720"/>
              <w:contextualSpacing/>
              <w:jc w:val="center"/>
              <w:rPr>
                <w:sz w:val="22"/>
              </w:rPr>
            </w:pPr>
            <w:r>
              <w:rPr>
                <w:sz w:val="22"/>
              </w:rPr>
              <w:t>В = (</w:t>
            </w:r>
            <w:r>
              <w:rPr>
                <w:sz w:val="22"/>
                <w:lang w:val="en-US"/>
              </w:rPr>
              <w:t>F</w:t>
            </w:r>
            <w:r>
              <w:rPr>
                <w:sz w:val="22"/>
                <w:vertAlign w:val="subscript"/>
              </w:rPr>
              <w:t xml:space="preserve">факт 1 + </w:t>
            </w:r>
            <w:r>
              <w:rPr>
                <w:sz w:val="22"/>
                <w:lang w:val="en-US"/>
              </w:rPr>
              <w:t>F</w:t>
            </w:r>
            <w:r>
              <w:rPr>
                <w:sz w:val="22"/>
                <w:vertAlign w:val="subscript"/>
              </w:rPr>
              <w:t>факт 2</w:t>
            </w:r>
            <w:r>
              <w:rPr>
                <w:sz w:val="22"/>
              </w:rPr>
              <w:t>)</w:t>
            </w:r>
            <w:r>
              <w:rPr>
                <w:sz w:val="22"/>
                <w:vertAlign w:val="subscript"/>
              </w:rPr>
              <w:t xml:space="preserve"> / </w:t>
            </w:r>
            <w:r>
              <w:rPr>
                <w:sz w:val="22"/>
                <w:lang w:val="en-US"/>
              </w:rPr>
              <w:t>F</w:t>
            </w:r>
            <w:r>
              <w:rPr>
                <w:sz w:val="22"/>
                <w:vertAlign w:val="subscript"/>
              </w:rPr>
              <w:t xml:space="preserve">норм.  * </w:t>
            </w:r>
            <w:r>
              <w:rPr>
                <w:sz w:val="22"/>
              </w:rPr>
              <w:t xml:space="preserve"> 100%, где:</w:t>
            </w:r>
          </w:p>
          <w:p w:rsidR="00507E97" w:rsidRDefault="00507E97">
            <w:pPr>
              <w:spacing w:line="276" w:lineRule="auto"/>
              <w:ind w:left="720"/>
              <w:contextualSpacing/>
              <w:jc w:val="center"/>
              <w:rPr>
                <w:sz w:val="22"/>
              </w:rPr>
            </w:pPr>
          </w:p>
          <w:p w:rsidR="00507E97" w:rsidRDefault="00507E97">
            <w:pPr>
              <w:spacing w:line="276" w:lineRule="auto"/>
              <w:jc w:val="both"/>
              <w:rPr>
                <w:sz w:val="22"/>
              </w:rPr>
            </w:pPr>
            <w:r>
              <w:rPr>
                <w:sz w:val="22"/>
                <w:lang w:val="en-US"/>
              </w:rPr>
              <w:t>F</w:t>
            </w:r>
            <w:r>
              <w:rPr>
                <w:sz w:val="22"/>
                <w:vertAlign w:val="subscript"/>
              </w:rPr>
              <w:t xml:space="preserve">факт 1 </w:t>
            </w:r>
            <w:r>
              <w:rPr>
                <w:sz w:val="22"/>
              </w:rPr>
              <w:t>– уровень накопления материального резервного фонда по состоянию на 01.01. текущего года, в натурах.ед.;</w:t>
            </w:r>
          </w:p>
          <w:p w:rsidR="00507E97" w:rsidRDefault="00507E97">
            <w:pPr>
              <w:spacing w:line="276" w:lineRule="auto"/>
              <w:jc w:val="both"/>
              <w:rPr>
                <w:sz w:val="22"/>
              </w:rPr>
            </w:pPr>
            <w:r>
              <w:rPr>
                <w:sz w:val="22"/>
                <w:lang w:val="en-US"/>
              </w:rPr>
              <w:t>F</w:t>
            </w:r>
            <w:r>
              <w:rPr>
                <w:sz w:val="22"/>
                <w:vertAlign w:val="subscript"/>
              </w:rPr>
              <w:t>факт 2</w:t>
            </w:r>
            <w:r>
              <w:rPr>
                <w:sz w:val="22"/>
              </w:rPr>
              <w:t xml:space="preserve"> – объем заложенных материального имущества за отчетный период текущего года, в натурах. ед.;</w:t>
            </w:r>
          </w:p>
          <w:p w:rsidR="00507E97" w:rsidRDefault="00507E97">
            <w:pPr>
              <w:spacing w:line="276" w:lineRule="auto"/>
              <w:jc w:val="both"/>
              <w:rPr>
                <w:sz w:val="22"/>
              </w:rPr>
            </w:pPr>
            <w:r>
              <w:rPr>
                <w:sz w:val="22"/>
                <w:lang w:val="en-US"/>
              </w:rPr>
              <w:t>F</w:t>
            </w:r>
            <w:r>
              <w:rPr>
                <w:sz w:val="22"/>
                <w:vertAlign w:val="subscript"/>
              </w:rPr>
              <w:t>норм</w:t>
            </w:r>
            <w:r>
              <w:rPr>
                <w:sz w:val="22"/>
              </w:rPr>
              <w:t xml:space="preserve"> – нормативный объем резерва материальных ресурсов для ликвидации чрез</w:t>
            </w:r>
            <w:r>
              <w:rPr>
                <w:sz w:val="22"/>
              </w:rPr>
              <w:softHyphen/>
              <w:t>вычайных ситуаций на территории Муниципального образования Московской области, натур. един.</w:t>
            </w:r>
          </w:p>
          <w:p w:rsidR="00507E97" w:rsidRDefault="00507E97">
            <w:pPr>
              <w:spacing w:line="276" w:lineRule="auto"/>
              <w:jc w:val="both"/>
              <w:rPr>
                <w:sz w:val="22"/>
              </w:rPr>
            </w:pPr>
          </w:p>
          <w:p w:rsidR="00507E97" w:rsidRDefault="00507E97">
            <w:pPr>
              <w:spacing w:line="276" w:lineRule="auto"/>
              <w:jc w:val="both"/>
              <w:rPr>
                <w:sz w:val="22"/>
              </w:rPr>
            </w:pPr>
            <w:r>
              <w:rPr>
                <w:sz w:val="22"/>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С = (</w:t>
            </w:r>
            <w:r>
              <w:rPr>
                <w:sz w:val="22"/>
                <w:lang w:val="en-US"/>
              </w:rPr>
              <w:t>G</w:t>
            </w:r>
            <w:r>
              <w:rPr>
                <w:sz w:val="22"/>
                <w:vertAlign w:val="subscript"/>
              </w:rPr>
              <w:t xml:space="preserve">факт 3 </w:t>
            </w:r>
            <w:r>
              <w:rPr>
                <w:sz w:val="22"/>
              </w:rPr>
              <w:t xml:space="preserve">/ </w:t>
            </w:r>
            <w:r>
              <w:rPr>
                <w:sz w:val="22"/>
                <w:lang w:val="en-US"/>
              </w:rPr>
              <w:t>G</w:t>
            </w:r>
            <w:r>
              <w:rPr>
                <w:sz w:val="22"/>
                <w:vertAlign w:val="subscript"/>
              </w:rPr>
              <w:t>факт 4</w:t>
            </w:r>
            <w:r>
              <w:rPr>
                <w:sz w:val="22"/>
              </w:rPr>
              <w:t>) * 100% - (</w:t>
            </w:r>
            <w:r>
              <w:rPr>
                <w:sz w:val="22"/>
                <w:lang w:val="en-US"/>
              </w:rPr>
              <w:t>G</w:t>
            </w:r>
            <w:r>
              <w:rPr>
                <w:sz w:val="22"/>
                <w:vertAlign w:val="subscript"/>
              </w:rPr>
              <w:t xml:space="preserve">факт 1 </w:t>
            </w:r>
            <w:r>
              <w:rPr>
                <w:sz w:val="22"/>
              </w:rPr>
              <w:t xml:space="preserve">/ </w:t>
            </w:r>
            <w:r>
              <w:rPr>
                <w:sz w:val="22"/>
                <w:lang w:val="en-US"/>
              </w:rPr>
              <w:t>G</w:t>
            </w:r>
            <w:r>
              <w:rPr>
                <w:sz w:val="22"/>
                <w:vertAlign w:val="subscript"/>
              </w:rPr>
              <w:t>факт 2</w:t>
            </w:r>
            <w:r>
              <w:rPr>
                <w:sz w:val="22"/>
              </w:rPr>
              <w:t>)*100%, где:</w:t>
            </w:r>
          </w:p>
          <w:p w:rsidR="00507E97" w:rsidRDefault="00507E97">
            <w:pPr>
              <w:spacing w:line="276" w:lineRule="auto"/>
              <w:jc w:val="both"/>
              <w:rPr>
                <w:sz w:val="22"/>
              </w:rPr>
            </w:pPr>
          </w:p>
          <w:p w:rsidR="00507E97" w:rsidRDefault="00507E97">
            <w:pPr>
              <w:spacing w:line="276" w:lineRule="auto"/>
              <w:jc w:val="both"/>
              <w:rPr>
                <w:sz w:val="22"/>
              </w:rPr>
            </w:pPr>
            <w:r>
              <w:rPr>
                <w:sz w:val="22"/>
                <w:lang w:val="en-US"/>
              </w:rPr>
              <w:t>G</w:t>
            </w:r>
            <w:r>
              <w:rPr>
                <w:sz w:val="22"/>
                <w:vertAlign w:val="subscript"/>
              </w:rPr>
              <w:t>факт 1</w:t>
            </w:r>
            <w:r>
              <w:rPr>
                <w:sz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507E97" w:rsidRDefault="00507E97">
            <w:pPr>
              <w:spacing w:line="276" w:lineRule="auto"/>
              <w:jc w:val="both"/>
              <w:rPr>
                <w:sz w:val="22"/>
              </w:rPr>
            </w:pPr>
            <w:r>
              <w:rPr>
                <w:sz w:val="22"/>
                <w:lang w:val="en-US"/>
              </w:rPr>
              <w:t>G</w:t>
            </w:r>
            <w:r>
              <w:rPr>
                <w:sz w:val="22"/>
                <w:vertAlign w:val="subscript"/>
              </w:rPr>
              <w:t>факт 2</w:t>
            </w:r>
            <w:r>
              <w:rPr>
                <w:sz w:val="22"/>
              </w:rPr>
              <w:t xml:space="preserve"> - объем бюджета ОМСУ муниципального образования Московской области на базового год.</w:t>
            </w:r>
          </w:p>
          <w:p w:rsidR="00507E97" w:rsidRDefault="00507E97">
            <w:pPr>
              <w:spacing w:line="276" w:lineRule="auto"/>
              <w:jc w:val="both"/>
              <w:rPr>
                <w:sz w:val="22"/>
              </w:rPr>
            </w:pPr>
            <w:r>
              <w:rPr>
                <w:sz w:val="22"/>
                <w:lang w:val="en-US"/>
              </w:rPr>
              <w:t>G</w:t>
            </w:r>
            <w:r>
              <w:rPr>
                <w:sz w:val="22"/>
                <w:vertAlign w:val="subscript"/>
              </w:rPr>
              <w:t>факт 3</w:t>
            </w:r>
            <w:r>
              <w:rPr>
                <w:sz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507E97" w:rsidRDefault="00507E97">
            <w:pPr>
              <w:spacing w:line="276" w:lineRule="auto"/>
              <w:jc w:val="both"/>
              <w:rPr>
                <w:sz w:val="22"/>
              </w:rPr>
            </w:pPr>
            <w:r>
              <w:rPr>
                <w:sz w:val="22"/>
                <w:lang w:val="en-US"/>
              </w:rPr>
              <w:lastRenderedPageBreak/>
              <w:t>G</w:t>
            </w:r>
            <w:r>
              <w:rPr>
                <w:sz w:val="22"/>
                <w:vertAlign w:val="subscript"/>
              </w:rPr>
              <w:t>факт 4</w:t>
            </w:r>
            <w:r>
              <w:rPr>
                <w:sz w:val="22"/>
              </w:rPr>
              <w:t xml:space="preserve"> - объем бюджета ОМСУ муниципального образования Московской области на 01 число месяца следующего за отчетным периодом.</w:t>
            </w:r>
          </w:p>
          <w:p w:rsidR="00507E97" w:rsidRDefault="00507E97">
            <w:pPr>
              <w:spacing w:line="276" w:lineRule="auto"/>
              <w:jc w:val="both"/>
              <w:rPr>
                <w:sz w:val="22"/>
              </w:rPr>
            </w:pPr>
          </w:p>
          <w:p w:rsidR="00507E97" w:rsidRDefault="00507E97">
            <w:pPr>
              <w:spacing w:line="276" w:lineRule="auto"/>
              <w:jc w:val="both"/>
              <w:rPr>
                <w:i/>
                <w:sz w:val="22"/>
              </w:rPr>
            </w:pPr>
            <w:r>
              <w:rPr>
                <w:i/>
                <w:sz w:val="22"/>
                <w:lang w:val="en-US"/>
              </w:rPr>
              <w:t>R</w:t>
            </w:r>
            <w:r>
              <w:rPr>
                <w:i/>
                <w:sz w:val="22"/>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507E97" w:rsidRDefault="00507E97">
            <w:pPr>
              <w:spacing w:line="276" w:lineRule="auto"/>
              <w:jc w:val="both"/>
              <w:rPr>
                <w:sz w:val="22"/>
              </w:rPr>
            </w:pPr>
          </w:p>
          <w:p w:rsidR="00507E97" w:rsidRDefault="00507E97">
            <w:pPr>
              <w:spacing w:line="276" w:lineRule="auto"/>
              <w:jc w:val="both"/>
              <w:rPr>
                <w:sz w:val="22"/>
              </w:rPr>
            </w:pPr>
            <w:r>
              <w:rPr>
                <w:sz w:val="22"/>
                <w:lang w:val="en-US"/>
              </w:rPr>
              <w:t>R</w:t>
            </w:r>
            <w:r>
              <w:rPr>
                <w:sz w:val="22"/>
              </w:rPr>
              <w:t xml:space="preserve"> = </w:t>
            </w:r>
            <w:r>
              <w:rPr>
                <w:sz w:val="22"/>
                <w:lang w:val="en-US"/>
              </w:rPr>
              <w:t>N</w:t>
            </w:r>
            <w:r>
              <w:rPr>
                <w:sz w:val="22"/>
                <w:vertAlign w:val="subscript"/>
              </w:rPr>
              <w:t>1</w:t>
            </w:r>
            <w:r>
              <w:rPr>
                <w:sz w:val="22"/>
              </w:rPr>
              <w:t xml:space="preserve"> – </w:t>
            </w:r>
            <w:r>
              <w:rPr>
                <w:sz w:val="22"/>
                <w:lang w:val="en-US"/>
              </w:rPr>
              <w:t>N</w:t>
            </w:r>
            <w:r>
              <w:rPr>
                <w:sz w:val="22"/>
              </w:rPr>
              <w:t>.</w:t>
            </w:r>
            <w:r>
              <w:rPr>
                <w:sz w:val="22"/>
                <w:vertAlign w:val="subscript"/>
              </w:rPr>
              <w:t>2</w:t>
            </w:r>
            <w:r>
              <w:rPr>
                <w:sz w:val="22"/>
              </w:rPr>
              <w:t>,</w:t>
            </w:r>
          </w:p>
          <w:p w:rsidR="00507E97" w:rsidRDefault="00507E97">
            <w:pPr>
              <w:spacing w:line="276" w:lineRule="auto"/>
              <w:jc w:val="both"/>
              <w:rPr>
                <w:sz w:val="22"/>
              </w:rPr>
            </w:pPr>
            <w:r>
              <w:rPr>
                <w:sz w:val="22"/>
              </w:rPr>
              <w:t>где:</w:t>
            </w:r>
          </w:p>
          <w:p w:rsidR="00507E97" w:rsidRDefault="00507E97">
            <w:pPr>
              <w:spacing w:line="276" w:lineRule="auto"/>
              <w:jc w:val="both"/>
              <w:rPr>
                <w:sz w:val="22"/>
              </w:rPr>
            </w:pPr>
            <w:r>
              <w:rPr>
                <w:sz w:val="22"/>
                <w:lang w:val="en-US"/>
              </w:rPr>
              <w:t>N</w:t>
            </w:r>
            <w:r>
              <w:rPr>
                <w:sz w:val="22"/>
                <w:vertAlign w:val="subscript"/>
              </w:rPr>
              <w:t xml:space="preserve">1 </w:t>
            </w:r>
            <w:r>
              <w:rPr>
                <w:sz w:val="22"/>
              </w:rPr>
              <w:t>-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507E97" w:rsidRDefault="00507E97">
            <w:pPr>
              <w:spacing w:line="276" w:lineRule="auto"/>
              <w:jc w:val="both"/>
              <w:rPr>
                <w:sz w:val="22"/>
              </w:rPr>
            </w:pPr>
            <w:r>
              <w:rPr>
                <w:sz w:val="22"/>
                <w:lang w:val="en-US"/>
              </w:rPr>
              <w:t>N</w:t>
            </w:r>
            <w:r>
              <w:rPr>
                <w:sz w:val="22"/>
                <w:vertAlign w:val="subscript"/>
              </w:rPr>
              <w:t xml:space="preserve">2 </w:t>
            </w:r>
            <w:r>
              <w:rPr>
                <w:sz w:val="22"/>
              </w:rPr>
              <w:t>-процент количества органов управления и</w:t>
            </w:r>
            <w:r>
              <w:rPr>
                <w:i/>
                <w:sz w:val="22"/>
              </w:rPr>
              <w:br/>
            </w:r>
            <w:r>
              <w:rPr>
                <w:sz w:val="22"/>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Pr>
                <w:sz w:val="22"/>
              </w:rPr>
              <w:br/>
              <w:t>01.01 базового периода.</w:t>
            </w:r>
          </w:p>
          <w:p w:rsidR="00507E97" w:rsidRDefault="00507E97">
            <w:pPr>
              <w:spacing w:line="276" w:lineRule="auto"/>
              <w:jc w:val="both"/>
              <w:rPr>
                <w:i/>
                <w:sz w:val="22"/>
              </w:rPr>
            </w:pPr>
          </w:p>
          <w:p w:rsidR="00507E97" w:rsidRDefault="00507E97">
            <w:pPr>
              <w:spacing w:line="276" w:lineRule="auto"/>
              <w:jc w:val="both"/>
              <w:rPr>
                <w:i/>
                <w:sz w:val="22"/>
              </w:rPr>
            </w:pPr>
            <w:r>
              <w:rPr>
                <w:sz w:val="22"/>
                <w:lang w:val="en-US"/>
              </w:rPr>
              <w:t>N</w:t>
            </w:r>
            <w:r>
              <w:rPr>
                <w:sz w:val="22"/>
                <w:vertAlign w:val="subscript"/>
              </w:rPr>
              <w:t xml:space="preserve">1 </w:t>
            </w:r>
            <w:r>
              <w:rPr>
                <w:i/>
                <w:sz w:val="22"/>
              </w:rPr>
              <w:t>=А</w:t>
            </w:r>
            <w:r>
              <w:rPr>
                <w:i/>
                <w:sz w:val="22"/>
                <w:vertAlign w:val="subscript"/>
              </w:rPr>
              <w:t>тек</w:t>
            </w:r>
            <w:r>
              <w:rPr>
                <w:i/>
                <w:sz w:val="22"/>
              </w:rPr>
              <w:t>/Д*100%</w:t>
            </w:r>
          </w:p>
          <w:p w:rsidR="00507E97" w:rsidRDefault="00507E97">
            <w:pPr>
              <w:spacing w:line="276" w:lineRule="auto"/>
              <w:jc w:val="both"/>
              <w:rPr>
                <w:i/>
                <w:sz w:val="22"/>
              </w:rPr>
            </w:pPr>
          </w:p>
          <w:p w:rsidR="00507E97" w:rsidRDefault="00507E97">
            <w:pPr>
              <w:spacing w:line="276" w:lineRule="auto"/>
              <w:jc w:val="both"/>
              <w:rPr>
                <w:i/>
                <w:sz w:val="22"/>
              </w:rPr>
            </w:pPr>
            <w:r>
              <w:rPr>
                <w:sz w:val="22"/>
                <w:lang w:val="en-US"/>
              </w:rPr>
              <w:t>N</w:t>
            </w:r>
            <w:r>
              <w:rPr>
                <w:sz w:val="22"/>
                <w:vertAlign w:val="subscript"/>
              </w:rPr>
              <w:t xml:space="preserve">2 </w:t>
            </w:r>
            <w:r>
              <w:rPr>
                <w:i/>
                <w:sz w:val="22"/>
              </w:rPr>
              <w:t>=А</w:t>
            </w:r>
            <w:r>
              <w:rPr>
                <w:i/>
                <w:sz w:val="22"/>
                <w:vertAlign w:val="subscript"/>
              </w:rPr>
              <w:t>баз.пер.</w:t>
            </w:r>
            <w:r>
              <w:rPr>
                <w:i/>
                <w:sz w:val="22"/>
              </w:rPr>
              <w:t>/Д*100%</w:t>
            </w:r>
          </w:p>
          <w:p w:rsidR="00507E97" w:rsidRDefault="00507E97">
            <w:pPr>
              <w:spacing w:line="276" w:lineRule="auto"/>
              <w:jc w:val="both"/>
              <w:rPr>
                <w:sz w:val="22"/>
              </w:rPr>
            </w:pPr>
          </w:p>
          <w:p w:rsidR="00507E97" w:rsidRDefault="00507E97">
            <w:pPr>
              <w:spacing w:line="276" w:lineRule="auto"/>
              <w:jc w:val="both"/>
              <w:rPr>
                <w:sz w:val="22"/>
              </w:rPr>
            </w:pPr>
            <w:r>
              <w:rPr>
                <w:sz w:val="22"/>
              </w:rPr>
              <w:t>А</w:t>
            </w:r>
            <w:r>
              <w:rPr>
                <w:sz w:val="22"/>
                <w:vertAlign w:val="subscript"/>
              </w:rPr>
              <w:t>тек</w:t>
            </w:r>
            <w:r>
              <w:rPr>
                <w:sz w:val="22"/>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Pr>
                <w:sz w:val="22"/>
              </w:rPr>
              <w:br/>
              <w:t xml:space="preserve">информирования по состоянию на текущую </w:t>
            </w:r>
            <w:r>
              <w:rPr>
                <w:sz w:val="22"/>
              </w:rPr>
              <w:br/>
              <w:t>дату</w:t>
            </w:r>
          </w:p>
          <w:p w:rsidR="00507E97" w:rsidRDefault="00507E97">
            <w:pPr>
              <w:spacing w:line="276" w:lineRule="auto"/>
              <w:jc w:val="both"/>
              <w:rPr>
                <w:sz w:val="22"/>
              </w:rPr>
            </w:pPr>
          </w:p>
          <w:p w:rsidR="00507E97" w:rsidRDefault="00507E97">
            <w:pPr>
              <w:spacing w:line="276" w:lineRule="auto"/>
              <w:jc w:val="both"/>
              <w:rPr>
                <w:sz w:val="22"/>
              </w:rPr>
            </w:pPr>
            <w:r>
              <w:rPr>
                <w:sz w:val="22"/>
              </w:rPr>
              <w:t>А</w:t>
            </w:r>
            <w:r>
              <w:rPr>
                <w:sz w:val="22"/>
                <w:vertAlign w:val="subscript"/>
              </w:rPr>
              <w:t>баз.пер</w:t>
            </w:r>
            <w:r>
              <w:rPr>
                <w:sz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507E97" w:rsidRDefault="00507E97">
            <w:pPr>
              <w:spacing w:line="276" w:lineRule="auto"/>
              <w:jc w:val="both"/>
              <w:rPr>
                <w:sz w:val="22"/>
              </w:rPr>
            </w:pPr>
          </w:p>
          <w:p w:rsidR="00507E97" w:rsidRDefault="00507E97">
            <w:pPr>
              <w:spacing w:line="276" w:lineRule="auto"/>
              <w:jc w:val="both"/>
              <w:rPr>
                <w:sz w:val="22"/>
                <w:szCs w:val="22"/>
                <w:lang w:eastAsia="en-US"/>
              </w:rPr>
            </w:pPr>
            <w:r>
              <w:rPr>
                <w:sz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 xml:space="preserve">Постановление Правительство Московской области от 04.02.2014 года № 25/1 «О Московской </w:t>
            </w:r>
            <w:r>
              <w:rPr>
                <w:sz w:val="22"/>
              </w:rPr>
              <w:br/>
              <w:t>об</w:t>
            </w:r>
            <w:r>
              <w:rPr>
                <w:sz w:val="22"/>
              </w:rPr>
              <w:softHyphen/>
              <w:t>ластной системе предупреждения и ликвидации чрезвычайных ситуа</w:t>
            </w:r>
            <w:r>
              <w:rPr>
                <w:sz w:val="22"/>
              </w:rPr>
              <w:softHyphen/>
              <w:t xml:space="preserve">ций». </w:t>
            </w:r>
          </w:p>
          <w:p w:rsidR="00507E97" w:rsidRDefault="00507E97">
            <w:pPr>
              <w:spacing w:line="276" w:lineRule="auto"/>
              <w:jc w:val="both"/>
              <w:rPr>
                <w:sz w:val="22"/>
              </w:rPr>
            </w:pPr>
            <w:r>
              <w:rPr>
                <w:sz w:val="22"/>
              </w:rPr>
              <w:lastRenderedPageBreak/>
              <w:t xml:space="preserve">Обучение организуется </w:t>
            </w:r>
            <w:r>
              <w:rPr>
                <w:sz w:val="22"/>
              </w:rPr>
              <w:br/>
              <w:t>в соответствии с требованиями федераль</w:t>
            </w:r>
            <w:r>
              <w:rPr>
                <w:sz w:val="22"/>
              </w:rPr>
              <w:softHyphen/>
              <w:t>ных законов от 12.02.1998 № 28-ФЗ «О гражданской обороне» и от 21.12.1994 № 68-ФЗ «О защите населения и территорий от чрезвы</w:t>
            </w:r>
            <w:r>
              <w:rPr>
                <w:sz w:val="22"/>
              </w:rPr>
              <w:softHyphen/>
              <w:t>чайных ситуаций природного</w:t>
            </w:r>
            <w:r>
              <w:rPr>
                <w:sz w:val="22"/>
              </w:rPr>
              <w:br/>
              <w:t xml:space="preserve">и техногенного характера», постановлений Правительства Российской Федерации </w:t>
            </w:r>
            <w:r>
              <w:rPr>
                <w:sz w:val="22"/>
              </w:rPr>
              <w:br/>
              <w:t>от 04.09.2003 № 547 «О подготовке населения в области защиты</w:t>
            </w:r>
            <w:r>
              <w:rPr>
                <w:sz w:val="22"/>
              </w:rPr>
              <w:br/>
              <w:t xml:space="preserve">от чрезвычайных ситуаций </w:t>
            </w:r>
            <w:r>
              <w:rPr>
                <w:sz w:val="22"/>
              </w:rPr>
              <w:br/>
              <w:t xml:space="preserve">природного и техногенного </w:t>
            </w:r>
            <w:r>
              <w:rPr>
                <w:sz w:val="22"/>
              </w:rPr>
              <w:br/>
              <w:t>ха</w:t>
            </w:r>
            <w:r>
              <w:rPr>
                <w:sz w:val="22"/>
              </w:rPr>
              <w:softHyphen/>
              <w:t xml:space="preserve">рактера» и от 02.11.2000 № 841 «Об утверждении Положения </w:t>
            </w:r>
            <w:r>
              <w:rPr>
                <w:sz w:val="22"/>
              </w:rPr>
              <w:br/>
              <w:t>об организации обучения населения в области граж</w:t>
            </w:r>
            <w:r>
              <w:rPr>
                <w:sz w:val="22"/>
              </w:rPr>
              <w:softHyphen/>
              <w:t>данской обороны», приказов и указаний Министерства Российской Федерации по делам гражданской обороны, чрезвы</w:t>
            </w:r>
            <w:r>
              <w:rPr>
                <w:sz w:val="22"/>
              </w:rPr>
              <w:softHyphen/>
              <w:t xml:space="preserve">чайным ситуациям и ликвидации последствий стихийных бедствий </w:t>
            </w:r>
            <w:r>
              <w:rPr>
                <w:sz w:val="22"/>
              </w:rPr>
              <w:br/>
              <w:t>и осуществляется по месту работы.</w:t>
            </w:r>
          </w:p>
          <w:p w:rsidR="00507E97" w:rsidRDefault="00507E97">
            <w:pPr>
              <w:spacing w:line="276" w:lineRule="auto"/>
              <w:jc w:val="both"/>
              <w:rPr>
                <w:sz w:val="22"/>
              </w:rPr>
            </w:pPr>
            <w:r>
              <w:rPr>
                <w:sz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Pr>
                <w:sz w:val="22"/>
              </w:rPr>
              <w:br/>
              <w:t xml:space="preserve">для ликвидации чрезвычайных ситуаций на территории Муниципального образования Московской области». </w:t>
            </w:r>
          </w:p>
          <w:p w:rsidR="00507E97" w:rsidRDefault="00507E97">
            <w:pPr>
              <w:spacing w:line="276" w:lineRule="auto"/>
              <w:jc w:val="both"/>
              <w:rPr>
                <w:sz w:val="22"/>
              </w:rPr>
            </w:pPr>
            <w:r>
              <w:rPr>
                <w:sz w:val="22"/>
              </w:rPr>
              <w:t xml:space="preserve">Постановление Правительства </w:t>
            </w:r>
            <w:r>
              <w:rPr>
                <w:sz w:val="22"/>
              </w:rPr>
              <w:br/>
              <w:t xml:space="preserve">Московской области от 12.10.2012 </w:t>
            </w:r>
            <w:r>
              <w:rPr>
                <w:sz w:val="22"/>
              </w:rPr>
              <w:lastRenderedPageBreak/>
              <w:t xml:space="preserve">№ 1316/38 «Об утверждении </w:t>
            </w:r>
            <w:r>
              <w:rPr>
                <w:sz w:val="22"/>
              </w:rPr>
              <w:br/>
              <w:t xml:space="preserve">номенклатуры и объемов резервов материальных ресурсов Московской области </w:t>
            </w:r>
            <w:r>
              <w:rPr>
                <w:sz w:val="22"/>
              </w:rPr>
              <w:br/>
              <w:t>для ликвидации чрезвычайных ситуаций межмуниципального</w:t>
            </w:r>
          </w:p>
          <w:p w:rsidR="00507E97" w:rsidRDefault="00507E97">
            <w:pPr>
              <w:spacing w:line="276" w:lineRule="auto"/>
              <w:jc w:val="both"/>
              <w:rPr>
                <w:sz w:val="22"/>
              </w:rPr>
            </w:pPr>
            <w:r>
              <w:rPr>
                <w:sz w:val="22"/>
              </w:rPr>
              <w:t>и регионального характера на территории Московской области».</w:t>
            </w:r>
          </w:p>
          <w:p w:rsidR="00507E97" w:rsidRDefault="00507E97">
            <w:pPr>
              <w:spacing w:line="276" w:lineRule="auto"/>
              <w:jc w:val="both"/>
              <w:rPr>
                <w:sz w:val="22"/>
              </w:rPr>
            </w:pPr>
            <w:r>
              <w:rPr>
                <w:sz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lastRenderedPageBreak/>
              <w:t>12</w:t>
            </w:r>
          </w:p>
        </w:tc>
        <w:tc>
          <w:tcPr>
            <w:tcW w:w="3474" w:type="dxa"/>
            <w:tcBorders>
              <w:top w:val="single" w:sz="2" w:space="0" w:color="000000"/>
              <w:left w:val="single" w:sz="2" w:space="0" w:color="000000"/>
              <w:bottom w:val="single" w:sz="2" w:space="0" w:color="000000"/>
              <w:right w:val="single" w:sz="2" w:space="0" w:color="000000"/>
            </w:tcBorders>
          </w:tcPr>
          <w:p w:rsidR="00507E97" w:rsidRDefault="00507E97">
            <w:pPr>
              <w:tabs>
                <w:tab w:val="left" w:pos="43"/>
              </w:tabs>
              <w:spacing w:line="276" w:lineRule="auto"/>
              <w:rPr>
                <w:sz w:val="22"/>
              </w:rPr>
            </w:pPr>
            <w:r>
              <w:rPr>
                <w:sz w:val="22"/>
              </w:rPr>
              <w:t xml:space="preserve">2. Процент исполнения органом местного самоуправления </w:t>
            </w:r>
            <w:r>
              <w:rPr>
                <w:sz w:val="22"/>
              </w:rPr>
              <w:br/>
              <w:t>муниципального образования полномочия по обеспечению безопасности людей на воде</w:t>
            </w:r>
          </w:p>
          <w:p w:rsidR="00507E97" w:rsidRDefault="00507E97">
            <w:pPr>
              <w:spacing w:line="276" w:lineRule="auto"/>
              <w:rPr>
                <w:sz w:val="22"/>
                <w:szCs w:val="22"/>
                <w:lang w:eastAsia="en-US"/>
              </w:rPr>
            </w:pP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t>Значение показателя рассчитывается по формуле:</w:t>
            </w:r>
          </w:p>
          <w:p w:rsidR="00507E97" w:rsidRDefault="00507E97">
            <w:pPr>
              <w:spacing w:line="276" w:lineRule="auto"/>
              <w:jc w:val="both"/>
              <w:rPr>
                <w:sz w:val="22"/>
              </w:rPr>
            </w:pPr>
          </w:p>
          <w:p w:rsidR="00507E97" w:rsidRDefault="00507E97">
            <w:pPr>
              <w:spacing w:line="276" w:lineRule="auto"/>
              <w:ind w:firstLine="652"/>
              <w:jc w:val="both"/>
              <w:rPr>
                <w:sz w:val="22"/>
              </w:rPr>
            </w:pPr>
            <w:r>
              <w:rPr>
                <w:sz w:val="22"/>
                <w:lang w:val="en-US"/>
              </w:rPr>
              <w:t>V</w:t>
            </w:r>
            <w:r>
              <w:rPr>
                <w:sz w:val="22"/>
              </w:rPr>
              <w:t xml:space="preserve"> = (</w:t>
            </w:r>
            <w:r>
              <w:rPr>
                <w:sz w:val="22"/>
                <w:lang w:val="en-US"/>
              </w:rPr>
              <w:t>D</w:t>
            </w:r>
            <w:r>
              <w:rPr>
                <w:sz w:val="22"/>
                <w:vertAlign w:val="subscript"/>
              </w:rPr>
              <w:t xml:space="preserve">общ </w:t>
            </w:r>
            <w:r>
              <w:rPr>
                <w:sz w:val="22"/>
              </w:rPr>
              <w:t xml:space="preserve">+ </w:t>
            </w:r>
            <w:r>
              <w:rPr>
                <w:sz w:val="22"/>
                <w:lang w:val="en-US"/>
              </w:rPr>
              <w:t>P</w:t>
            </w:r>
            <w:r>
              <w:rPr>
                <w:sz w:val="22"/>
                <w:vertAlign w:val="subscript"/>
              </w:rPr>
              <w:t xml:space="preserve">у </w:t>
            </w:r>
            <w:r>
              <w:rPr>
                <w:sz w:val="22"/>
              </w:rPr>
              <w:t>+ О) / 3, где:</w:t>
            </w:r>
          </w:p>
          <w:p w:rsidR="00507E97" w:rsidRDefault="00507E97">
            <w:pPr>
              <w:spacing w:line="276" w:lineRule="auto"/>
              <w:jc w:val="both"/>
              <w:rPr>
                <w:sz w:val="22"/>
              </w:rPr>
            </w:pPr>
          </w:p>
          <w:p w:rsidR="00507E97" w:rsidRDefault="00507E97">
            <w:pPr>
              <w:spacing w:line="276" w:lineRule="auto"/>
              <w:jc w:val="both"/>
              <w:rPr>
                <w:sz w:val="22"/>
              </w:rPr>
            </w:pPr>
            <w:r>
              <w:rPr>
                <w:sz w:val="22"/>
                <w:lang w:val="en-US"/>
              </w:rPr>
              <w:t>V</w:t>
            </w:r>
            <w:r>
              <w:rPr>
                <w:sz w:val="22"/>
              </w:rPr>
              <w:t xml:space="preserve"> - процент исполнения органом местного самоуправления Московской области обеспечения безопасности людей на воде</w:t>
            </w:r>
          </w:p>
          <w:p w:rsidR="00507E97" w:rsidRDefault="00507E97">
            <w:pPr>
              <w:spacing w:line="276" w:lineRule="auto"/>
              <w:jc w:val="both"/>
              <w:rPr>
                <w:sz w:val="22"/>
              </w:rPr>
            </w:pPr>
            <w:r>
              <w:rPr>
                <w:sz w:val="22"/>
                <w:lang w:val="en-US"/>
              </w:rPr>
              <w:t>D</w:t>
            </w:r>
            <w:r>
              <w:rPr>
                <w:sz w:val="22"/>
                <w:vertAlign w:val="subscript"/>
              </w:rPr>
              <w:t>общ</w:t>
            </w:r>
            <w:r>
              <w:rPr>
                <w:sz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507E97" w:rsidRDefault="00507E97">
            <w:pPr>
              <w:spacing w:line="276" w:lineRule="auto"/>
              <w:jc w:val="both"/>
              <w:rPr>
                <w:sz w:val="22"/>
              </w:rPr>
            </w:pPr>
            <w:r>
              <w:rPr>
                <w:sz w:val="22"/>
                <w:lang w:val="en-US"/>
              </w:rPr>
              <w:t>P</w:t>
            </w:r>
            <w:r>
              <w:rPr>
                <w:sz w:val="22"/>
                <w:vertAlign w:val="subscript"/>
              </w:rPr>
              <w:t>у –</w:t>
            </w:r>
            <w:r>
              <w:rPr>
                <w:sz w:val="22"/>
              </w:rPr>
              <w:t xml:space="preserve"> увеличение количества комфортных (безопасных) мест массового отдыха людей на водных объектах по отношению к базовому периоду</w:t>
            </w:r>
          </w:p>
          <w:p w:rsidR="00507E97" w:rsidRDefault="00507E97">
            <w:pPr>
              <w:spacing w:line="276" w:lineRule="auto"/>
              <w:jc w:val="both"/>
              <w:rPr>
                <w:sz w:val="22"/>
              </w:rPr>
            </w:pPr>
            <w:r>
              <w:rPr>
                <w:sz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507E97" w:rsidRDefault="00507E97">
            <w:pPr>
              <w:spacing w:line="276" w:lineRule="auto"/>
              <w:jc w:val="both"/>
              <w:rPr>
                <w:sz w:val="22"/>
              </w:rPr>
            </w:pPr>
          </w:p>
          <w:p w:rsidR="00507E97" w:rsidRDefault="00507E97">
            <w:pPr>
              <w:spacing w:line="276" w:lineRule="auto"/>
              <w:jc w:val="both"/>
              <w:rPr>
                <w:i/>
                <w:sz w:val="22"/>
              </w:rPr>
            </w:pPr>
            <w:r>
              <w:rPr>
                <w:i/>
                <w:sz w:val="22"/>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Pr>
                <w:i/>
                <w:sz w:val="22"/>
              </w:rPr>
              <w:lastRenderedPageBreak/>
              <w:t>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lang w:val="en-US"/>
              </w:rPr>
              <w:t>D</w:t>
            </w:r>
            <w:r>
              <w:rPr>
                <w:sz w:val="22"/>
                <w:vertAlign w:val="subscript"/>
              </w:rPr>
              <w:t xml:space="preserve">общ. </w:t>
            </w:r>
            <w:r>
              <w:rPr>
                <w:sz w:val="22"/>
              </w:rPr>
              <w:t>= 100% - (D</w:t>
            </w:r>
            <w:r>
              <w:rPr>
                <w:sz w:val="22"/>
                <w:vertAlign w:val="subscript"/>
              </w:rPr>
              <w:t xml:space="preserve">1 </w:t>
            </w:r>
            <w:r>
              <w:rPr>
                <w:sz w:val="22"/>
              </w:rPr>
              <w:t>+ D</w:t>
            </w:r>
            <w:r>
              <w:rPr>
                <w:sz w:val="22"/>
                <w:vertAlign w:val="subscript"/>
              </w:rPr>
              <w:t xml:space="preserve">3 </w:t>
            </w:r>
            <w:r>
              <w:rPr>
                <w:sz w:val="22"/>
              </w:rPr>
              <w:t>+D</w:t>
            </w:r>
            <w:r>
              <w:rPr>
                <w:sz w:val="22"/>
                <w:vertAlign w:val="subscript"/>
              </w:rPr>
              <w:t>5</w:t>
            </w:r>
            <w:r>
              <w:rPr>
                <w:sz w:val="22"/>
              </w:rPr>
              <w:t>) / (D</w:t>
            </w:r>
            <w:r>
              <w:rPr>
                <w:sz w:val="22"/>
                <w:vertAlign w:val="subscript"/>
              </w:rPr>
              <w:t xml:space="preserve">2 </w:t>
            </w:r>
            <w:r>
              <w:rPr>
                <w:sz w:val="22"/>
              </w:rPr>
              <w:t>+ D</w:t>
            </w:r>
            <w:r>
              <w:rPr>
                <w:sz w:val="22"/>
                <w:vertAlign w:val="subscript"/>
              </w:rPr>
              <w:t>4</w:t>
            </w:r>
            <w:r>
              <w:rPr>
                <w:sz w:val="22"/>
              </w:rPr>
              <w:t>+ D</w:t>
            </w:r>
            <w:r>
              <w:rPr>
                <w:sz w:val="22"/>
                <w:vertAlign w:val="subscript"/>
              </w:rPr>
              <w:t>6</w:t>
            </w:r>
            <w:r>
              <w:rPr>
                <w:sz w:val="22"/>
              </w:rPr>
              <w:t xml:space="preserve">) * 100%, </w:t>
            </w:r>
          </w:p>
          <w:p w:rsidR="00507E97" w:rsidRDefault="00507E97">
            <w:pPr>
              <w:spacing w:line="276" w:lineRule="auto"/>
              <w:rPr>
                <w:sz w:val="22"/>
              </w:rPr>
            </w:pPr>
          </w:p>
          <w:p w:rsidR="00507E97" w:rsidRDefault="00507E97">
            <w:pPr>
              <w:spacing w:line="276" w:lineRule="auto"/>
              <w:rPr>
                <w:sz w:val="22"/>
              </w:rPr>
            </w:pPr>
            <w:r>
              <w:rPr>
                <w:sz w:val="22"/>
              </w:rPr>
              <w:t>где:</w:t>
            </w:r>
          </w:p>
          <w:p w:rsidR="00507E97" w:rsidRDefault="00507E97">
            <w:pPr>
              <w:spacing w:line="276" w:lineRule="auto"/>
              <w:jc w:val="both"/>
              <w:rPr>
                <w:sz w:val="22"/>
              </w:rPr>
            </w:pPr>
            <w:r>
              <w:rPr>
                <w:sz w:val="22"/>
              </w:rPr>
              <w:t>D</w:t>
            </w:r>
            <w:r>
              <w:rPr>
                <w:sz w:val="22"/>
                <w:vertAlign w:val="subscript"/>
              </w:rPr>
              <w:t>1</w:t>
            </w:r>
            <w:r>
              <w:rPr>
                <w:sz w:val="22"/>
              </w:rPr>
              <w:t xml:space="preserve"> – количество утонувших на территории муниципального образования Московской области за отчетный период;</w:t>
            </w:r>
          </w:p>
          <w:p w:rsidR="00507E97" w:rsidRDefault="00507E97">
            <w:pPr>
              <w:spacing w:line="276" w:lineRule="auto"/>
              <w:jc w:val="both"/>
              <w:rPr>
                <w:sz w:val="22"/>
              </w:rPr>
            </w:pPr>
            <w:r>
              <w:rPr>
                <w:sz w:val="22"/>
                <w:lang w:val="en-US"/>
              </w:rPr>
              <w:t>D</w:t>
            </w:r>
            <w:r>
              <w:rPr>
                <w:sz w:val="22"/>
                <w:vertAlign w:val="subscript"/>
              </w:rPr>
              <w:t xml:space="preserve">2 </w:t>
            </w:r>
            <w:r>
              <w:rPr>
                <w:sz w:val="22"/>
              </w:rPr>
              <w:t>– количество утонувших на территории муниципального образования Московской области за аналогичный период 2016 года;</w:t>
            </w:r>
          </w:p>
          <w:p w:rsidR="00507E97" w:rsidRDefault="00507E97">
            <w:pPr>
              <w:spacing w:line="276" w:lineRule="auto"/>
              <w:jc w:val="both"/>
              <w:rPr>
                <w:sz w:val="22"/>
              </w:rPr>
            </w:pPr>
            <w:r>
              <w:rPr>
                <w:sz w:val="22"/>
              </w:rPr>
              <w:t>D</w:t>
            </w:r>
            <w:r>
              <w:rPr>
                <w:sz w:val="22"/>
                <w:vertAlign w:val="subscript"/>
              </w:rPr>
              <w:t>3</w:t>
            </w:r>
            <w:r>
              <w:rPr>
                <w:sz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507E97" w:rsidRDefault="00507E97">
            <w:pPr>
              <w:spacing w:line="276" w:lineRule="auto"/>
              <w:jc w:val="both"/>
              <w:rPr>
                <w:sz w:val="22"/>
              </w:rPr>
            </w:pPr>
            <w:r>
              <w:rPr>
                <w:sz w:val="22"/>
                <w:lang w:val="en-US"/>
              </w:rPr>
              <w:t>D</w:t>
            </w:r>
            <w:r>
              <w:rPr>
                <w:sz w:val="22"/>
                <w:vertAlign w:val="subscript"/>
              </w:rPr>
              <w:t xml:space="preserve">4 </w:t>
            </w:r>
            <w:r>
              <w:rPr>
                <w:sz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507E97" w:rsidRDefault="00507E97">
            <w:pPr>
              <w:spacing w:line="276" w:lineRule="auto"/>
              <w:jc w:val="both"/>
              <w:rPr>
                <w:sz w:val="22"/>
              </w:rPr>
            </w:pPr>
            <w:r>
              <w:rPr>
                <w:sz w:val="22"/>
              </w:rPr>
              <w:t>D</w:t>
            </w:r>
            <w:r>
              <w:rPr>
                <w:sz w:val="22"/>
                <w:vertAlign w:val="subscript"/>
              </w:rPr>
              <w:t>5</w:t>
            </w:r>
            <w:r>
              <w:rPr>
                <w:sz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507E97" w:rsidRDefault="00507E97">
            <w:pPr>
              <w:spacing w:line="276" w:lineRule="auto"/>
              <w:jc w:val="both"/>
              <w:rPr>
                <w:sz w:val="22"/>
              </w:rPr>
            </w:pPr>
            <w:r>
              <w:rPr>
                <w:sz w:val="22"/>
                <w:lang w:val="en-US"/>
              </w:rPr>
              <w:t>D</w:t>
            </w:r>
            <w:r>
              <w:rPr>
                <w:sz w:val="22"/>
                <w:vertAlign w:val="subscript"/>
              </w:rPr>
              <w:t xml:space="preserve">6 </w:t>
            </w:r>
            <w:r>
              <w:rPr>
                <w:sz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507E97" w:rsidRDefault="00507E97">
            <w:pPr>
              <w:spacing w:line="276" w:lineRule="auto"/>
              <w:jc w:val="both"/>
              <w:rPr>
                <w:sz w:val="22"/>
              </w:rPr>
            </w:pPr>
          </w:p>
          <w:p w:rsidR="00507E97" w:rsidRDefault="00507E97">
            <w:pPr>
              <w:spacing w:line="276" w:lineRule="auto"/>
              <w:jc w:val="both"/>
              <w:rPr>
                <w:i/>
                <w:sz w:val="22"/>
              </w:rPr>
            </w:pPr>
            <w:r>
              <w:rPr>
                <w:i/>
                <w:sz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507E97" w:rsidRDefault="00507E97">
            <w:pPr>
              <w:spacing w:line="276" w:lineRule="auto"/>
              <w:jc w:val="both"/>
              <w:rPr>
                <w:sz w:val="22"/>
              </w:rPr>
            </w:pPr>
          </w:p>
          <w:p w:rsidR="00507E97" w:rsidRDefault="00507E97">
            <w:pPr>
              <w:spacing w:line="276" w:lineRule="auto"/>
              <w:ind w:firstLine="652"/>
              <w:jc w:val="both"/>
              <w:rPr>
                <w:sz w:val="22"/>
              </w:rPr>
            </w:pPr>
            <w:r>
              <w:rPr>
                <w:sz w:val="22"/>
                <w:lang w:val="en-US"/>
              </w:rPr>
              <w:t>P</w:t>
            </w:r>
            <w:r>
              <w:rPr>
                <w:sz w:val="22"/>
                <w:vertAlign w:val="subscript"/>
                <w:lang w:val="en-US"/>
              </w:rPr>
              <w:t>y</w:t>
            </w:r>
            <w:r>
              <w:rPr>
                <w:sz w:val="22"/>
              </w:rPr>
              <w:t xml:space="preserve"> = 100% - (</w:t>
            </w:r>
            <w:r>
              <w:rPr>
                <w:sz w:val="22"/>
                <w:lang w:val="en-US"/>
              </w:rPr>
              <w:t>P</w:t>
            </w:r>
            <w:r>
              <w:rPr>
                <w:sz w:val="22"/>
                <w:vertAlign w:val="subscript"/>
                <w:lang w:val="en-US"/>
              </w:rPr>
              <w:t>b</w:t>
            </w:r>
            <w:r>
              <w:rPr>
                <w:sz w:val="22"/>
              </w:rPr>
              <w:t xml:space="preserve"> / </w:t>
            </w:r>
            <w:r>
              <w:rPr>
                <w:sz w:val="22"/>
                <w:lang w:val="en-US"/>
              </w:rPr>
              <w:t>Ps</w:t>
            </w:r>
            <w:r>
              <w:rPr>
                <w:sz w:val="22"/>
              </w:rPr>
              <w:t>) *100, где:</w:t>
            </w:r>
          </w:p>
          <w:p w:rsidR="00507E97" w:rsidRDefault="00507E97">
            <w:pPr>
              <w:spacing w:line="276" w:lineRule="auto"/>
              <w:jc w:val="both"/>
              <w:rPr>
                <w:sz w:val="22"/>
              </w:rPr>
            </w:pPr>
          </w:p>
          <w:p w:rsidR="00507E97" w:rsidRDefault="00507E97">
            <w:pPr>
              <w:spacing w:line="276" w:lineRule="auto"/>
              <w:jc w:val="both"/>
              <w:rPr>
                <w:sz w:val="22"/>
              </w:rPr>
            </w:pPr>
            <w:r>
              <w:rPr>
                <w:sz w:val="22"/>
              </w:rPr>
              <w:t xml:space="preserve">Pb - количество безопасных мест массового отдыха </w:t>
            </w:r>
            <w:r>
              <w:rPr>
                <w:sz w:val="22"/>
              </w:rPr>
              <w:lastRenderedPageBreak/>
              <w:t>людей на водных объектах в 2016 году;</w:t>
            </w:r>
          </w:p>
          <w:p w:rsidR="00507E97" w:rsidRDefault="00507E97">
            <w:pPr>
              <w:spacing w:line="276" w:lineRule="auto"/>
              <w:jc w:val="both"/>
              <w:rPr>
                <w:sz w:val="22"/>
              </w:rPr>
            </w:pPr>
            <w:r>
              <w:rPr>
                <w:sz w:val="22"/>
              </w:rPr>
              <w:t>Ps - количество безопасных мест массового отдыха людей на водных объектах, созданных в текущем периоде</w:t>
            </w:r>
          </w:p>
          <w:p w:rsidR="00507E97" w:rsidRDefault="00507E97">
            <w:pPr>
              <w:spacing w:line="276" w:lineRule="auto"/>
              <w:jc w:val="both"/>
              <w:rPr>
                <w:sz w:val="22"/>
              </w:rPr>
            </w:pPr>
          </w:p>
          <w:p w:rsidR="00507E97" w:rsidRDefault="00507E97">
            <w:pPr>
              <w:spacing w:line="276" w:lineRule="auto"/>
              <w:jc w:val="both"/>
              <w:rPr>
                <w:i/>
                <w:sz w:val="22"/>
              </w:rPr>
            </w:pPr>
            <w:r>
              <w:rPr>
                <w:i/>
                <w:sz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507E97" w:rsidRDefault="00507E97">
            <w:pPr>
              <w:spacing w:line="276" w:lineRule="auto"/>
              <w:jc w:val="both"/>
              <w:rPr>
                <w:sz w:val="22"/>
              </w:rPr>
            </w:pPr>
          </w:p>
          <w:p w:rsidR="00507E97" w:rsidRDefault="00507E97">
            <w:pPr>
              <w:spacing w:line="276" w:lineRule="auto"/>
              <w:ind w:firstLine="652"/>
              <w:jc w:val="both"/>
              <w:rPr>
                <w:sz w:val="22"/>
              </w:rPr>
            </w:pPr>
            <w:r>
              <w:rPr>
                <w:sz w:val="22"/>
              </w:rPr>
              <w:t>О = О</w:t>
            </w:r>
            <w:r>
              <w:rPr>
                <w:sz w:val="22"/>
                <w:vertAlign w:val="subscript"/>
              </w:rPr>
              <w:t>общ. тек.</w:t>
            </w:r>
            <w:r>
              <w:rPr>
                <w:sz w:val="22"/>
              </w:rPr>
              <w:t xml:space="preserve"> –О </w:t>
            </w:r>
            <w:r>
              <w:rPr>
                <w:sz w:val="22"/>
                <w:vertAlign w:val="subscript"/>
              </w:rPr>
              <w:t>общ.тек. 2016, где</w:t>
            </w:r>
          </w:p>
          <w:p w:rsidR="00507E97" w:rsidRDefault="00507E97">
            <w:pPr>
              <w:spacing w:line="276" w:lineRule="auto"/>
              <w:jc w:val="both"/>
              <w:rPr>
                <w:sz w:val="22"/>
              </w:rPr>
            </w:pPr>
          </w:p>
          <w:p w:rsidR="00507E97" w:rsidRDefault="00507E97">
            <w:pPr>
              <w:spacing w:line="276" w:lineRule="auto"/>
              <w:jc w:val="both"/>
              <w:rPr>
                <w:sz w:val="22"/>
              </w:rPr>
            </w:pPr>
            <w:r>
              <w:rPr>
                <w:sz w:val="22"/>
              </w:rPr>
              <w:t>О</w:t>
            </w:r>
            <w:r>
              <w:rPr>
                <w:sz w:val="22"/>
                <w:vertAlign w:val="subscript"/>
              </w:rPr>
              <w:t>общ. тек.</w:t>
            </w:r>
            <w:r>
              <w:rPr>
                <w:sz w:val="22"/>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507E97" w:rsidRDefault="00507E97">
            <w:pPr>
              <w:spacing w:line="276" w:lineRule="auto"/>
              <w:ind w:firstLine="652"/>
              <w:jc w:val="both"/>
              <w:rPr>
                <w:sz w:val="22"/>
              </w:rPr>
            </w:pPr>
            <w:r>
              <w:rPr>
                <w:sz w:val="22"/>
              </w:rPr>
              <w:t xml:space="preserve">О </w:t>
            </w:r>
            <w:r>
              <w:rPr>
                <w:sz w:val="22"/>
                <w:vertAlign w:val="subscript"/>
              </w:rPr>
              <w:t xml:space="preserve">общ.тек. 2016 </w:t>
            </w:r>
            <w:r>
              <w:rPr>
                <w:sz w:val="22"/>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507E97" w:rsidRDefault="00507E97">
            <w:pPr>
              <w:spacing w:line="276" w:lineRule="auto"/>
              <w:ind w:firstLine="652"/>
              <w:jc w:val="both"/>
              <w:rPr>
                <w:sz w:val="22"/>
              </w:rPr>
            </w:pPr>
          </w:p>
          <w:p w:rsidR="00507E97" w:rsidRDefault="00507E97">
            <w:pPr>
              <w:spacing w:line="276" w:lineRule="auto"/>
              <w:ind w:firstLine="652"/>
              <w:jc w:val="both"/>
              <w:rPr>
                <w:sz w:val="22"/>
              </w:rPr>
            </w:pPr>
            <w:r>
              <w:rPr>
                <w:sz w:val="22"/>
              </w:rPr>
              <w:t xml:space="preserve">О </w:t>
            </w:r>
            <w:r>
              <w:rPr>
                <w:sz w:val="22"/>
                <w:vertAlign w:val="subscript"/>
              </w:rPr>
              <w:t>общ.тек.</w:t>
            </w:r>
            <w:r>
              <w:rPr>
                <w:sz w:val="22"/>
              </w:rPr>
              <w:t xml:space="preserve">  = (О</w:t>
            </w:r>
            <w:r>
              <w:rPr>
                <w:sz w:val="22"/>
                <w:vertAlign w:val="subscript"/>
              </w:rPr>
              <w:t>1</w:t>
            </w:r>
            <w:r>
              <w:rPr>
                <w:sz w:val="22"/>
              </w:rPr>
              <w:t xml:space="preserve"> / О</w:t>
            </w:r>
            <w:r>
              <w:rPr>
                <w:sz w:val="22"/>
                <w:vertAlign w:val="subscript"/>
              </w:rPr>
              <w:t>2</w:t>
            </w:r>
            <w:r>
              <w:rPr>
                <w:sz w:val="22"/>
              </w:rPr>
              <w:t>) * 100%, где:</w:t>
            </w:r>
          </w:p>
          <w:p w:rsidR="00507E97" w:rsidRDefault="00507E97">
            <w:pPr>
              <w:spacing w:line="276" w:lineRule="auto"/>
              <w:jc w:val="both"/>
              <w:rPr>
                <w:sz w:val="22"/>
              </w:rPr>
            </w:pPr>
          </w:p>
          <w:p w:rsidR="00507E97" w:rsidRDefault="00507E97">
            <w:pPr>
              <w:spacing w:line="276" w:lineRule="auto"/>
              <w:jc w:val="both"/>
              <w:rPr>
                <w:sz w:val="22"/>
              </w:rPr>
            </w:pPr>
            <w:r>
              <w:rPr>
                <w:sz w:val="22"/>
              </w:rPr>
              <w:t>О</w:t>
            </w:r>
            <w:r>
              <w:rPr>
                <w:sz w:val="22"/>
                <w:vertAlign w:val="subscript"/>
              </w:rPr>
              <w:t>1</w:t>
            </w:r>
            <w:r>
              <w:rPr>
                <w:sz w:val="22"/>
              </w:rPr>
              <w:t xml:space="preserve"> – количество населения прошедших обучение плаванию и приемам спасения на воде;</w:t>
            </w:r>
          </w:p>
          <w:p w:rsidR="00507E97" w:rsidRDefault="00507E97">
            <w:pPr>
              <w:spacing w:line="276" w:lineRule="auto"/>
              <w:jc w:val="both"/>
              <w:rPr>
                <w:sz w:val="22"/>
                <w:szCs w:val="22"/>
                <w:lang w:eastAsia="en-US"/>
              </w:rPr>
            </w:pPr>
            <w:r>
              <w:rPr>
                <w:sz w:val="22"/>
              </w:rPr>
              <w:t>О</w:t>
            </w:r>
            <w:r>
              <w:rPr>
                <w:sz w:val="22"/>
                <w:vertAlign w:val="subscript"/>
              </w:rPr>
              <w:t>2</w:t>
            </w:r>
            <w:r>
              <w:rPr>
                <w:sz w:val="22"/>
              </w:rPr>
              <w:t xml:space="preserve"> – общая численность населения муниципального образования</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По итогам мониторинга. Ста</w:t>
            </w:r>
            <w:r>
              <w:rPr>
                <w:sz w:val="22"/>
              </w:rPr>
              <w:softHyphen/>
              <w:t xml:space="preserve">тистические данные по количеству утонувших на водных объектах </w:t>
            </w:r>
            <w:r>
              <w:rPr>
                <w:sz w:val="22"/>
              </w:rPr>
              <w:br/>
              <w:t>согласно статистическим сведениям, официально опубли</w:t>
            </w:r>
            <w:r>
              <w:rPr>
                <w:sz w:val="22"/>
              </w:rPr>
              <w:softHyphen/>
              <w:t>кованным территориальным органом федеральной службы Государственной статистики по Московской области на расчетный период.</w:t>
            </w:r>
          </w:p>
          <w:p w:rsidR="00507E97" w:rsidRDefault="00507E97">
            <w:pPr>
              <w:spacing w:line="276" w:lineRule="auto"/>
              <w:jc w:val="both"/>
              <w:rPr>
                <w:sz w:val="22"/>
                <w:highlight w:val="yellow"/>
              </w:rPr>
            </w:pPr>
            <w:r>
              <w:rPr>
                <w:sz w:val="22"/>
              </w:rPr>
              <w:t>Постановление Правительства Московской области от 28.09.2007 № 732/21 «О Правилах охраны жизни людей на водных объектах в Московской области"</w:t>
            </w:r>
          </w:p>
          <w:p w:rsidR="00507E97" w:rsidRDefault="00507E97">
            <w:pPr>
              <w:spacing w:line="276" w:lineRule="auto"/>
              <w:jc w:val="both"/>
              <w:rPr>
                <w:sz w:val="22"/>
              </w:rPr>
            </w:pPr>
            <w:r>
              <w:rPr>
                <w:sz w:val="22"/>
              </w:rPr>
              <w:t>«Водный кодекс Российской Федерации» от 03.06.2006 № 74-ФЗ.</w:t>
            </w:r>
          </w:p>
          <w:p w:rsidR="00507E97" w:rsidRDefault="00507E97">
            <w:pPr>
              <w:spacing w:line="276" w:lineRule="auto"/>
              <w:jc w:val="both"/>
              <w:rPr>
                <w:sz w:val="22"/>
              </w:rPr>
            </w:pPr>
          </w:p>
          <w:p w:rsidR="00507E97" w:rsidRDefault="00507E97">
            <w:pPr>
              <w:spacing w:line="276" w:lineRule="auto"/>
              <w:jc w:val="both"/>
              <w:rPr>
                <w:sz w:val="22"/>
              </w:rPr>
            </w:pPr>
            <w:r>
              <w:rPr>
                <w:sz w:val="22"/>
              </w:rPr>
              <w:t xml:space="preserve">По итогам мониторинга. </w:t>
            </w:r>
          </w:p>
          <w:p w:rsidR="00507E97" w:rsidRDefault="00507E97">
            <w:pPr>
              <w:spacing w:line="276" w:lineRule="auto"/>
              <w:jc w:val="both"/>
              <w:rPr>
                <w:sz w:val="22"/>
              </w:rPr>
            </w:pPr>
            <w:r>
              <w:rPr>
                <w:sz w:val="22"/>
              </w:rPr>
              <w:t xml:space="preserve">Статистические данные по количеству утонувших на водных объектах согласно статистическим сведениям, официально опубликованным </w:t>
            </w:r>
            <w:r>
              <w:rPr>
                <w:sz w:val="22"/>
              </w:rPr>
              <w:lastRenderedPageBreak/>
              <w:t>территориальным органом федеральной службы Государственной статистики по Московской области на расчетный период.</w:t>
            </w:r>
          </w:p>
          <w:p w:rsidR="00507E97" w:rsidRDefault="00507E97">
            <w:pPr>
              <w:spacing w:line="276" w:lineRule="auto"/>
              <w:jc w:val="both"/>
              <w:rPr>
                <w:sz w:val="22"/>
              </w:rPr>
            </w:pPr>
          </w:p>
          <w:p w:rsidR="00507E97" w:rsidRDefault="00507E97">
            <w:pPr>
              <w:spacing w:line="276" w:lineRule="auto"/>
              <w:jc w:val="both"/>
              <w:rPr>
                <w:sz w:val="22"/>
                <w:szCs w:val="22"/>
                <w:lang w:eastAsia="en-US"/>
              </w:rPr>
            </w:pPr>
            <w:r>
              <w:rPr>
                <w:sz w:val="22"/>
              </w:rPr>
              <w:t>Обучение организуется в соот</w:t>
            </w:r>
            <w:r>
              <w:rPr>
                <w:sz w:val="22"/>
              </w:rPr>
              <w:softHyphen/>
              <w:t>ветствии с требованиями федераль</w:t>
            </w:r>
            <w:r>
              <w:rPr>
                <w:sz w:val="22"/>
              </w:rPr>
              <w:softHyphen/>
              <w:t xml:space="preserve">ных законов от 12.02.1998 № 28-ФЗ «О гражданской обороне» и от 21.12.1994 № 68-ФЗ «О защите населения и территорий </w:t>
            </w:r>
            <w:r>
              <w:rPr>
                <w:sz w:val="22"/>
              </w:rPr>
              <w:br/>
              <w:t>от чрезвычайных ситуаций природного и техногенного характера», постановлений Правительства Российской Федера</w:t>
            </w:r>
            <w:r>
              <w:rPr>
                <w:sz w:val="22"/>
              </w:rPr>
              <w:softHyphen/>
              <w:t>ции от 04.09.2003 № 547«О под</w:t>
            </w:r>
            <w:r>
              <w:rPr>
                <w:sz w:val="22"/>
              </w:rPr>
              <w:softHyphen/>
              <w:t>готовке населения в области защиты от чрезвычайных ситуаций при</w:t>
            </w:r>
            <w:r>
              <w:rPr>
                <w:sz w:val="22"/>
              </w:rPr>
              <w:softHyphen/>
              <w:t xml:space="preserve">родного и </w:t>
            </w:r>
            <w:r>
              <w:rPr>
                <w:sz w:val="22"/>
              </w:rPr>
              <w:br/>
              <w:t>тех</w:t>
            </w:r>
            <w:r>
              <w:rPr>
                <w:sz w:val="22"/>
              </w:rPr>
              <w:softHyphen/>
              <w:t>ногенного характера» и</w:t>
            </w:r>
            <w:r>
              <w:rPr>
                <w:sz w:val="22"/>
              </w:rPr>
              <w:br/>
              <w:t xml:space="preserve"> от 02.11.2000 № 841 </w:t>
            </w:r>
            <w:r>
              <w:rPr>
                <w:sz w:val="22"/>
              </w:rPr>
              <w:br/>
              <w:t xml:space="preserve">«Об утверждении Положения </w:t>
            </w:r>
            <w:r>
              <w:rPr>
                <w:sz w:val="22"/>
              </w:rPr>
              <w:br/>
              <w:t>об организации обучения населения в области граж</w:t>
            </w:r>
            <w:r>
              <w:rPr>
                <w:sz w:val="22"/>
              </w:rPr>
              <w:softHyphen/>
              <w:t>данской обороны», приказов и указаний Министерства Российской Федерации по делам гражданской обороны, чрезвы</w:t>
            </w:r>
            <w:r>
              <w:rPr>
                <w:sz w:val="22"/>
              </w:rPr>
              <w:softHyphen/>
              <w:t xml:space="preserve">чайным ситуациям и ликвидации последствий стихийных бедствий </w:t>
            </w:r>
            <w:r>
              <w:rPr>
                <w:sz w:val="22"/>
              </w:rPr>
              <w:br/>
              <w:t>и осуществляется по месту работы</w:t>
            </w: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center"/>
              <w:rPr>
                <w:sz w:val="22"/>
              </w:rPr>
            </w:pPr>
            <w:r>
              <w:rPr>
                <w:sz w:val="22"/>
              </w:rPr>
              <w:lastRenderedPageBreak/>
              <w:t>13</w:t>
            </w:r>
          </w:p>
          <w:p w:rsidR="00507E97" w:rsidRDefault="00507E97">
            <w:pPr>
              <w:spacing w:line="276" w:lineRule="auto"/>
              <w:jc w:val="both"/>
              <w:rPr>
                <w:strike/>
                <w:sz w:val="22"/>
                <w:szCs w:val="22"/>
                <w:lang w:eastAsia="en-US"/>
              </w:rPr>
            </w:pP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3. Сокращение среднего времени совместного реагирования</w:t>
            </w:r>
            <w:r>
              <w:rPr>
                <w:sz w:val="22"/>
              </w:rPr>
              <w:br/>
              <w:t xml:space="preserve">нескольких экстренных </w:t>
            </w:r>
            <w:r>
              <w:rPr>
                <w:sz w:val="22"/>
              </w:rPr>
              <w:br/>
              <w:t xml:space="preserve">оперативных служб на </w:t>
            </w:r>
            <w:r>
              <w:rPr>
                <w:sz w:val="22"/>
              </w:rPr>
              <w:br/>
              <w:t xml:space="preserve">обращения населения по </w:t>
            </w:r>
            <w:r>
              <w:rPr>
                <w:sz w:val="22"/>
              </w:rPr>
              <w:br/>
              <w:t xml:space="preserve">единому номеру «112» на территории муниципального </w:t>
            </w:r>
            <w:r>
              <w:rPr>
                <w:sz w:val="22"/>
              </w:rPr>
              <w:br/>
              <w:t>образования</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t xml:space="preserve">Сокращение среднего времени совместного </w:t>
            </w:r>
            <w:r>
              <w:rPr>
                <w:sz w:val="22"/>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507E97" w:rsidRDefault="00507E97">
            <w:pPr>
              <w:spacing w:line="276" w:lineRule="auto"/>
              <w:jc w:val="both"/>
              <w:rPr>
                <w:sz w:val="22"/>
              </w:rPr>
            </w:pPr>
          </w:p>
          <w:p w:rsidR="00507E97" w:rsidRDefault="00507E97">
            <w:pPr>
              <w:spacing w:line="276" w:lineRule="auto"/>
              <w:jc w:val="center"/>
              <w:rPr>
                <w:sz w:val="22"/>
              </w:rPr>
            </w:pPr>
            <m:oMath>
              <m:r>
                <m:rPr>
                  <m:sty m:val="p"/>
                </m:rPr>
                <w:rPr>
                  <w:rFonts w:ascii="Cambria Math" w:hAnsi="Cambria Math"/>
                  <w:sz w:val="22"/>
                </w:rPr>
                <m:t>С=Ттек÷ Тисх</m:t>
              </m:r>
            </m:oMath>
            <w:r>
              <w:rPr>
                <w:rFonts w:eastAsiaTheme="minorEastAsia"/>
                <w:sz w:val="22"/>
              </w:rPr>
              <w:t xml:space="preserve"> *100%</w:t>
            </w:r>
          </w:p>
          <w:p w:rsidR="00507E97" w:rsidRDefault="00507E97">
            <w:pPr>
              <w:spacing w:line="276" w:lineRule="auto"/>
              <w:jc w:val="both"/>
              <w:rPr>
                <w:sz w:val="22"/>
              </w:rPr>
            </w:pPr>
            <w:r>
              <w:rPr>
                <w:sz w:val="22"/>
              </w:rPr>
              <w:t>где:</w:t>
            </w:r>
          </w:p>
          <w:p w:rsidR="00507E97" w:rsidRDefault="00507E97">
            <w:pPr>
              <w:spacing w:line="276" w:lineRule="auto"/>
              <w:jc w:val="both"/>
              <w:rPr>
                <w:sz w:val="22"/>
              </w:rPr>
            </w:pPr>
            <w:r>
              <w:rPr>
                <w:sz w:val="22"/>
              </w:rPr>
              <w:lastRenderedPageBreak/>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507E97" w:rsidRDefault="00507E97">
            <w:pPr>
              <w:spacing w:line="276" w:lineRule="auto"/>
              <w:jc w:val="both"/>
              <w:rPr>
                <w:sz w:val="22"/>
              </w:rPr>
            </w:pPr>
            <w:r>
              <w:rPr>
                <w:sz w:val="22"/>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507E97" w:rsidRDefault="00507E97">
            <w:pPr>
              <w:spacing w:line="276" w:lineRule="auto"/>
              <w:jc w:val="both"/>
              <w:rPr>
                <w:sz w:val="22"/>
              </w:rPr>
            </w:pPr>
            <w:r>
              <w:rPr>
                <w:sz w:val="22"/>
              </w:rPr>
              <w:t>Тисх- среднее времени совместного реагирования нескольких экстренных оперативных служб на момент принятия программы</w:t>
            </w:r>
          </w:p>
          <w:p w:rsidR="00507E97" w:rsidRDefault="00507E97">
            <w:pPr>
              <w:spacing w:line="276" w:lineRule="auto"/>
              <w:jc w:val="both"/>
              <w:rPr>
                <w:sz w:val="22"/>
              </w:rPr>
            </w:pPr>
            <w:r>
              <w:rPr>
                <w:sz w:val="22"/>
              </w:rPr>
              <w:t>Единица измерения: процент</w:t>
            </w:r>
          </w:p>
          <w:p w:rsidR="00507E97" w:rsidRDefault="00507E97">
            <w:pPr>
              <w:spacing w:line="276" w:lineRule="auto"/>
              <w:jc w:val="both"/>
              <w:rPr>
                <w:sz w:val="22"/>
                <w:szCs w:val="22"/>
                <w:lang w:eastAsia="en-US"/>
              </w:rPr>
            </w:pPr>
          </w:p>
        </w:tc>
        <w:tc>
          <w:tcPr>
            <w:tcW w:w="3836"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both"/>
              <w:rPr>
                <w:sz w:val="22"/>
                <w:szCs w:val="22"/>
                <w:lang w:eastAsia="en-US"/>
              </w:rPr>
            </w:pPr>
            <w:r>
              <w:rPr>
                <w:sz w:val="22"/>
              </w:rPr>
              <w:lastRenderedPageBreak/>
              <w:t xml:space="preserve">Указ Президента Российской </w:t>
            </w:r>
            <w:r>
              <w:rPr>
                <w:sz w:val="22"/>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Pr>
                <w:sz w:val="22"/>
              </w:rPr>
              <w:br/>
              <w:t>ситуаций»; от 28.12.2010 № 1632</w:t>
            </w:r>
            <w:r>
              <w:rPr>
                <w:sz w:val="22"/>
              </w:rPr>
              <w:br/>
              <w:t xml:space="preserve">«О совершенствовании системы </w:t>
            </w:r>
            <w:r>
              <w:rPr>
                <w:sz w:val="22"/>
              </w:rPr>
              <w:lastRenderedPageBreak/>
              <w:t>обеспечения вызова экстренных оперативных служб на территории Российской Федерации», Федераль</w:t>
            </w:r>
            <w:r>
              <w:rPr>
                <w:sz w:val="22"/>
              </w:rPr>
              <w:softHyphen/>
              <w:t xml:space="preserve">ный закон от 12.02.1998 21.12.1994 № 68-ФЗ «О защите населения и территорий </w:t>
            </w:r>
            <w:r>
              <w:rPr>
                <w:sz w:val="22"/>
              </w:rPr>
              <w:br/>
              <w:t>от чрезвычайных ситуаций</w:t>
            </w:r>
            <w:r>
              <w:rPr>
                <w:sz w:val="22"/>
              </w:rPr>
              <w:br/>
              <w:t>природного и техно</w:t>
            </w:r>
            <w:r>
              <w:rPr>
                <w:sz w:val="22"/>
              </w:rPr>
              <w:softHyphen/>
              <w:t>генного характера»</w:t>
            </w: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lastRenderedPageBreak/>
              <w:t>14</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rFonts w:eastAsiaTheme="minorEastAsia"/>
                <w:sz w:val="22"/>
              </w:rPr>
              <w:t xml:space="preserve">4. Процент построения и </w:t>
            </w:r>
            <w:r>
              <w:rPr>
                <w:rFonts w:eastAsiaTheme="minorEastAsia"/>
                <w:sz w:val="22"/>
              </w:rPr>
              <w:br/>
              <w:t xml:space="preserve">развития систем аппаратно-программного комплекса «Безопасный город» на </w:t>
            </w:r>
            <w:r>
              <w:rPr>
                <w:rFonts w:eastAsiaTheme="minorEastAsia"/>
                <w:sz w:val="22"/>
              </w:rPr>
              <w:br/>
              <w:t xml:space="preserve">территории муниципального </w:t>
            </w:r>
            <w:r>
              <w:rPr>
                <w:rFonts w:eastAsiaTheme="minorEastAsia"/>
                <w:sz w:val="22"/>
              </w:rPr>
              <w:br/>
              <w:t>образования</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widowControl w:val="0"/>
              <w:autoSpaceDE w:val="0"/>
              <w:autoSpaceDN w:val="0"/>
              <w:spacing w:line="276" w:lineRule="auto"/>
              <w:jc w:val="both"/>
              <w:rPr>
                <w:sz w:val="22"/>
              </w:rPr>
            </w:pPr>
            <w:r>
              <w:rPr>
                <w:sz w:val="22"/>
              </w:rPr>
              <w:t>Значение показателя рассчитывается по формуле:</w:t>
            </w:r>
          </w:p>
          <w:p w:rsidR="00507E97" w:rsidRDefault="00507E97">
            <w:pPr>
              <w:widowControl w:val="0"/>
              <w:autoSpaceDE w:val="0"/>
              <w:autoSpaceDN w:val="0"/>
              <w:spacing w:line="276" w:lineRule="auto"/>
              <w:jc w:val="both"/>
              <w:rPr>
                <w:sz w:val="22"/>
              </w:rPr>
            </w:pP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center"/>
              <w:rPr>
                <w:sz w:val="22"/>
              </w:rPr>
            </w:pPr>
            <w:r>
              <w:rPr>
                <w:sz w:val="22"/>
              </w:rPr>
              <w:t>П</w:t>
            </w:r>
            <w:r>
              <w:rPr>
                <w:sz w:val="22"/>
                <w:vertAlign w:val="subscript"/>
              </w:rPr>
              <w:t>апк</w:t>
            </w:r>
            <w:r>
              <w:rPr>
                <w:sz w:val="22"/>
              </w:rPr>
              <w:t>=(Р</w:t>
            </w:r>
            <w:r>
              <w:rPr>
                <w:sz w:val="22"/>
                <w:vertAlign w:val="subscript"/>
              </w:rPr>
              <w:t>тз</w:t>
            </w:r>
            <w:r>
              <w:rPr>
                <w:sz w:val="22"/>
              </w:rPr>
              <w:t>+Р</w:t>
            </w:r>
            <w:r>
              <w:rPr>
                <w:sz w:val="22"/>
                <w:vertAlign w:val="subscript"/>
              </w:rPr>
              <w:t>тп</w:t>
            </w:r>
            <w:r>
              <w:rPr>
                <w:sz w:val="22"/>
              </w:rPr>
              <w:t>+Р</w:t>
            </w:r>
            <w:r>
              <w:rPr>
                <w:sz w:val="22"/>
                <w:vertAlign w:val="subscript"/>
              </w:rPr>
              <w:t>о+</w:t>
            </w:r>
            <w:r>
              <w:rPr>
                <w:sz w:val="22"/>
              </w:rPr>
              <w:t>Р</w:t>
            </w:r>
            <w:r>
              <w:rPr>
                <w:sz w:val="22"/>
                <w:vertAlign w:val="subscript"/>
              </w:rPr>
              <w:t>вэ</w:t>
            </w:r>
            <w:r>
              <w:rPr>
                <w:sz w:val="22"/>
              </w:rPr>
              <w:t>) * 100%</w:t>
            </w:r>
          </w:p>
          <w:p w:rsidR="00507E97" w:rsidRDefault="00507E97">
            <w:pPr>
              <w:widowControl w:val="0"/>
              <w:autoSpaceDE w:val="0"/>
              <w:autoSpaceDN w:val="0"/>
              <w:spacing w:line="276" w:lineRule="auto"/>
              <w:ind w:right="170"/>
              <w:rPr>
                <w:sz w:val="22"/>
              </w:rPr>
            </w:pPr>
          </w:p>
          <w:p w:rsidR="00507E97" w:rsidRDefault="00507E97">
            <w:pPr>
              <w:widowControl w:val="0"/>
              <w:autoSpaceDE w:val="0"/>
              <w:autoSpaceDN w:val="0"/>
              <w:spacing w:line="276" w:lineRule="auto"/>
              <w:ind w:right="170"/>
              <w:jc w:val="both"/>
              <w:rPr>
                <w:sz w:val="22"/>
              </w:rPr>
            </w:pPr>
            <w:r>
              <w:rPr>
                <w:sz w:val="22"/>
              </w:rPr>
              <w:t>Папк - процент создания АПК «БГ» на территории муниципального образования Московской области;</w:t>
            </w:r>
          </w:p>
          <w:p w:rsidR="00507E97" w:rsidRDefault="00507E97">
            <w:pPr>
              <w:widowControl w:val="0"/>
              <w:autoSpaceDE w:val="0"/>
              <w:autoSpaceDN w:val="0"/>
              <w:spacing w:line="276" w:lineRule="auto"/>
              <w:ind w:right="170"/>
              <w:jc w:val="both"/>
              <w:rPr>
                <w:sz w:val="22"/>
              </w:rPr>
            </w:pPr>
            <w:r>
              <w:rPr>
                <w:sz w:val="22"/>
              </w:rPr>
              <w:t>Р</w:t>
            </w:r>
            <w:r>
              <w:rPr>
                <w:sz w:val="22"/>
                <w:vertAlign w:val="subscript"/>
              </w:rPr>
              <w:t>тз</w:t>
            </w:r>
            <w:r>
              <w:rPr>
                <w:sz w:val="22"/>
              </w:rPr>
              <w:t>-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w:t>
            </w:r>
            <w:r>
              <w:rPr>
                <w:sz w:val="22"/>
                <w:vertAlign w:val="subscript"/>
              </w:rPr>
              <w:t>тз</w:t>
            </w:r>
            <w:r>
              <w:rPr>
                <w:sz w:val="22"/>
              </w:rPr>
              <w:t>=0,1,при отсутствии ТЗ Р</w:t>
            </w:r>
            <w:r>
              <w:rPr>
                <w:sz w:val="22"/>
                <w:vertAlign w:val="subscript"/>
              </w:rPr>
              <w:t>тз</w:t>
            </w:r>
            <w:r>
              <w:rPr>
                <w:sz w:val="22"/>
              </w:rPr>
              <w:t>=0);</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Ртп-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Ртп=0,2,при отсутствии ТЗ Ртп=0);</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Р</w:t>
            </w:r>
            <w:r>
              <w:rPr>
                <w:sz w:val="22"/>
                <w:vertAlign w:val="subscript"/>
              </w:rPr>
              <w:t>0</w:t>
            </w:r>
            <w:r>
              <w:rPr>
                <w:sz w:val="22"/>
              </w:rPr>
              <w:t xml:space="preserve"> – показатель отражающий наличие полного комплекта оборудования, для внедрения АПК «Безопасный город» на территории муниципального </w:t>
            </w:r>
            <w:r>
              <w:rPr>
                <w:sz w:val="22"/>
              </w:rPr>
              <w:lastRenderedPageBreak/>
              <w:t>образования (при наличии  Р</w:t>
            </w:r>
            <w:r>
              <w:rPr>
                <w:sz w:val="22"/>
                <w:vertAlign w:val="subscript"/>
              </w:rPr>
              <w:t>0</w:t>
            </w:r>
            <w:r>
              <w:rPr>
                <w:sz w:val="22"/>
              </w:rPr>
              <w:t>=0,4при отсутствии  Р</w:t>
            </w:r>
            <w:r>
              <w:rPr>
                <w:sz w:val="22"/>
                <w:vertAlign w:val="subscript"/>
              </w:rPr>
              <w:t>0</w:t>
            </w:r>
            <w:r>
              <w:rPr>
                <w:sz w:val="22"/>
              </w:rPr>
              <w:t>=0);</w:t>
            </w:r>
          </w:p>
          <w:p w:rsidR="00507E97" w:rsidRDefault="00507E97">
            <w:pPr>
              <w:widowControl w:val="0"/>
              <w:autoSpaceDE w:val="0"/>
              <w:autoSpaceDN w:val="0"/>
              <w:spacing w:line="276" w:lineRule="auto"/>
              <w:ind w:right="170"/>
              <w:jc w:val="both"/>
              <w:rPr>
                <w:sz w:val="22"/>
              </w:rPr>
            </w:pPr>
            <w:r>
              <w:rPr>
                <w:sz w:val="22"/>
              </w:rPr>
              <w:t>Р</w:t>
            </w:r>
            <w:r>
              <w:rPr>
                <w:sz w:val="22"/>
                <w:vertAlign w:val="subscript"/>
              </w:rPr>
              <w:t>вэ</w:t>
            </w:r>
            <w:r>
              <w:rPr>
                <w:sz w:val="22"/>
              </w:rPr>
              <w:t>= показатель отражающий введение в эксплуатацию АПК «Безопасный город» на территории муниципального образования (при введении Рвэ=0,3,при отсутствии Рвэ=0);</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 xml:space="preserve">В соответствии с федеральным Планом </w:t>
            </w:r>
            <w:r>
              <w:rPr>
                <w:sz w:val="22"/>
              </w:rPr>
              <w:br/>
              <w:t xml:space="preserve">построения АПК «Безопасный город» полное </w:t>
            </w:r>
            <w:r>
              <w:rPr>
                <w:sz w:val="22"/>
              </w:rPr>
              <w:br/>
              <w:t>развертывание спланировано на 2020 год</w:t>
            </w:r>
          </w:p>
          <w:p w:rsidR="00507E97" w:rsidRDefault="00507E97">
            <w:pPr>
              <w:spacing w:line="276" w:lineRule="auto"/>
              <w:jc w:val="both"/>
              <w:rPr>
                <w:sz w:val="22"/>
                <w:szCs w:val="22"/>
                <w:lang w:eastAsia="en-US"/>
              </w:rPr>
            </w:pP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tabs>
                <w:tab w:val="left" w:pos="567"/>
              </w:tabs>
              <w:spacing w:line="276" w:lineRule="auto"/>
              <w:ind w:firstLine="709"/>
              <w:jc w:val="both"/>
              <w:rPr>
                <w:sz w:val="22"/>
              </w:rPr>
            </w:pPr>
            <w:r>
              <w:rPr>
                <w:sz w:val="22"/>
              </w:rPr>
              <w:lastRenderedPageBreak/>
              <w:t>Поручение Президента Российской Федерации Д.А. Медведева от 27.05.2014 № Пр-1175;</w:t>
            </w:r>
          </w:p>
          <w:p w:rsidR="00507E97" w:rsidRDefault="00507E97">
            <w:pPr>
              <w:tabs>
                <w:tab w:val="left" w:pos="567"/>
              </w:tabs>
              <w:spacing w:line="276" w:lineRule="auto"/>
              <w:ind w:firstLine="709"/>
              <w:jc w:val="both"/>
              <w:rPr>
                <w:sz w:val="22"/>
              </w:rPr>
            </w:pPr>
            <w:r>
              <w:rPr>
                <w:sz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07E97" w:rsidRDefault="00507E97">
            <w:pPr>
              <w:tabs>
                <w:tab w:val="left" w:pos="567"/>
              </w:tabs>
              <w:spacing w:line="276" w:lineRule="auto"/>
              <w:ind w:firstLine="709"/>
              <w:jc w:val="both"/>
              <w:rPr>
                <w:sz w:val="22"/>
              </w:rPr>
            </w:pPr>
            <w:r>
              <w:rPr>
                <w:sz w:val="22"/>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w:t>
            </w:r>
            <w:r>
              <w:rPr>
                <w:sz w:val="22"/>
              </w:rPr>
              <w:lastRenderedPageBreak/>
              <w:t>Правительства Российской Федерации Д.О. Рогозина от 25.09.2014 № 3;</w:t>
            </w:r>
          </w:p>
          <w:p w:rsidR="00507E97" w:rsidRDefault="00507E97">
            <w:pPr>
              <w:tabs>
                <w:tab w:val="left" w:pos="567"/>
              </w:tabs>
              <w:spacing w:line="276" w:lineRule="auto"/>
              <w:ind w:firstLine="709"/>
              <w:jc w:val="both"/>
              <w:rPr>
                <w:sz w:val="22"/>
              </w:rPr>
            </w:pPr>
            <w:r>
              <w:rPr>
                <w:sz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07E97" w:rsidRDefault="00507E97">
            <w:pPr>
              <w:tabs>
                <w:tab w:val="left" w:pos="567"/>
              </w:tabs>
              <w:spacing w:line="276" w:lineRule="auto"/>
              <w:ind w:firstLine="40"/>
              <w:jc w:val="both"/>
              <w:rPr>
                <w:sz w:val="22"/>
              </w:rPr>
            </w:pPr>
            <w:r>
              <w:rPr>
                <w:sz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07E97" w:rsidRDefault="00507E97">
            <w:pPr>
              <w:spacing w:line="276" w:lineRule="auto"/>
              <w:jc w:val="both"/>
              <w:rPr>
                <w:sz w:val="22"/>
              </w:rPr>
            </w:pPr>
            <w:r>
              <w:rPr>
                <w:sz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Pr>
                <w:sz w:val="22"/>
              </w:rPr>
              <w:br/>
              <w:t xml:space="preserve"> генерал-полковником внутренней службы А.П. Чуприяном от 15.06.2016  №2-4-35-64-14, постановление Совета Федерации Федерального Собрания Российской Федерации № 223-СФ от 26.06.2019</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b/>
                <w:sz w:val="22"/>
                <w:szCs w:val="22"/>
                <w:lang w:eastAsia="en-US"/>
              </w:rPr>
            </w:pPr>
            <w:r>
              <w:rPr>
                <w:b/>
                <w:sz w:val="22"/>
              </w:rPr>
              <w:lastRenderedPageBreak/>
              <w:t xml:space="preserve">Подпрограмма 3 «Развитие и совершенствование систем оповещения и информирования населения муниципального образования </w:t>
            </w:r>
            <w:r>
              <w:rPr>
                <w:b/>
                <w:sz w:val="22"/>
              </w:rPr>
              <w:br/>
              <w:t>Московской области»</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15</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 xml:space="preserve">1. Увеличение процента покрытия системой централизованного оповещения и информирования при чрезвычайных ситуациях или угрозе их возникновения </w:t>
            </w:r>
            <w:r>
              <w:rPr>
                <w:sz w:val="22"/>
              </w:rPr>
              <w:lastRenderedPageBreak/>
              <w:t>населения территории муниципального образования</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Значение показателя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Pсп = Nохасп / Nнас x 100%,</w:t>
            </w:r>
          </w:p>
          <w:p w:rsidR="00507E97" w:rsidRDefault="00507E97">
            <w:pPr>
              <w:spacing w:line="276" w:lineRule="auto"/>
              <w:jc w:val="both"/>
              <w:rPr>
                <w:sz w:val="22"/>
              </w:rPr>
            </w:pPr>
          </w:p>
          <w:p w:rsidR="00507E97" w:rsidRDefault="00507E97">
            <w:pPr>
              <w:spacing w:line="276" w:lineRule="auto"/>
              <w:jc w:val="both"/>
              <w:rPr>
                <w:sz w:val="22"/>
              </w:rPr>
            </w:pPr>
            <w:r>
              <w:rPr>
                <w:sz w:val="22"/>
              </w:rPr>
              <w:t>где:</w:t>
            </w:r>
          </w:p>
          <w:p w:rsidR="00507E97" w:rsidRDefault="00507E97">
            <w:pPr>
              <w:spacing w:line="276" w:lineRule="auto"/>
              <w:jc w:val="both"/>
              <w:rPr>
                <w:sz w:val="22"/>
              </w:rPr>
            </w:pPr>
            <w:r>
              <w:rPr>
                <w:sz w:val="22"/>
              </w:rPr>
              <w:lastRenderedPageBreak/>
              <w:t>Pсп - процент охвата муниципального образования оповещением и информированием;</w:t>
            </w:r>
          </w:p>
          <w:p w:rsidR="00507E97" w:rsidRDefault="00507E97">
            <w:pPr>
              <w:spacing w:line="276" w:lineRule="auto"/>
              <w:jc w:val="both"/>
              <w:rPr>
                <w:sz w:val="22"/>
              </w:rPr>
            </w:pPr>
            <w:r>
              <w:rPr>
                <w:sz w:val="22"/>
              </w:rPr>
              <w:t>Nохасп - количество населения, находящегося в зоне воздействия средств информирования и оповещения, тыс. чел.;</w:t>
            </w:r>
          </w:p>
          <w:p w:rsidR="00507E97" w:rsidRDefault="00507E97">
            <w:pPr>
              <w:spacing w:line="276" w:lineRule="auto"/>
              <w:jc w:val="both"/>
              <w:rPr>
                <w:sz w:val="22"/>
                <w:szCs w:val="22"/>
                <w:lang w:eastAsia="en-US"/>
              </w:rPr>
            </w:pPr>
            <w:r>
              <w:rPr>
                <w:sz w:val="22"/>
              </w:rPr>
              <w:t>Nнас - количество населения, тыс. чел.</w:t>
            </w:r>
          </w:p>
        </w:tc>
        <w:tc>
          <w:tcPr>
            <w:tcW w:w="3836"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both"/>
              <w:rPr>
                <w:sz w:val="22"/>
                <w:szCs w:val="22"/>
                <w:lang w:eastAsia="en-US"/>
              </w:rPr>
            </w:pPr>
            <w:r>
              <w:rPr>
                <w:sz w:val="22"/>
              </w:rPr>
              <w:lastRenderedPageBreak/>
              <w:t>Постановление Правительства Московской области от 04.02.2014 № 25/1 «О Московской областной сис</w:t>
            </w:r>
            <w:r>
              <w:rPr>
                <w:sz w:val="22"/>
              </w:rPr>
              <w:softHyphen/>
              <w:t>теме предупреждения и ликвидации чрезвычайных ситуа</w:t>
            </w:r>
            <w:r>
              <w:rPr>
                <w:sz w:val="22"/>
              </w:rPr>
              <w:softHyphen/>
              <w:t xml:space="preserve">ций». Данные по </w:t>
            </w:r>
            <w:r>
              <w:rPr>
                <w:sz w:val="22"/>
              </w:rPr>
              <w:lastRenderedPageBreak/>
              <w:t>количеству населения, находя</w:t>
            </w:r>
            <w:r>
              <w:rPr>
                <w:sz w:val="22"/>
              </w:rPr>
              <w:softHyphen/>
              <w:t>щегося в зоне воздействия средств информи</w:t>
            </w:r>
            <w:r>
              <w:rPr>
                <w:sz w:val="22"/>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Pr>
                <w:sz w:val="22"/>
              </w:rPr>
              <w:softHyphen/>
              <w:t>но опубликованных террито</w:t>
            </w:r>
            <w:r>
              <w:rPr>
                <w:sz w:val="22"/>
              </w:rPr>
              <w:softHyphen/>
              <w:t>риальным органом федеральной службы Государственной статистики по Московской области на рас</w:t>
            </w:r>
            <w:r>
              <w:rPr>
                <w:sz w:val="22"/>
              </w:rPr>
              <w:softHyphen/>
              <w:t>четный период.</w:t>
            </w: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b/>
                <w:sz w:val="22"/>
                <w:szCs w:val="22"/>
                <w:lang w:eastAsia="en-US"/>
              </w:rPr>
            </w:pPr>
            <w:r>
              <w:rPr>
                <w:b/>
                <w:sz w:val="22"/>
              </w:rPr>
              <w:lastRenderedPageBreak/>
              <w:t>Подпрограмма 4 «Обеспечение пожарной безопасности на территории муниципального образования Московской области»</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16</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uppressAutoHyphens/>
              <w:spacing w:line="276" w:lineRule="auto"/>
              <w:rPr>
                <w:sz w:val="22"/>
                <w:szCs w:val="22"/>
                <w:lang w:eastAsia="en-US"/>
              </w:rPr>
            </w:pPr>
            <w:r>
              <w:rPr>
                <w:sz w:val="22"/>
              </w:rPr>
              <w:t xml:space="preserve">1. Повышение степени пожарной защищенности городского округа, по отношению к базовому периоду 2019 года. </w:t>
            </w:r>
          </w:p>
        </w:tc>
        <w:tc>
          <w:tcPr>
            <w:tcW w:w="5472"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ind w:firstLine="652"/>
              <w:jc w:val="center"/>
              <w:rPr>
                <w:sz w:val="22"/>
                <w:vertAlign w:val="subscript"/>
              </w:rPr>
            </w:pPr>
            <w:r>
              <w:rPr>
                <w:sz w:val="22"/>
                <w:lang w:val="en-US"/>
              </w:rPr>
              <w:t>S</w:t>
            </w:r>
            <w:r>
              <w:rPr>
                <w:sz w:val="22"/>
              </w:rPr>
              <w:t xml:space="preserve"> = (</w:t>
            </w:r>
            <w:r>
              <w:rPr>
                <w:sz w:val="22"/>
                <w:lang w:val="en-US"/>
              </w:rPr>
              <w:t>L</w:t>
            </w:r>
            <w:r>
              <w:rPr>
                <w:sz w:val="22"/>
              </w:rPr>
              <w:t xml:space="preserve"> + </w:t>
            </w:r>
            <w:r>
              <w:rPr>
                <w:sz w:val="22"/>
                <w:lang w:val="en-US"/>
              </w:rPr>
              <w:t>M</w:t>
            </w:r>
            <w:r>
              <w:rPr>
                <w:sz w:val="22"/>
              </w:rPr>
              <w:t xml:space="preserve"> + </w:t>
            </w:r>
            <w:r>
              <w:rPr>
                <w:sz w:val="22"/>
                <w:lang w:val="en-US"/>
              </w:rPr>
              <w:t>Y</w:t>
            </w:r>
            <w:r>
              <w:rPr>
                <w:sz w:val="22"/>
              </w:rPr>
              <w:t>) / 3</w:t>
            </w:r>
          </w:p>
          <w:p w:rsidR="00507E97" w:rsidRDefault="00507E97">
            <w:pPr>
              <w:spacing w:line="276" w:lineRule="auto"/>
              <w:jc w:val="both"/>
              <w:rPr>
                <w:sz w:val="22"/>
              </w:rPr>
            </w:pPr>
            <w:r>
              <w:rPr>
                <w:b/>
                <w:sz w:val="22"/>
                <w:lang w:val="en-US"/>
              </w:rPr>
              <w:t>L</w:t>
            </w:r>
            <w:r>
              <w:rPr>
                <w:sz w:val="22"/>
              </w:rPr>
              <w:t xml:space="preserve"> - процент снижения пожаров, произошедших на территории городского округа, по отношению к базовому показателю; </w:t>
            </w:r>
          </w:p>
          <w:p w:rsidR="00507E97" w:rsidRDefault="00507E97">
            <w:pPr>
              <w:spacing w:line="276" w:lineRule="auto"/>
              <w:jc w:val="both"/>
              <w:rPr>
                <w:sz w:val="22"/>
              </w:rPr>
            </w:pPr>
            <w:r>
              <w:rPr>
                <w:b/>
                <w:sz w:val="22"/>
                <w:lang w:val="en-US"/>
              </w:rPr>
              <w:t>M</w:t>
            </w:r>
            <w:r>
              <w:rPr>
                <w:sz w:val="22"/>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507E97" w:rsidRDefault="00507E97">
            <w:pPr>
              <w:spacing w:line="276" w:lineRule="auto"/>
              <w:jc w:val="both"/>
              <w:rPr>
                <w:sz w:val="22"/>
              </w:rPr>
            </w:pPr>
            <w:r>
              <w:rPr>
                <w:b/>
                <w:sz w:val="22"/>
                <w:lang w:val="en-US"/>
              </w:rPr>
              <w:t>Y</w:t>
            </w:r>
            <w:r w:rsidRPr="00354E37">
              <w:rPr>
                <w:b/>
                <w:sz w:val="22"/>
              </w:rPr>
              <w:t xml:space="preserve"> </w:t>
            </w:r>
            <w:r>
              <w:rPr>
                <w:sz w:val="22"/>
              </w:rPr>
              <w:t>– увеличение процента исправных гидрантов на территории городского округа от нормативного количества, по отношению к базовому периоду</w:t>
            </w:r>
          </w:p>
          <w:p w:rsidR="00507E97" w:rsidRDefault="00507E97">
            <w:pPr>
              <w:spacing w:line="276" w:lineRule="auto"/>
              <w:jc w:val="both"/>
              <w:rPr>
                <w:b/>
                <w:i/>
                <w:sz w:val="22"/>
              </w:rPr>
            </w:pPr>
            <w:r>
              <w:rPr>
                <w:b/>
                <w:i/>
                <w:sz w:val="22"/>
              </w:rPr>
              <w:t>процент снижения пожаров, произошедших на территории городского округа, по отношению к базовому показателю рассчитывается по формуле:</w:t>
            </w:r>
          </w:p>
          <w:p w:rsidR="00507E97" w:rsidRDefault="00507E97">
            <w:pPr>
              <w:spacing w:line="276" w:lineRule="auto"/>
              <w:ind w:firstLine="652"/>
              <w:jc w:val="both"/>
              <w:rPr>
                <w:sz w:val="22"/>
              </w:rPr>
            </w:pPr>
            <w:r>
              <w:rPr>
                <w:sz w:val="22"/>
                <w:lang w:val="en-US"/>
              </w:rPr>
              <w:t>L</w:t>
            </w:r>
            <w:r>
              <w:rPr>
                <w:sz w:val="22"/>
              </w:rPr>
              <w:t xml:space="preserve"> = 100 % - (D тек. / Dбаз. * 100%), где:</w:t>
            </w:r>
          </w:p>
          <w:p w:rsidR="00507E97" w:rsidRDefault="00507E97">
            <w:pPr>
              <w:spacing w:line="276" w:lineRule="auto"/>
              <w:jc w:val="both"/>
              <w:rPr>
                <w:sz w:val="22"/>
              </w:rPr>
            </w:pPr>
            <w:r>
              <w:rPr>
                <w:sz w:val="22"/>
              </w:rPr>
              <w:t>D тек. – количество зарегистрированных пожаров на территории городского округа за отчетный период;</w:t>
            </w:r>
          </w:p>
          <w:p w:rsidR="00507E97" w:rsidRDefault="00507E97">
            <w:pPr>
              <w:spacing w:line="276" w:lineRule="auto"/>
              <w:jc w:val="both"/>
              <w:rPr>
                <w:sz w:val="22"/>
              </w:rPr>
            </w:pPr>
            <w:r>
              <w:rPr>
                <w:sz w:val="22"/>
              </w:rPr>
              <w:t>D баз. - количество зарегистрированных пожаров на территории городского округа аналогичному периоду базового года.</w:t>
            </w:r>
          </w:p>
          <w:p w:rsidR="00507E97" w:rsidRDefault="00507E97">
            <w:pPr>
              <w:spacing w:line="276" w:lineRule="auto"/>
              <w:jc w:val="both"/>
              <w:rPr>
                <w:b/>
                <w:i/>
                <w:sz w:val="22"/>
              </w:rPr>
            </w:pPr>
            <w:r>
              <w:rPr>
                <w:b/>
                <w:i/>
                <w:sz w:val="22"/>
              </w:rPr>
              <w:t xml:space="preserve">процент снижения погибших и травмированных </w:t>
            </w:r>
            <w:r>
              <w:rPr>
                <w:b/>
                <w:i/>
                <w:sz w:val="22"/>
              </w:rPr>
              <w:lastRenderedPageBreak/>
              <w:t xml:space="preserve">людей на пожарах, произошедших на территории </w:t>
            </w:r>
            <w:r>
              <w:rPr>
                <w:sz w:val="22"/>
              </w:rPr>
              <w:t>городского округа</w:t>
            </w:r>
            <w:r>
              <w:rPr>
                <w:b/>
                <w:i/>
                <w:sz w:val="22"/>
              </w:rPr>
              <w:t xml:space="preserve"> за отчетный период, по отношению к аналогичному периоду базового года, рассчитывается по формуле:</w:t>
            </w:r>
          </w:p>
          <w:p w:rsidR="00507E97" w:rsidRDefault="00507E97">
            <w:pPr>
              <w:spacing w:line="276" w:lineRule="auto"/>
              <w:ind w:firstLine="652"/>
              <w:jc w:val="both"/>
              <w:rPr>
                <w:sz w:val="22"/>
              </w:rPr>
            </w:pPr>
            <w:r>
              <w:rPr>
                <w:sz w:val="22"/>
                <w:lang w:val="en-US"/>
              </w:rPr>
              <w:t>M</w:t>
            </w:r>
            <w:r>
              <w:rPr>
                <w:sz w:val="22"/>
              </w:rPr>
              <w:t xml:space="preserve"> = 100 % - (D тек. / Dбаз. * 100%), где:</w:t>
            </w:r>
          </w:p>
          <w:p w:rsidR="00507E97" w:rsidRDefault="00507E97">
            <w:pPr>
              <w:spacing w:line="276" w:lineRule="auto"/>
              <w:jc w:val="both"/>
              <w:rPr>
                <w:sz w:val="22"/>
              </w:rPr>
            </w:pPr>
            <w:r>
              <w:rPr>
                <w:sz w:val="22"/>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507E97" w:rsidRDefault="00507E97">
            <w:pPr>
              <w:spacing w:line="276" w:lineRule="auto"/>
              <w:jc w:val="both"/>
              <w:rPr>
                <w:sz w:val="22"/>
              </w:rPr>
            </w:pPr>
            <w:r>
              <w:rPr>
                <w:sz w:val="22"/>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507E97" w:rsidRDefault="00507E97">
            <w:pPr>
              <w:spacing w:line="276" w:lineRule="auto"/>
              <w:jc w:val="both"/>
              <w:rPr>
                <w:b/>
                <w:i/>
                <w:sz w:val="22"/>
              </w:rPr>
            </w:pPr>
            <w:r>
              <w:rPr>
                <w:b/>
                <w:i/>
                <w:sz w:val="22"/>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507E97" w:rsidRDefault="00507E97">
            <w:pPr>
              <w:spacing w:line="276" w:lineRule="auto"/>
              <w:ind w:firstLine="652"/>
              <w:jc w:val="both"/>
              <w:rPr>
                <w:sz w:val="22"/>
              </w:rPr>
            </w:pPr>
            <w:r>
              <w:rPr>
                <w:sz w:val="22"/>
                <w:lang w:val="en-US"/>
              </w:rPr>
              <w:t>Y</w:t>
            </w:r>
            <w:r>
              <w:rPr>
                <w:sz w:val="22"/>
              </w:rPr>
              <w:t xml:space="preserve"> = (</w:t>
            </w:r>
            <w:r>
              <w:rPr>
                <w:sz w:val="22"/>
                <w:lang w:val="en-US"/>
              </w:rPr>
              <w:t>D</w:t>
            </w:r>
            <w:r>
              <w:rPr>
                <w:sz w:val="22"/>
              </w:rPr>
              <w:t xml:space="preserve">тек -  </w:t>
            </w:r>
            <w:r>
              <w:rPr>
                <w:sz w:val="22"/>
                <w:lang w:val="en-US"/>
              </w:rPr>
              <w:t>D</w:t>
            </w:r>
            <w:r>
              <w:rPr>
                <w:sz w:val="22"/>
              </w:rPr>
              <w:t>баз) *100%, где</w:t>
            </w:r>
          </w:p>
          <w:p w:rsidR="00507E97" w:rsidRDefault="00507E97">
            <w:pPr>
              <w:spacing w:line="276" w:lineRule="auto"/>
              <w:jc w:val="both"/>
              <w:rPr>
                <w:sz w:val="22"/>
                <w:vertAlign w:val="subscript"/>
              </w:rPr>
            </w:pPr>
            <w:r>
              <w:rPr>
                <w:sz w:val="22"/>
                <w:lang w:val="en-US"/>
              </w:rPr>
              <w:t>D</w:t>
            </w:r>
            <w:r>
              <w:rPr>
                <w:sz w:val="22"/>
              </w:rPr>
              <w:t>тек= (</w:t>
            </w:r>
            <w:r>
              <w:rPr>
                <w:sz w:val="22"/>
                <w:lang w:val="en-US"/>
              </w:rPr>
              <w:t>N</w:t>
            </w:r>
            <w:r>
              <w:rPr>
                <w:sz w:val="22"/>
              </w:rPr>
              <w:t>пг испр/</w:t>
            </w:r>
            <w:r>
              <w:rPr>
                <w:sz w:val="22"/>
                <w:lang w:val="en-US"/>
              </w:rPr>
              <w:t>N</w:t>
            </w:r>
            <w:r>
              <w:rPr>
                <w:sz w:val="22"/>
              </w:rPr>
              <w:t>пг общ+</w:t>
            </w:r>
            <w:r>
              <w:rPr>
                <w:sz w:val="22"/>
                <w:lang w:val="en-US"/>
              </w:rPr>
              <w:t>N</w:t>
            </w:r>
            <w:r>
              <w:rPr>
                <w:sz w:val="22"/>
              </w:rPr>
              <w:t>пв испр/</w:t>
            </w:r>
            <w:r>
              <w:rPr>
                <w:sz w:val="22"/>
                <w:lang w:val="en-US"/>
              </w:rPr>
              <w:t>N</w:t>
            </w:r>
            <w:r>
              <w:rPr>
                <w:sz w:val="22"/>
              </w:rPr>
              <w:t>пв общ)/2</w:t>
            </w:r>
            <w:r>
              <w:rPr>
                <w:sz w:val="22"/>
                <w:vertAlign w:val="subscript"/>
              </w:rPr>
              <w:t xml:space="preserve"> </w:t>
            </w:r>
          </w:p>
          <w:p w:rsidR="00507E97" w:rsidRDefault="00507E97">
            <w:pPr>
              <w:spacing w:line="276" w:lineRule="auto"/>
              <w:jc w:val="both"/>
              <w:rPr>
                <w:sz w:val="22"/>
              </w:rPr>
            </w:pPr>
            <w:r>
              <w:rPr>
                <w:sz w:val="22"/>
                <w:lang w:val="en-US"/>
              </w:rPr>
              <w:t>D</w:t>
            </w:r>
            <w:r>
              <w:rPr>
                <w:sz w:val="22"/>
              </w:rPr>
              <w:t xml:space="preserve">баз= аналогично </w:t>
            </w:r>
            <w:r>
              <w:rPr>
                <w:sz w:val="22"/>
                <w:lang w:val="en-US"/>
              </w:rPr>
              <w:t>D</w:t>
            </w:r>
            <w:r>
              <w:rPr>
                <w:sz w:val="22"/>
              </w:rPr>
              <w:t>тек в базовом периоде</w:t>
            </w:r>
          </w:p>
          <w:p w:rsidR="00507E97" w:rsidRDefault="00507E97">
            <w:pPr>
              <w:spacing w:line="276" w:lineRule="auto"/>
              <w:jc w:val="both"/>
              <w:rPr>
                <w:sz w:val="22"/>
              </w:rPr>
            </w:pPr>
            <w:r>
              <w:rPr>
                <w:sz w:val="22"/>
                <w:lang w:val="en-US"/>
              </w:rPr>
              <w:t>N</w:t>
            </w:r>
            <w:r>
              <w:rPr>
                <w:sz w:val="22"/>
              </w:rPr>
              <w:t>пг испр – количество исправных пожарных гидрантов на территории городского округа</w:t>
            </w:r>
          </w:p>
          <w:p w:rsidR="00507E97" w:rsidRDefault="00507E97">
            <w:pPr>
              <w:spacing w:line="276" w:lineRule="auto"/>
              <w:jc w:val="both"/>
              <w:rPr>
                <w:sz w:val="22"/>
              </w:rPr>
            </w:pPr>
            <w:r>
              <w:rPr>
                <w:sz w:val="22"/>
                <w:lang w:val="en-US"/>
              </w:rPr>
              <w:t>N</w:t>
            </w:r>
            <w:r>
              <w:rPr>
                <w:sz w:val="22"/>
              </w:rPr>
              <w:t>пг общ – общее пожарных гидрантов на территории городского округа</w:t>
            </w:r>
          </w:p>
          <w:p w:rsidR="00507E97" w:rsidRDefault="00507E97">
            <w:pPr>
              <w:spacing w:line="276" w:lineRule="auto"/>
              <w:jc w:val="both"/>
              <w:rPr>
                <w:sz w:val="22"/>
              </w:rPr>
            </w:pPr>
            <w:r>
              <w:rPr>
                <w:sz w:val="22"/>
                <w:lang w:val="en-US"/>
              </w:rPr>
              <w:t>N</w:t>
            </w:r>
            <w:r>
              <w:rPr>
                <w:sz w:val="22"/>
              </w:rPr>
              <w:t>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507E97" w:rsidRDefault="00507E97">
            <w:pPr>
              <w:spacing w:line="276" w:lineRule="auto"/>
              <w:jc w:val="both"/>
              <w:rPr>
                <w:sz w:val="22"/>
                <w:szCs w:val="22"/>
                <w:vertAlign w:val="subscript"/>
                <w:lang w:eastAsia="en-US"/>
              </w:rPr>
            </w:pPr>
            <w:r>
              <w:rPr>
                <w:sz w:val="22"/>
                <w:lang w:val="en-US"/>
              </w:rPr>
              <w:t>N</w:t>
            </w:r>
            <w:r>
              <w:rPr>
                <w:sz w:val="22"/>
              </w:rPr>
              <w:t>пв общ – общее количество пожарных водоёмов на территории городского округа.</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По итогам мониторинга. Приказ</w:t>
            </w:r>
            <w:r>
              <w:rPr>
                <w:sz w:val="22"/>
              </w:rPr>
              <w:br/>
              <w:t>Ми</w:t>
            </w:r>
            <w:r>
              <w:rPr>
                <w:sz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uppressAutoHyphens/>
              <w:spacing w:line="276" w:lineRule="auto"/>
              <w:jc w:val="center"/>
              <w:rPr>
                <w:sz w:val="22"/>
              </w:rPr>
            </w:pPr>
            <w:r>
              <w:rPr>
                <w:sz w:val="22"/>
              </w:rPr>
              <w:t>Ежеквартально</w:t>
            </w:r>
          </w:p>
          <w:p w:rsidR="00507E97" w:rsidRDefault="00507E97">
            <w:pPr>
              <w:suppressAutoHyphens/>
              <w:spacing w:line="276" w:lineRule="auto"/>
              <w:jc w:val="center"/>
              <w:rPr>
                <w:rFonts w:eastAsia="Calibri"/>
                <w:sz w:val="22"/>
                <w:szCs w:val="22"/>
                <w:lang w:eastAsia="en-US"/>
              </w:rPr>
            </w:pPr>
            <w:r>
              <w:rPr>
                <w:sz w:val="22"/>
              </w:rPr>
              <w:t>Ежегодно</w:t>
            </w:r>
          </w:p>
        </w:tc>
      </w:tr>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b/>
                <w:sz w:val="22"/>
                <w:szCs w:val="22"/>
                <w:lang w:eastAsia="en-US"/>
              </w:rPr>
            </w:pPr>
            <w:r>
              <w:rPr>
                <w:b/>
                <w:sz w:val="22"/>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507E97" w:rsidTr="00507E97">
        <w:tc>
          <w:tcPr>
            <w:tcW w:w="85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17</w:t>
            </w:r>
          </w:p>
        </w:tc>
        <w:tc>
          <w:tcPr>
            <w:tcW w:w="3543" w:type="dxa"/>
            <w:gridSpan w:val="3"/>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 xml:space="preserve">1. Увеличение процента запасов материально-технических, продовольственных, медицинских и иных средств в целях гражданской </w:t>
            </w:r>
            <w:r>
              <w:rPr>
                <w:sz w:val="22"/>
              </w:rPr>
              <w:lastRenderedPageBreak/>
              <w:t>обороны</w:t>
            </w:r>
          </w:p>
        </w:tc>
        <w:tc>
          <w:tcPr>
            <w:tcW w:w="5432"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Увеличение процента запасов материально-технических, продовольственных, медицинских и иных средств в целях гражданской обороны</w:t>
            </w:r>
            <w:r>
              <w:rPr>
                <w:sz w:val="22"/>
              </w:rPr>
              <w:br/>
              <w:t>(</w:t>
            </w:r>
            <w:r>
              <w:rPr>
                <w:sz w:val="22"/>
                <w:lang w:val="en-US"/>
              </w:rPr>
              <w:t>Y</w:t>
            </w:r>
            <w:r>
              <w:rPr>
                <w:sz w:val="22"/>
              </w:rPr>
              <w:t>)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vertAlign w:val="subscript"/>
              </w:rPr>
            </w:pPr>
            <w:r>
              <w:rPr>
                <w:sz w:val="22"/>
                <w:lang w:val="en-US"/>
              </w:rPr>
              <w:t>Y</w:t>
            </w:r>
            <w:r>
              <w:rPr>
                <w:sz w:val="22"/>
              </w:rPr>
              <w:t xml:space="preserve">= </w:t>
            </w:r>
            <w:r>
              <w:rPr>
                <w:sz w:val="22"/>
                <w:lang w:val="en-US"/>
              </w:rPr>
              <w:t>Y</w:t>
            </w:r>
            <w:r>
              <w:rPr>
                <w:sz w:val="22"/>
                <w:vertAlign w:val="subscript"/>
              </w:rPr>
              <w:t>2</w:t>
            </w:r>
            <w:r>
              <w:rPr>
                <w:sz w:val="22"/>
              </w:rPr>
              <w:t xml:space="preserve">- </w:t>
            </w:r>
            <w:r>
              <w:rPr>
                <w:sz w:val="22"/>
                <w:lang w:val="en-US"/>
              </w:rPr>
              <w:t>Y</w:t>
            </w:r>
            <w:r>
              <w:rPr>
                <w:sz w:val="22"/>
                <w:vertAlign w:val="subscript"/>
              </w:rPr>
              <w:t>1</w:t>
            </w:r>
          </w:p>
          <w:p w:rsidR="00507E97" w:rsidRDefault="00507E97">
            <w:pPr>
              <w:spacing w:line="276" w:lineRule="auto"/>
              <w:jc w:val="both"/>
              <w:rPr>
                <w:sz w:val="22"/>
                <w:vertAlign w:val="subscript"/>
              </w:rPr>
            </w:pPr>
          </w:p>
          <w:p w:rsidR="00507E97" w:rsidRDefault="00507E97">
            <w:pPr>
              <w:spacing w:line="276" w:lineRule="auto"/>
              <w:jc w:val="both"/>
              <w:rPr>
                <w:sz w:val="22"/>
              </w:rPr>
            </w:pPr>
            <w:r>
              <w:rPr>
                <w:sz w:val="22"/>
                <w:lang w:val="en-US"/>
              </w:rPr>
              <w:t>Y</w:t>
            </w:r>
            <w:r>
              <w:rPr>
                <w:sz w:val="22"/>
                <w:vertAlign w:val="subscript"/>
              </w:rPr>
              <w:t>1</w:t>
            </w:r>
            <w:r>
              <w:rPr>
                <w:sz w:val="22"/>
              </w:rPr>
              <w:t xml:space="preserve"> = (</w:t>
            </w:r>
            <w:r>
              <w:rPr>
                <w:sz w:val="22"/>
                <w:lang w:val="en-US"/>
              </w:rPr>
              <w:t>F</w:t>
            </w:r>
            <w:r>
              <w:rPr>
                <w:sz w:val="22"/>
                <w:vertAlign w:val="subscript"/>
              </w:rPr>
              <w:t>1</w:t>
            </w:r>
            <w:r>
              <w:rPr>
                <w:sz w:val="22"/>
              </w:rPr>
              <w:t xml:space="preserve"> / </w:t>
            </w:r>
            <w:r>
              <w:rPr>
                <w:sz w:val="22"/>
                <w:lang w:val="en-US"/>
              </w:rPr>
              <w:t>N</w:t>
            </w:r>
            <w:r>
              <w:rPr>
                <w:sz w:val="22"/>
              </w:rPr>
              <w:t>) * 100%, где:</w:t>
            </w:r>
          </w:p>
          <w:p w:rsidR="00507E97" w:rsidRDefault="00507E97">
            <w:pPr>
              <w:spacing w:line="276" w:lineRule="auto"/>
              <w:jc w:val="both"/>
              <w:rPr>
                <w:sz w:val="22"/>
              </w:rPr>
            </w:pPr>
            <w:r>
              <w:rPr>
                <w:sz w:val="22"/>
              </w:rPr>
              <w:t>F</w:t>
            </w:r>
            <w:r>
              <w:rPr>
                <w:sz w:val="22"/>
                <w:vertAlign w:val="subscript"/>
              </w:rPr>
              <w:t>1</w:t>
            </w:r>
            <w:r>
              <w:rPr>
                <w:sz w:val="22"/>
              </w:rPr>
              <w:t xml:space="preserve"> – количество имеющегося в наличии имущества на складах по состоянию на 01 число базового года;</w:t>
            </w:r>
          </w:p>
          <w:p w:rsidR="00507E97" w:rsidRDefault="00507E97">
            <w:pPr>
              <w:spacing w:line="276" w:lineRule="auto"/>
              <w:jc w:val="both"/>
              <w:rPr>
                <w:sz w:val="22"/>
              </w:rPr>
            </w:pPr>
            <w:r>
              <w:rPr>
                <w:sz w:val="22"/>
                <w:lang w:val="en-US"/>
              </w:rPr>
              <w:t>N</w:t>
            </w:r>
            <w:r>
              <w:rPr>
                <w:sz w:val="22"/>
              </w:rPr>
              <w:t xml:space="preserve"> – количество имущества по нормам обеспечения </w:t>
            </w:r>
          </w:p>
          <w:p w:rsidR="00507E97" w:rsidRDefault="00507E97">
            <w:pPr>
              <w:spacing w:line="276" w:lineRule="auto"/>
              <w:jc w:val="both"/>
              <w:rPr>
                <w:sz w:val="22"/>
              </w:rPr>
            </w:pPr>
            <w:r>
              <w:rPr>
                <w:sz w:val="22"/>
                <w:lang w:val="en-US"/>
              </w:rPr>
              <w:t>Y</w:t>
            </w:r>
            <w:r>
              <w:rPr>
                <w:sz w:val="22"/>
                <w:vertAlign w:val="subscript"/>
              </w:rPr>
              <w:t>2</w:t>
            </w:r>
            <w:r>
              <w:rPr>
                <w:sz w:val="22"/>
              </w:rPr>
              <w:t xml:space="preserve"> = (</w:t>
            </w:r>
            <w:r>
              <w:rPr>
                <w:sz w:val="22"/>
                <w:lang w:val="en-US"/>
              </w:rPr>
              <w:t>F</w:t>
            </w:r>
            <w:r>
              <w:rPr>
                <w:sz w:val="22"/>
                <w:vertAlign w:val="subscript"/>
              </w:rPr>
              <w:t>2</w:t>
            </w:r>
            <w:r>
              <w:rPr>
                <w:sz w:val="22"/>
              </w:rPr>
              <w:t xml:space="preserve"> / </w:t>
            </w:r>
            <w:r>
              <w:rPr>
                <w:sz w:val="22"/>
                <w:lang w:val="en-US"/>
              </w:rPr>
              <w:t>N</w:t>
            </w:r>
            <w:r>
              <w:rPr>
                <w:sz w:val="22"/>
              </w:rPr>
              <w:t>) * 100%, где:</w:t>
            </w:r>
          </w:p>
          <w:p w:rsidR="00507E97" w:rsidRDefault="00507E97">
            <w:pPr>
              <w:spacing w:line="276" w:lineRule="auto"/>
              <w:jc w:val="both"/>
              <w:rPr>
                <w:sz w:val="22"/>
              </w:rPr>
            </w:pPr>
            <w:r>
              <w:rPr>
                <w:sz w:val="22"/>
              </w:rPr>
              <w:t xml:space="preserve">F – количество имеющегося в наличии имущества на складах по состоянию на 1 число месяца </w:t>
            </w:r>
            <w:r>
              <w:rPr>
                <w:sz w:val="22"/>
              </w:rPr>
              <w:br/>
              <w:t>следующего за отчетным;</w:t>
            </w:r>
          </w:p>
          <w:p w:rsidR="00507E97" w:rsidRDefault="00507E97">
            <w:pPr>
              <w:spacing w:line="276" w:lineRule="auto"/>
              <w:jc w:val="both"/>
              <w:rPr>
                <w:sz w:val="22"/>
                <w:szCs w:val="22"/>
                <w:lang w:eastAsia="en-US"/>
              </w:rPr>
            </w:pPr>
            <w:r>
              <w:rPr>
                <w:sz w:val="22"/>
                <w:lang w:val="en-US"/>
              </w:rPr>
              <w:t>N</w:t>
            </w:r>
            <w:r>
              <w:rPr>
                <w:sz w:val="22"/>
              </w:rPr>
              <w:t xml:space="preserve"> – количество имущества по нормам обеспечения </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507E97" w:rsidRDefault="00507E97">
            <w:pPr>
              <w:spacing w:line="276" w:lineRule="auto"/>
              <w:jc w:val="both"/>
              <w:rPr>
                <w:sz w:val="22"/>
              </w:rPr>
            </w:pPr>
            <w:r>
              <w:rPr>
                <w:sz w:val="22"/>
              </w:rPr>
              <w:lastRenderedPageBreak/>
              <w:t>продо</w:t>
            </w:r>
            <w:r>
              <w:rPr>
                <w:sz w:val="22"/>
              </w:rPr>
              <w:softHyphen/>
              <w:t>вольственных, медицинских и иных средств в целях гражданской обороны»</w:t>
            </w:r>
          </w:p>
          <w:p w:rsidR="00507E97" w:rsidRDefault="00507E97">
            <w:pPr>
              <w:spacing w:line="276" w:lineRule="auto"/>
              <w:jc w:val="both"/>
              <w:rPr>
                <w:sz w:val="22"/>
              </w:rPr>
            </w:pP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5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lastRenderedPageBreak/>
              <w:t>18</w:t>
            </w:r>
          </w:p>
        </w:tc>
        <w:tc>
          <w:tcPr>
            <w:tcW w:w="3543" w:type="dxa"/>
            <w:gridSpan w:val="3"/>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2. Увеличение степени готовности к использованию по предназначению защитных сооружений и иных объектов ГО</w:t>
            </w:r>
          </w:p>
        </w:tc>
        <w:tc>
          <w:tcPr>
            <w:tcW w:w="5432"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t xml:space="preserve">Увеличение степени готовности к </w:t>
            </w:r>
            <w:r>
              <w:rPr>
                <w:sz w:val="22"/>
              </w:rPr>
              <w:br/>
              <w:t>использованию по предназначению защитных сооружений и иных объектов ГО (</w:t>
            </w:r>
            <w:r>
              <w:rPr>
                <w:sz w:val="22"/>
                <w:lang w:val="en-US"/>
              </w:rPr>
              <w:t>L</w:t>
            </w:r>
            <w:r>
              <w:rPr>
                <w:sz w:val="22"/>
              </w:rPr>
              <w:t xml:space="preserve">) </w:t>
            </w:r>
            <w:r>
              <w:rPr>
                <w:sz w:val="22"/>
              </w:rPr>
              <w:br/>
              <w:t xml:space="preserve">рассчитывается по </w:t>
            </w:r>
            <w:r>
              <w:rPr>
                <w:sz w:val="22"/>
              </w:rPr>
              <w:br/>
              <w:t>формуле:</w:t>
            </w:r>
          </w:p>
          <w:p w:rsidR="00507E97" w:rsidRDefault="00507E97">
            <w:pPr>
              <w:spacing w:line="276" w:lineRule="auto"/>
              <w:jc w:val="both"/>
              <w:rPr>
                <w:sz w:val="22"/>
              </w:rPr>
            </w:pPr>
          </w:p>
          <w:p w:rsidR="00507E97" w:rsidRDefault="00507E97">
            <w:pPr>
              <w:spacing w:line="276" w:lineRule="auto"/>
              <w:jc w:val="center"/>
              <w:rPr>
                <w:sz w:val="22"/>
                <w:lang w:val="en-US"/>
              </w:rPr>
            </w:pPr>
            <w:r>
              <w:rPr>
                <w:sz w:val="22"/>
                <w:lang w:val="en-US"/>
              </w:rPr>
              <w:t>L = ((D+E) /A) – (D</w:t>
            </w:r>
            <w:r>
              <w:rPr>
                <w:sz w:val="22"/>
                <w:vertAlign w:val="subscript"/>
                <w:lang w:val="en-US"/>
              </w:rPr>
              <w:t>1</w:t>
            </w:r>
            <w:r>
              <w:rPr>
                <w:sz w:val="22"/>
                <w:lang w:val="en-US"/>
              </w:rPr>
              <w:t>+ E</w:t>
            </w:r>
            <w:r>
              <w:rPr>
                <w:sz w:val="22"/>
                <w:vertAlign w:val="subscript"/>
                <w:lang w:val="en-US"/>
              </w:rPr>
              <w:t>1</w:t>
            </w:r>
            <w:r>
              <w:rPr>
                <w:sz w:val="22"/>
                <w:lang w:val="en-US"/>
              </w:rPr>
              <w:t>/A</w:t>
            </w:r>
            <w:r>
              <w:rPr>
                <w:sz w:val="22"/>
                <w:vertAlign w:val="subscript"/>
                <w:lang w:val="en-US"/>
              </w:rPr>
              <w:t>1</w:t>
            </w:r>
            <w:r>
              <w:rPr>
                <w:sz w:val="22"/>
                <w:lang w:val="en-US"/>
              </w:rPr>
              <w:t>))*100%,</w:t>
            </w:r>
            <w:r>
              <w:rPr>
                <w:sz w:val="22"/>
              </w:rPr>
              <w:t>где</w:t>
            </w:r>
            <w:r>
              <w:rPr>
                <w:sz w:val="22"/>
                <w:lang w:val="en-US"/>
              </w:rPr>
              <w:t>:</w:t>
            </w:r>
          </w:p>
          <w:p w:rsidR="00507E97" w:rsidRDefault="00507E97">
            <w:pPr>
              <w:spacing w:line="276" w:lineRule="auto"/>
              <w:jc w:val="center"/>
              <w:rPr>
                <w:sz w:val="22"/>
                <w:lang w:val="en-US"/>
              </w:rPr>
            </w:pPr>
          </w:p>
          <w:p w:rsidR="00507E97" w:rsidRDefault="00507E97">
            <w:pPr>
              <w:spacing w:line="276" w:lineRule="auto"/>
              <w:jc w:val="both"/>
              <w:rPr>
                <w:sz w:val="22"/>
              </w:rPr>
            </w:pPr>
            <w:r>
              <w:rPr>
                <w:sz w:val="22"/>
              </w:rPr>
              <w:t xml:space="preserve">А – общее количество ЗСГО имеющихся на </w:t>
            </w:r>
            <w:r>
              <w:rPr>
                <w:sz w:val="22"/>
              </w:rPr>
              <w:br/>
              <w:t xml:space="preserve">территории муниципального образования по </w:t>
            </w:r>
            <w:r>
              <w:rPr>
                <w:sz w:val="22"/>
              </w:rPr>
              <w:br/>
              <w:t>состоянию на 01 число отчетного периода;</w:t>
            </w:r>
          </w:p>
          <w:p w:rsidR="00507E97" w:rsidRDefault="00507E97">
            <w:pPr>
              <w:spacing w:line="276" w:lineRule="auto"/>
              <w:jc w:val="both"/>
              <w:rPr>
                <w:sz w:val="22"/>
              </w:rPr>
            </w:pPr>
            <w:r>
              <w:rPr>
                <w:sz w:val="22"/>
              </w:rPr>
              <w:t>А</w:t>
            </w:r>
            <w:r>
              <w:rPr>
                <w:sz w:val="22"/>
                <w:vertAlign w:val="subscript"/>
              </w:rPr>
              <w:t>1</w:t>
            </w:r>
            <w:r>
              <w:rPr>
                <w:sz w:val="22"/>
              </w:rPr>
              <w:t xml:space="preserve"> – общее количество ЗСГО имеющихся на территории муниципального образования по состоянию на 01 число базового года.</w:t>
            </w:r>
          </w:p>
          <w:p w:rsidR="00507E97" w:rsidRDefault="00507E97">
            <w:pPr>
              <w:spacing w:line="276" w:lineRule="auto"/>
              <w:jc w:val="both"/>
              <w:rPr>
                <w:sz w:val="22"/>
              </w:rPr>
            </w:pPr>
            <w:r>
              <w:rPr>
                <w:sz w:val="22"/>
              </w:rPr>
              <w:t>D – количество ЗСГО оцененных как «Ограниченно готово» по состоянию на 01 число отчетного периода;</w:t>
            </w:r>
          </w:p>
          <w:p w:rsidR="00507E97" w:rsidRDefault="00507E97">
            <w:pPr>
              <w:spacing w:line="276" w:lineRule="auto"/>
              <w:jc w:val="both"/>
              <w:rPr>
                <w:sz w:val="22"/>
              </w:rPr>
            </w:pPr>
            <w:r>
              <w:rPr>
                <w:sz w:val="22"/>
              </w:rPr>
              <w:t>Е – количество ЗСГО оцененных как «Готово» по состоянию на 01 число отчетного периода;</w:t>
            </w:r>
          </w:p>
          <w:p w:rsidR="00507E97" w:rsidRDefault="00507E97">
            <w:pPr>
              <w:spacing w:line="276" w:lineRule="auto"/>
              <w:jc w:val="both"/>
              <w:rPr>
                <w:sz w:val="22"/>
              </w:rPr>
            </w:pPr>
            <w:r>
              <w:rPr>
                <w:sz w:val="22"/>
              </w:rPr>
              <w:t>D</w:t>
            </w:r>
            <w:r>
              <w:rPr>
                <w:sz w:val="22"/>
                <w:vertAlign w:val="subscript"/>
              </w:rPr>
              <w:t>1</w:t>
            </w:r>
            <w:r>
              <w:rPr>
                <w:sz w:val="22"/>
              </w:rPr>
              <w:t xml:space="preserve"> – количество ЗСГО оцененных как «Ограниченно готово» по состоянию на 01 число отчетного периода, базового периода;</w:t>
            </w:r>
          </w:p>
          <w:p w:rsidR="00507E97" w:rsidRDefault="00507E97">
            <w:pPr>
              <w:spacing w:line="276" w:lineRule="auto"/>
              <w:jc w:val="both"/>
              <w:rPr>
                <w:sz w:val="22"/>
                <w:szCs w:val="22"/>
                <w:lang w:eastAsia="en-US"/>
              </w:rPr>
            </w:pPr>
            <w:r>
              <w:rPr>
                <w:sz w:val="22"/>
              </w:rPr>
              <w:t>Е</w:t>
            </w:r>
            <w:r>
              <w:rPr>
                <w:sz w:val="22"/>
                <w:vertAlign w:val="subscript"/>
              </w:rPr>
              <w:t>1</w:t>
            </w:r>
            <w:r>
              <w:rPr>
                <w:sz w:val="22"/>
              </w:rPr>
              <w:t xml:space="preserve"> – количество ЗСГО оцененных как «Готово» по состоянию на 01 число отчетного периода, базового </w:t>
            </w:r>
            <w:r>
              <w:rPr>
                <w:sz w:val="22"/>
              </w:rPr>
              <w:lastRenderedPageBreak/>
              <w:t>периода.</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507E97" w:rsidRDefault="00507E97">
            <w:pPr>
              <w:spacing w:line="276" w:lineRule="auto"/>
              <w:jc w:val="both"/>
              <w:rPr>
                <w:sz w:val="22"/>
              </w:rPr>
            </w:pPr>
            <w:r>
              <w:rPr>
                <w:sz w:val="22"/>
              </w:rPr>
              <w:t>продо</w:t>
            </w:r>
            <w:r>
              <w:rPr>
                <w:sz w:val="22"/>
              </w:rPr>
              <w:softHyphen/>
              <w:t>вольственных, медицинских и иных средств в целях гражданской обороны»</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bl>
    <w:p w:rsidR="00507E97" w:rsidRDefault="00507E97" w:rsidP="00507E97">
      <w:pPr>
        <w:rPr>
          <w:rFonts w:eastAsia="Calibri"/>
          <w:b/>
          <w:sz w:val="22"/>
          <w:szCs w:val="22"/>
          <w:lang w:eastAsia="en-US"/>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3</w:t>
      </w:r>
    </w:p>
    <w:p w:rsidR="00507E97" w:rsidRDefault="00507E97" w:rsidP="00507E97">
      <w:pPr>
        <w:widowControl w:val="0"/>
        <w:autoSpaceDE w:val="0"/>
        <w:autoSpaceDN w:val="0"/>
        <w:adjustRightInd w:val="0"/>
        <w:jc w:val="right"/>
        <w:rPr>
          <w:rFonts w:eastAsia="Calibri"/>
          <w:sz w:val="22"/>
        </w:rPr>
      </w:pPr>
      <w:r>
        <w:rPr>
          <w:rFonts w:eastAsia="Calibri"/>
          <w:sz w:val="22"/>
        </w:rPr>
        <w:t>к программе</w:t>
      </w:r>
    </w:p>
    <w:p w:rsidR="00507E97" w:rsidRDefault="00507E97" w:rsidP="00507E97">
      <w:pPr>
        <w:ind w:left="1004"/>
        <w:jc w:val="right"/>
        <w:rPr>
          <w:rFonts w:eastAsia="Calibri"/>
          <w:b/>
          <w:sz w:val="22"/>
        </w:rPr>
      </w:pPr>
    </w:p>
    <w:p w:rsidR="00507E97" w:rsidRDefault="00507E97" w:rsidP="00507E97">
      <w:pPr>
        <w:ind w:left="1004"/>
        <w:jc w:val="center"/>
        <w:rPr>
          <w:rFonts w:eastAsia="Calibri"/>
          <w:b/>
          <w:sz w:val="22"/>
        </w:rPr>
      </w:pPr>
      <w:r>
        <w:rPr>
          <w:rFonts w:eastAsia="Calibri"/>
          <w:b/>
          <w:sz w:val="22"/>
        </w:rPr>
        <w:t>Паспорт подпрограммы 1 «Профилактика преступлений и иных правонарушений»</w:t>
      </w:r>
    </w:p>
    <w:p w:rsidR="00507E97" w:rsidRDefault="00507E97" w:rsidP="00507E97">
      <w:pPr>
        <w:rPr>
          <w:rFonts w:eastAsia="Calibri"/>
          <w:sz w:val="22"/>
        </w:rPr>
      </w:pPr>
      <w:r>
        <w:rPr>
          <w:rFonts w:eastAsia="Calibri"/>
          <w:sz w:val="22"/>
        </w:rPr>
        <w:t xml:space="preserve"> </w:t>
      </w:r>
    </w:p>
    <w:tbl>
      <w:tblPr>
        <w:tblW w:w="15450" w:type="dxa"/>
        <w:tblInd w:w="-73" w:type="dxa"/>
        <w:tblLayout w:type="fixed"/>
        <w:tblCellMar>
          <w:left w:w="75" w:type="dxa"/>
          <w:right w:w="75" w:type="dxa"/>
        </w:tblCellMar>
        <w:tblLook w:val="04A0" w:firstRow="1" w:lastRow="0" w:firstColumn="1" w:lastColumn="0" w:noHBand="0" w:noVBand="1"/>
      </w:tblPr>
      <w:tblGrid>
        <w:gridCol w:w="4399"/>
        <w:gridCol w:w="1700"/>
        <w:gridCol w:w="2125"/>
        <w:gridCol w:w="1134"/>
        <w:gridCol w:w="1134"/>
        <w:gridCol w:w="1134"/>
        <w:gridCol w:w="1275"/>
        <w:gridCol w:w="1275"/>
        <w:gridCol w:w="1274"/>
      </w:tblGrid>
      <w:tr w:rsidR="00507E97" w:rsidTr="00507E97">
        <w:tc>
          <w:tcPr>
            <w:tcW w:w="4401" w:type="dxa"/>
            <w:tcBorders>
              <w:top w:val="single" w:sz="4" w:space="0" w:color="auto"/>
              <w:left w:val="single" w:sz="4" w:space="0" w:color="auto"/>
              <w:bottom w:val="single" w:sz="4" w:space="0" w:color="auto"/>
              <w:right w:val="single" w:sz="4" w:space="0" w:color="auto"/>
            </w:tcBorders>
          </w:tcPr>
          <w:p w:rsidR="00507E97" w:rsidRDefault="00507E97">
            <w:pPr>
              <w:spacing w:line="276" w:lineRule="auto"/>
              <w:rPr>
                <w:rFonts w:eastAsia="Calibri"/>
                <w:sz w:val="22"/>
              </w:rPr>
            </w:pPr>
          </w:p>
          <w:p w:rsidR="00507E97" w:rsidRDefault="00507E97">
            <w:pPr>
              <w:spacing w:line="276" w:lineRule="auto"/>
              <w:rPr>
                <w:rFonts w:eastAsia="Calibri"/>
                <w:sz w:val="22"/>
              </w:rPr>
            </w:pPr>
            <w:r>
              <w:rPr>
                <w:rFonts w:eastAsia="Calibri"/>
                <w:sz w:val="22"/>
              </w:rPr>
              <w:t xml:space="preserve">Муниципальный заказчик подпрограммы    </w:t>
            </w:r>
          </w:p>
          <w:p w:rsidR="00507E97" w:rsidRDefault="00507E97">
            <w:pPr>
              <w:spacing w:line="276" w:lineRule="auto"/>
              <w:rPr>
                <w:rFonts w:eastAsia="Calibri"/>
                <w:sz w:val="22"/>
                <w:szCs w:val="22"/>
                <w:lang w:eastAsia="en-US"/>
              </w:rPr>
            </w:pPr>
            <w:r>
              <w:rPr>
                <w:rFonts w:eastAsia="Calibri"/>
                <w:sz w:val="22"/>
              </w:rPr>
              <w:t xml:space="preserve">                </w:t>
            </w:r>
          </w:p>
        </w:tc>
        <w:tc>
          <w:tcPr>
            <w:tcW w:w="11056" w:type="dxa"/>
            <w:gridSpan w:val="8"/>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                                                                                                                                                                                                   Администрация городского округа Зарайск Московской области</w:t>
            </w:r>
          </w:p>
        </w:tc>
      </w:tr>
      <w:tr w:rsidR="00507E97" w:rsidTr="00507E97">
        <w:trPr>
          <w:trHeight w:val="320"/>
        </w:trPr>
        <w:tc>
          <w:tcPr>
            <w:tcW w:w="4401"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Источники  финансирования    подпрограммы по   </w:t>
            </w:r>
            <w:r>
              <w:rPr>
                <w:rFonts w:eastAsia="Calibri"/>
                <w:sz w:val="22"/>
              </w:rPr>
              <w:br/>
              <w:t xml:space="preserve">годам реализации и главным распорядителям    </w:t>
            </w:r>
            <w:r>
              <w:rPr>
                <w:rFonts w:eastAsia="Calibri"/>
                <w:sz w:val="22"/>
              </w:rPr>
              <w:br/>
              <w:t xml:space="preserve">бюджетных средств, в том числе по   годам:            </w:t>
            </w:r>
          </w:p>
        </w:tc>
        <w:tc>
          <w:tcPr>
            <w:tcW w:w="1701"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Расходы (тыс. рублей)</w:t>
            </w:r>
          </w:p>
        </w:tc>
      </w:tr>
      <w:tr w:rsidR="00507E97" w:rsidTr="00507E97">
        <w:trPr>
          <w:trHeight w:val="640"/>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2021 год</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2022 год</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2023 год</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2024 год</w:t>
            </w:r>
          </w:p>
        </w:tc>
        <w:tc>
          <w:tcPr>
            <w:tcW w:w="1275" w:type="dxa"/>
            <w:tcBorders>
              <w:top w:val="nil"/>
              <w:left w:val="single" w:sz="4" w:space="0" w:color="auto"/>
              <w:bottom w:val="single" w:sz="4" w:space="0" w:color="auto"/>
              <w:right w:val="single" w:sz="4" w:space="0" w:color="auto"/>
            </w:tcBorders>
          </w:tcPr>
          <w:p w:rsidR="00507E97" w:rsidRDefault="00507E97">
            <w:pPr>
              <w:spacing w:line="276" w:lineRule="auto"/>
              <w:jc w:val="center"/>
              <w:rPr>
                <w:rFonts w:eastAsia="Calibri"/>
                <w:sz w:val="22"/>
              </w:rPr>
            </w:pPr>
            <w:r>
              <w:rPr>
                <w:rFonts w:eastAsia="Calibri"/>
                <w:sz w:val="22"/>
              </w:rPr>
              <w:t>Итого</w:t>
            </w:r>
          </w:p>
          <w:p w:rsidR="00507E97" w:rsidRDefault="00507E97">
            <w:pPr>
              <w:spacing w:line="276" w:lineRule="auto"/>
              <w:jc w:val="center"/>
              <w:rPr>
                <w:rFonts w:eastAsia="Calibri"/>
                <w:sz w:val="22"/>
                <w:szCs w:val="22"/>
                <w:lang w:eastAsia="en-US"/>
              </w:rPr>
            </w:pPr>
          </w:p>
        </w:tc>
      </w:tr>
      <w:tr w:rsidR="00507E97" w:rsidTr="00507E97">
        <w:trPr>
          <w:trHeight w:val="480"/>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val="en-US" w:eastAsia="en-US"/>
              </w:rPr>
            </w:pPr>
            <w:r>
              <w:rPr>
                <w:rFonts w:eastAsia="Calibri"/>
                <w:sz w:val="22"/>
              </w:rPr>
              <w:t>22424</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121736</w:t>
            </w:r>
          </w:p>
        </w:tc>
      </w:tr>
      <w:tr w:rsidR="00507E97" w:rsidTr="00507E97">
        <w:trPr>
          <w:trHeight w:val="362"/>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Средства бюджета</w:t>
            </w:r>
          </w:p>
          <w:p w:rsidR="00507E97" w:rsidRDefault="00507E97">
            <w:pPr>
              <w:spacing w:line="276" w:lineRule="auto"/>
              <w:rPr>
                <w:rFonts w:eastAsia="Calibri"/>
                <w:sz w:val="22"/>
              </w:rPr>
            </w:pPr>
            <w:r>
              <w:rPr>
                <w:rFonts w:eastAsia="Calibri"/>
                <w:sz w:val="22"/>
              </w:rPr>
              <w:t>Московской области</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250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2222</w:t>
            </w:r>
          </w:p>
        </w:tc>
      </w:tr>
      <w:tr w:rsidR="00507E97" w:rsidTr="00507E97">
        <w:trPr>
          <w:trHeight w:val="428"/>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Средства федерального бюджета</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r>
      <w:tr w:rsidR="00507E97" w:rsidTr="00507E97">
        <w:trPr>
          <w:trHeight w:val="568"/>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Средства бюджета городского округа Зарайск</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val="en-US" w:eastAsia="en-US"/>
              </w:rPr>
            </w:pPr>
            <w:r>
              <w:rPr>
                <w:rFonts w:eastAsia="Calibri"/>
                <w:sz w:val="22"/>
              </w:rPr>
              <w:t>22174</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119514</w:t>
            </w:r>
          </w:p>
        </w:tc>
      </w:tr>
      <w:tr w:rsidR="00507E97" w:rsidTr="00507E97">
        <w:trPr>
          <w:trHeight w:val="234"/>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 xml:space="preserve">Внебюджетные </w:t>
            </w:r>
            <w:r>
              <w:rPr>
                <w:rFonts w:eastAsia="Calibri"/>
                <w:sz w:val="22"/>
              </w:rPr>
              <w:lastRenderedPageBreak/>
              <w:t>источники</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r>
      <w:tr w:rsidR="00507E97" w:rsidTr="00507E97">
        <w:trPr>
          <w:trHeight w:val="198"/>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Другие источники</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r>
    </w:tbl>
    <w:p w:rsidR="00507E97" w:rsidRDefault="00507E97" w:rsidP="00507E97">
      <w:pPr>
        <w:ind w:left="720"/>
        <w:jc w:val="both"/>
        <w:rPr>
          <w:rFonts w:eastAsia="Calibri"/>
          <w:b/>
          <w:sz w:val="22"/>
          <w:szCs w:val="22"/>
          <w:lang w:eastAsia="en-US"/>
        </w:rPr>
      </w:pPr>
    </w:p>
    <w:p w:rsidR="00507E97" w:rsidRDefault="00507E97" w:rsidP="00507E97">
      <w:pPr>
        <w:ind w:left="720"/>
        <w:jc w:val="both"/>
        <w:rPr>
          <w:rFonts w:eastAsia="Calibri"/>
          <w:b/>
          <w:sz w:val="22"/>
        </w:rPr>
      </w:pPr>
    </w:p>
    <w:p w:rsidR="00507E97" w:rsidRDefault="00507E97" w:rsidP="00507E97">
      <w:pPr>
        <w:ind w:left="720"/>
        <w:jc w:val="both"/>
        <w:rPr>
          <w:rFonts w:eastAsia="Calibri"/>
          <w:b/>
          <w:sz w:val="22"/>
        </w:rPr>
      </w:pPr>
    </w:p>
    <w:p w:rsidR="00507E97" w:rsidRDefault="00507E97" w:rsidP="00507E97">
      <w:pPr>
        <w:ind w:left="720"/>
        <w:jc w:val="both"/>
        <w:rPr>
          <w:rFonts w:eastAsia="Calibri"/>
          <w:b/>
          <w:sz w:val="22"/>
        </w:rPr>
      </w:pPr>
    </w:p>
    <w:p w:rsidR="00507E97" w:rsidRDefault="00507E97" w:rsidP="00507E97">
      <w:pPr>
        <w:ind w:left="720"/>
        <w:jc w:val="both"/>
        <w:rPr>
          <w:rFonts w:eastAsia="Calibri"/>
          <w:b/>
          <w:sz w:val="22"/>
        </w:rPr>
      </w:pPr>
    </w:p>
    <w:p w:rsidR="00507E97" w:rsidRDefault="00507E97" w:rsidP="00507E97">
      <w:pPr>
        <w:widowControl w:val="0"/>
        <w:numPr>
          <w:ilvl w:val="0"/>
          <w:numId w:val="38"/>
        </w:numPr>
        <w:autoSpaceDE w:val="0"/>
        <w:autoSpaceDN w:val="0"/>
        <w:adjustRightInd w:val="0"/>
        <w:spacing w:after="200" w:line="276" w:lineRule="auto"/>
        <w:contextualSpacing/>
        <w:outlineLvl w:val="1"/>
        <w:rPr>
          <w:rFonts w:eastAsia="Calibri"/>
          <w:b/>
        </w:rPr>
      </w:pPr>
      <w:r>
        <w:rPr>
          <w:rFonts w:eastAsia="Calibri"/>
          <w:b/>
        </w:rPr>
        <w:t>Характеристика проблем, решаемых посредством мероприятий подпрограммы 1 «Профилактика преступлений и иных правонарушений»</w:t>
      </w:r>
    </w:p>
    <w:p w:rsidR="00507E97" w:rsidRDefault="00507E97" w:rsidP="00507E97">
      <w:pPr>
        <w:widowControl w:val="0"/>
        <w:autoSpaceDE w:val="0"/>
        <w:autoSpaceDN w:val="0"/>
        <w:adjustRightInd w:val="0"/>
        <w:ind w:firstLine="708"/>
        <w:jc w:val="both"/>
        <w:outlineLvl w:val="1"/>
        <w:rPr>
          <w:rFonts w:eastAsia="Calibri"/>
          <w:sz w:val="22"/>
          <w:szCs w:val="22"/>
        </w:rPr>
      </w:pPr>
      <w:r>
        <w:rPr>
          <w:rFonts w:eastAsia="Calibri"/>
          <w:sz w:val="22"/>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Вместе с тем уровень преступности в городском округе Зарайск Московской области остается высоким.</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507E97" w:rsidRDefault="00507E97" w:rsidP="00507E97">
      <w:pPr>
        <w:widowControl w:val="0"/>
        <w:autoSpaceDE w:val="0"/>
        <w:autoSpaceDN w:val="0"/>
        <w:adjustRightInd w:val="0"/>
        <w:jc w:val="center"/>
        <w:outlineLvl w:val="1"/>
        <w:rPr>
          <w:rFonts w:eastAsia="Calibri"/>
          <w:b/>
        </w:rPr>
      </w:pPr>
      <w:r>
        <w:rPr>
          <w:rFonts w:eastAsia="Calibri"/>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ind w:firstLine="708"/>
        <w:jc w:val="both"/>
        <w:outlineLvl w:val="1"/>
        <w:rPr>
          <w:rFonts w:eastAsia="Calibri"/>
          <w:sz w:val="22"/>
          <w:szCs w:val="22"/>
        </w:rPr>
      </w:pPr>
      <w:r>
        <w:rPr>
          <w:rFonts w:eastAsia="Calibri"/>
          <w:sz w:val="22"/>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507E97" w:rsidRDefault="00507E97" w:rsidP="00507E97">
      <w:pPr>
        <w:widowControl w:val="0"/>
        <w:autoSpaceDE w:val="0"/>
        <w:autoSpaceDN w:val="0"/>
        <w:adjustRightInd w:val="0"/>
        <w:jc w:val="both"/>
        <w:outlineLvl w:val="1"/>
        <w:rPr>
          <w:rFonts w:eastAsia="Calibri"/>
          <w:sz w:val="22"/>
        </w:rPr>
      </w:pPr>
      <w:r>
        <w:rPr>
          <w:rFonts w:eastAsia="Calibri"/>
          <w:sz w:val="22"/>
        </w:rPr>
        <w:t xml:space="preserve"> </w:t>
      </w:r>
      <w:r>
        <w:rPr>
          <w:rFonts w:eastAsia="Calibri"/>
          <w:sz w:val="22"/>
        </w:rPr>
        <w:tab/>
        <w:t>Стратегия национальной безопасности Российской Федерации, утвержденная Указом Президента Российской Федерации от 31.12.2015 N 683.</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w:t>
      </w:r>
      <w:r>
        <w:rPr>
          <w:rFonts w:eastAsia="Calibri"/>
          <w:sz w:val="22"/>
        </w:rPr>
        <w:lastRenderedPageBreak/>
        <w:t>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основных задач:</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формирования негативного отношения в обществе к немедицинскому потреблению наркотиков, в том числе путем:</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повышения уровня осведомленности населения о негативных последствиях немедицинского потребления наркотиков;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организации и проведения профилактических мероприятий с группами риска немедицинского потребления наркотиков;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развития системы раннего выявления незаконных потребителей наркотиков, в частности посредством ежегодной диспансеризации;</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создания условий для вовлечения граждан в антинаркотическую деятельность;</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507E97" w:rsidRDefault="00507E97" w:rsidP="00507E97">
      <w:pPr>
        <w:widowControl w:val="0"/>
        <w:numPr>
          <w:ilvl w:val="0"/>
          <w:numId w:val="40"/>
        </w:numPr>
        <w:autoSpaceDE w:val="0"/>
        <w:autoSpaceDN w:val="0"/>
        <w:adjustRightInd w:val="0"/>
        <w:spacing w:after="200" w:line="276" w:lineRule="auto"/>
        <w:contextualSpacing/>
        <w:jc w:val="center"/>
        <w:outlineLvl w:val="1"/>
        <w:rPr>
          <w:rFonts w:eastAsia="Calibri"/>
          <w:b/>
        </w:rPr>
      </w:pPr>
      <w:r>
        <w:rPr>
          <w:rFonts w:eastAsia="Calibri"/>
          <w:b/>
        </w:rPr>
        <w:t>Перечень мероприятий подпрограммы 1 "Профилактика преступлений и иных правонарушений"</w:t>
      </w:r>
    </w:p>
    <w:p w:rsidR="00507E97" w:rsidRDefault="00507E97" w:rsidP="00507E97">
      <w:pPr>
        <w:widowControl w:val="0"/>
        <w:autoSpaceDE w:val="0"/>
        <w:autoSpaceDN w:val="0"/>
        <w:adjustRightInd w:val="0"/>
        <w:ind w:firstLine="708"/>
        <w:outlineLvl w:val="1"/>
        <w:rPr>
          <w:rFonts w:eastAsia="Calibri"/>
          <w:sz w:val="22"/>
          <w:szCs w:val="22"/>
        </w:rPr>
      </w:pPr>
      <w:r>
        <w:rPr>
          <w:rFonts w:eastAsia="Calibri"/>
          <w:sz w:val="22"/>
        </w:rPr>
        <w:t>Перечень мероприятий подпрограммы 1 "Профилактика преступлений и иных правонарушений" указан в приложении №1 к подпрограмме1</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center"/>
        <w:rPr>
          <w:rFonts w:eastAsia="Calibri"/>
          <w:sz w:val="22"/>
        </w:rPr>
      </w:pPr>
      <w:r>
        <w:rPr>
          <w:rFonts w:eastAsia="Calibri"/>
          <w:sz w:val="22"/>
        </w:rPr>
        <w:t xml:space="preserve">                                                                                                                                                                                                                                                    к подпрограмме 1</w:t>
      </w:r>
    </w:p>
    <w:p w:rsidR="00507E97" w:rsidRDefault="00507E97" w:rsidP="00507E97">
      <w:pPr>
        <w:widowControl w:val="0"/>
        <w:autoSpaceDE w:val="0"/>
        <w:autoSpaceDN w:val="0"/>
        <w:adjustRightInd w:val="0"/>
        <w:jc w:val="both"/>
        <w:rPr>
          <w:rFonts w:eastAsia="Calibri"/>
          <w:sz w:val="22"/>
        </w:rPr>
      </w:pPr>
    </w:p>
    <w:p w:rsidR="00507E97" w:rsidRDefault="00507E97" w:rsidP="00507E97">
      <w:pPr>
        <w:spacing w:line="276" w:lineRule="auto"/>
        <w:jc w:val="center"/>
        <w:rPr>
          <w:b/>
        </w:rPr>
      </w:pPr>
      <w:r>
        <w:rPr>
          <w:rFonts w:eastAsia="Calibri"/>
          <w:b/>
        </w:rPr>
        <w:lastRenderedPageBreak/>
        <w:t>Перечень мероприятий подпрограммы 1</w:t>
      </w:r>
      <w:r>
        <w:rPr>
          <w:rFonts w:ascii="Calibri" w:eastAsia="Calibri" w:hAnsi="Calibri" w:cs="Calibri"/>
          <w:sz w:val="22"/>
        </w:rPr>
        <w:t xml:space="preserve"> </w:t>
      </w:r>
      <w:r>
        <w:rPr>
          <w:b/>
        </w:rPr>
        <w:t>«Профилактика преступлений и иных правонарушений»</w:t>
      </w:r>
    </w:p>
    <w:p w:rsidR="00507E97" w:rsidRDefault="00507E97" w:rsidP="00507E97">
      <w:pPr>
        <w:spacing w:line="276" w:lineRule="auto"/>
        <w:jc w:val="center"/>
        <w:rPr>
          <w:rFonts w:eastAsia="Calibri"/>
          <w:b/>
          <w:lang w:eastAsia="en-US"/>
        </w:rPr>
      </w:pPr>
    </w:p>
    <w:tbl>
      <w:tblPr>
        <w:tblpPr w:leftFromText="180" w:rightFromText="180" w:bottomFromText="200" w:vertAnchor="text" w:tblpX="-73" w:tblpY="1"/>
        <w:tblOverlap w:val="never"/>
        <w:tblW w:w="15675" w:type="dxa"/>
        <w:tblLayout w:type="fixed"/>
        <w:tblCellMar>
          <w:left w:w="75" w:type="dxa"/>
          <w:right w:w="75" w:type="dxa"/>
        </w:tblCellMar>
        <w:tblLook w:val="04A0" w:firstRow="1" w:lastRow="0" w:firstColumn="1" w:lastColumn="0" w:noHBand="0" w:noVBand="1"/>
      </w:tblPr>
      <w:tblGrid>
        <w:gridCol w:w="573"/>
        <w:gridCol w:w="1842"/>
        <w:gridCol w:w="919"/>
        <w:gridCol w:w="1702"/>
        <w:gridCol w:w="1135"/>
        <w:gridCol w:w="1135"/>
        <w:gridCol w:w="1135"/>
        <w:gridCol w:w="992"/>
        <w:gridCol w:w="1135"/>
        <w:gridCol w:w="1135"/>
        <w:gridCol w:w="1135"/>
        <w:gridCol w:w="1277"/>
        <w:gridCol w:w="1560"/>
      </w:tblGrid>
      <w:tr w:rsidR="00507E97" w:rsidTr="00507E97">
        <w:trPr>
          <w:trHeight w:val="552"/>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N   </w:t>
            </w:r>
            <w:r>
              <w:rPr>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Мероприятие </w:t>
            </w:r>
            <w:r>
              <w:rPr>
                <w:sz w:val="22"/>
              </w:rPr>
              <w:br/>
            </w:r>
            <w:r>
              <w:rPr>
                <w:sz w:val="22"/>
              </w:rPr>
              <w:br/>
              <w:t>подпрограммы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 xml:space="preserve">Источники     </w:t>
            </w:r>
            <w:r>
              <w:rPr>
                <w:sz w:val="22"/>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 xml:space="preserve">Объем          </w:t>
            </w:r>
            <w:r>
              <w:rPr>
                <w:sz w:val="22"/>
              </w:rPr>
              <w:br/>
              <w:t xml:space="preserve">финансирования </w:t>
            </w:r>
            <w:r>
              <w:rPr>
                <w:sz w:val="22"/>
              </w:rPr>
              <w:br/>
              <w:t xml:space="preserve">мероприятия в  </w:t>
            </w:r>
            <w:r>
              <w:rPr>
                <w:sz w:val="22"/>
              </w:rPr>
              <w:br/>
              <w:t>году предшествующему году начала реализации муниципальных программ</w:t>
            </w:r>
            <w:r>
              <w:rPr>
                <w:sz w:val="22"/>
              </w:rPr>
              <w:br/>
              <w:t xml:space="preserve">(тыс.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 xml:space="preserve">Всего </w:t>
            </w:r>
            <w:r>
              <w:rPr>
                <w:sz w:val="22"/>
              </w:rPr>
              <w:br/>
              <w:t xml:space="preserve">(тыс. </w:t>
            </w:r>
            <w:r>
              <w:rPr>
                <w:sz w:val="22"/>
              </w:rPr>
              <w:br/>
              <w:t>руб.)</w:t>
            </w:r>
          </w:p>
        </w:tc>
        <w:tc>
          <w:tcPr>
            <w:tcW w:w="5528"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Ответственный  за выполнение</w:t>
            </w:r>
            <w:r>
              <w:rPr>
                <w:sz w:val="22"/>
              </w:rPr>
              <w:br/>
              <w:t xml:space="preserve">мероприятия  </w:t>
            </w:r>
            <w:r>
              <w:rPr>
                <w:sz w:val="22"/>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Результаты  </w:t>
            </w:r>
            <w:r>
              <w:rPr>
                <w:sz w:val="22"/>
              </w:rPr>
              <w:br/>
              <w:t xml:space="preserve">выполнения  </w:t>
            </w:r>
            <w:r>
              <w:rPr>
                <w:sz w:val="22"/>
              </w:rPr>
              <w:br/>
              <w:t xml:space="preserve">мероприятий </w:t>
            </w:r>
            <w:r>
              <w:rPr>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2020год</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left="105"/>
              <w:jc w:val="center"/>
              <w:rPr>
                <w:sz w:val="22"/>
                <w:szCs w:val="22"/>
              </w:rPr>
            </w:pPr>
            <w:r>
              <w:rPr>
                <w:sz w:val="22"/>
              </w:rPr>
              <w:t>2</w:t>
            </w:r>
          </w:p>
        </w:tc>
        <w:tc>
          <w:tcPr>
            <w:tcW w:w="92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3</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4</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7</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        10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11</w:t>
            </w:r>
          </w:p>
        </w:tc>
        <w:tc>
          <w:tcPr>
            <w:tcW w:w="1276"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12</w:t>
            </w:r>
          </w:p>
        </w:tc>
        <w:tc>
          <w:tcPr>
            <w:tcW w:w="1559"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13</w:t>
            </w: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b/>
                <w:sz w:val="22"/>
              </w:rPr>
              <w:t>Основное мероприятие 01.</w:t>
            </w:r>
            <w:r>
              <w:rPr>
                <w:sz w:val="22"/>
              </w:rPr>
              <w:t xml:space="preserve"> </w:t>
            </w:r>
          </w:p>
          <w:p w:rsidR="00507E97" w:rsidRDefault="00507E97">
            <w:pPr>
              <w:widowControl w:val="0"/>
              <w:autoSpaceDE w:val="0"/>
              <w:autoSpaceDN w:val="0"/>
              <w:adjustRightInd w:val="0"/>
              <w:spacing w:line="276" w:lineRule="auto"/>
              <w:rPr>
                <w:sz w:val="22"/>
                <w:szCs w:val="22"/>
              </w:rPr>
            </w:pPr>
            <w:r>
              <w:rPr>
                <w:sz w:val="22"/>
              </w:rPr>
              <w:t xml:space="preserve">Повышение степени антитеррористической защищенности социально значимых объектов, находящихся в собственности муниципального образования, и </w:t>
            </w:r>
            <w:r>
              <w:rPr>
                <w:sz w:val="22"/>
              </w:rPr>
              <w:lastRenderedPageBreak/>
              <w:t>мест с массовым пребыванием людей</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3231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Отдел по ГО, ЧС и АТД, ОМВД России по городскому округу Зарайск Московской области, Управление образования администра</w:t>
            </w:r>
            <w:r>
              <w:rPr>
                <w:rFonts w:eastAsia="Calibri"/>
                <w:sz w:val="22"/>
              </w:rPr>
              <w:lastRenderedPageBreak/>
              <w:t>ции, Комитет по КФКС РсДиМ</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rPr>
            </w:pPr>
            <w:r>
              <w:rPr>
                <w:rFonts w:eastAsia="Calibri"/>
                <w:sz w:val="22"/>
              </w:rPr>
              <w:lastRenderedPageBreak/>
              <w:t>Увеличение доли социально значимых объектов (учреждений), оборудованных в целях антитеррористической защищенности средствами безопасности</w:t>
            </w:r>
          </w:p>
          <w:p w:rsidR="00507E97" w:rsidRDefault="00507E97">
            <w:pPr>
              <w:spacing w:line="276" w:lineRule="auto"/>
              <w:rPr>
                <w:rFonts w:eastAsia="Calibri"/>
                <w:sz w:val="22"/>
              </w:rPr>
            </w:pPr>
            <w:r>
              <w:rPr>
                <w:rFonts w:eastAsia="Calibri"/>
                <w:sz w:val="22"/>
              </w:rPr>
              <w:t xml:space="preserve">(всего-78, </w:t>
            </w:r>
            <w:r>
              <w:rPr>
                <w:rFonts w:eastAsia="Calibri"/>
                <w:sz w:val="22"/>
              </w:rPr>
              <w:lastRenderedPageBreak/>
              <w:t>подк.2019-47)</w:t>
            </w:r>
          </w:p>
          <w:p w:rsidR="00507E97" w:rsidRDefault="00507E97">
            <w:pPr>
              <w:spacing w:line="276" w:lineRule="auto"/>
              <w:rPr>
                <w:rFonts w:eastAsia="Calibri"/>
                <w:sz w:val="22"/>
              </w:rPr>
            </w:pPr>
            <w:r>
              <w:rPr>
                <w:rFonts w:eastAsia="Calibri"/>
                <w:sz w:val="22"/>
              </w:rPr>
              <w:t>2020-53</w:t>
            </w:r>
          </w:p>
          <w:p w:rsidR="00507E97" w:rsidRDefault="00507E97">
            <w:pPr>
              <w:spacing w:line="276" w:lineRule="auto"/>
              <w:rPr>
                <w:rFonts w:eastAsia="Calibri"/>
                <w:sz w:val="22"/>
              </w:rPr>
            </w:pPr>
            <w:r>
              <w:rPr>
                <w:rFonts w:eastAsia="Calibri"/>
                <w:sz w:val="22"/>
              </w:rPr>
              <w:t>2021-59</w:t>
            </w:r>
          </w:p>
          <w:p w:rsidR="00507E97" w:rsidRDefault="00507E97">
            <w:pPr>
              <w:spacing w:line="276" w:lineRule="auto"/>
              <w:rPr>
                <w:rFonts w:eastAsia="Calibri"/>
                <w:sz w:val="22"/>
              </w:rPr>
            </w:pPr>
            <w:r>
              <w:rPr>
                <w:rFonts w:eastAsia="Calibri"/>
                <w:sz w:val="22"/>
              </w:rPr>
              <w:t>2022-66</w:t>
            </w:r>
          </w:p>
          <w:p w:rsidR="00507E97" w:rsidRDefault="00507E97">
            <w:pPr>
              <w:spacing w:line="276" w:lineRule="auto"/>
              <w:rPr>
                <w:rFonts w:eastAsia="Calibri"/>
                <w:sz w:val="22"/>
              </w:rPr>
            </w:pPr>
            <w:r>
              <w:rPr>
                <w:rFonts w:eastAsia="Calibri"/>
                <w:sz w:val="22"/>
              </w:rPr>
              <w:t>2023–72</w:t>
            </w:r>
          </w:p>
          <w:p w:rsidR="00507E97" w:rsidRDefault="00507E97">
            <w:pPr>
              <w:spacing w:line="276" w:lineRule="auto"/>
              <w:rPr>
                <w:rFonts w:eastAsia="Calibri"/>
                <w:sz w:val="22"/>
                <w:szCs w:val="22"/>
                <w:lang w:eastAsia="en-US"/>
              </w:rPr>
            </w:pPr>
            <w:r>
              <w:rPr>
                <w:rFonts w:eastAsia="Calibri"/>
                <w:sz w:val="22"/>
              </w:rPr>
              <w:t>2024-78</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3231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Внебюджетные </w:t>
            </w:r>
            <w:r>
              <w:rPr>
                <w:sz w:val="22"/>
              </w:rPr>
              <w:lastRenderedPageBreak/>
              <w:t>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01.01</w:t>
            </w:r>
            <w:r>
              <w:rPr>
                <w:sz w:val="22"/>
              </w:rPr>
              <w:t xml:space="preserve"> Проведение мероприятий по профилактике терроризма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Отдел по ГО, ЧС и АТД администрации, </w:t>
            </w:r>
            <w:r>
              <w:t xml:space="preserve"> </w:t>
            </w:r>
            <w:r>
              <w:rPr>
                <w:rFonts w:eastAsia="Calibri"/>
                <w:sz w:val="22"/>
              </w:rPr>
              <w:t xml:space="preserve">Управление образования администрации, Комитет по КФКС РсДиМ, </w:t>
            </w:r>
            <w:r>
              <w:t xml:space="preserve"> </w:t>
            </w:r>
            <w:r>
              <w:rPr>
                <w:rFonts w:eastAsia="Calibri"/>
                <w:sz w:val="22"/>
              </w:rPr>
              <w:t>ОМВД Росси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tabs>
                <w:tab w:val="left" w:pos="1029"/>
              </w:tabs>
              <w:spacing w:after="200" w:line="276" w:lineRule="auto"/>
              <w:ind w:left="-45"/>
              <w:rPr>
                <w:rFonts w:eastAsia="Calibri"/>
                <w:sz w:val="22"/>
                <w:szCs w:val="22"/>
                <w:lang w:eastAsia="en-US"/>
              </w:rPr>
            </w:pPr>
            <w:r>
              <w:rPr>
                <w:rFonts w:eastAsia="Calibri"/>
                <w:sz w:val="22"/>
              </w:rPr>
              <w:t>Количество мероприятий по профилактике терроризма</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sz w:val="22"/>
                <w:szCs w:val="22"/>
                <w:lang w:eastAsia="en-US"/>
              </w:rPr>
            </w:pPr>
            <w:r>
              <w:rPr>
                <w:rFonts w:eastAsia="Calibri"/>
                <w:sz w:val="22"/>
                <w:lang w:val="en-US"/>
              </w:rPr>
              <w:t xml:space="preserve">      </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05"/>
        </w:trPr>
        <w:tc>
          <w:tcPr>
            <w:tcW w:w="574"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1.3</w:t>
            </w:r>
          </w:p>
        </w:tc>
        <w:tc>
          <w:tcPr>
            <w:tcW w:w="1842"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01.02</w:t>
            </w:r>
            <w:r>
              <w:rPr>
                <w:sz w:val="22"/>
              </w:rPr>
              <w:t xml:space="preserve"> Приобретение оборудования (материалов), наглядных пособий и оснащения для использования </w:t>
            </w:r>
            <w:r>
              <w:rPr>
                <w:sz w:val="22"/>
              </w:rPr>
              <w:lastRenderedPageBreak/>
              <w:t>при проведении тренировок на объектах с массовым пребыванием людей</w:t>
            </w:r>
          </w:p>
        </w:tc>
        <w:tc>
          <w:tcPr>
            <w:tcW w:w="920"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rPr>
            </w:pPr>
            <w:r>
              <w:rPr>
                <w:b/>
                <w:sz w:val="22"/>
              </w:rPr>
              <w:t xml:space="preserve">Итого        </w:t>
            </w:r>
          </w:p>
          <w:p w:rsidR="00507E97" w:rsidRDefault="00507E97">
            <w:pPr>
              <w:widowControl w:val="0"/>
              <w:autoSpaceDE w:val="0"/>
              <w:autoSpaceDN w:val="0"/>
              <w:adjustRightInd w:val="0"/>
              <w:spacing w:line="276" w:lineRule="auto"/>
              <w:rPr>
                <w:sz w:val="22"/>
                <w:szCs w:val="22"/>
              </w:rPr>
            </w:pPr>
            <w:r>
              <w:rPr>
                <w:sz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rPr>
                <w:rFonts w:eastAsia="Calibri"/>
                <w:b/>
                <w:sz w:val="22"/>
                <w:szCs w:val="22"/>
                <w:lang w:eastAsia="en-US"/>
              </w:rPr>
            </w:pPr>
            <w:r>
              <w:rPr>
                <w:rFonts w:eastAsia="Calibri"/>
                <w:b/>
                <w:sz w:val="22"/>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Отдел по ГО, ЧС и АТД администрации,  Управление образования администра</w:t>
            </w:r>
            <w:r>
              <w:rPr>
                <w:sz w:val="22"/>
              </w:rPr>
              <w:lastRenderedPageBreak/>
              <w:t>ции, Комитет по КФКС РсДиМ,  ОМВД Росси по городскому округу Зарайск</w:t>
            </w:r>
          </w:p>
        </w:tc>
        <w:tc>
          <w:tcPr>
            <w:tcW w:w="1559"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 xml:space="preserve">Приобретение оборудования, наглядных пособий для использования при проведении антитеррористических </w:t>
            </w:r>
            <w:r>
              <w:rPr>
                <w:sz w:val="22"/>
              </w:rPr>
              <w:lastRenderedPageBreak/>
              <w:t>тренировок на объектах с массовым пребыванием людей</w:t>
            </w:r>
          </w:p>
        </w:tc>
      </w:tr>
      <w:tr w:rsidR="00507E97" w:rsidTr="00507E97">
        <w:trPr>
          <w:trHeight w:val="1050"/>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826"/>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930"/>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522"/>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579"/>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337"/>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01.03</w:t>
            </w:r>
            <w:r>
              <w:rPr>
                <w:sz w:val="22"/>
              </w:rPr>
              <w:t xml:space="preserve"> Оборудование социально- значимых объектов инженерно-техническими сооружениями, обеспечивающими контроль доступа или блокирование несанкционирова</w:t>
            </w:r>
            <w:r>
              <w:rPr>
                <w:sz w:val="22"/>
              </w:rPr>
              <w:lastRenderedPageBreak/>
              <w:t>нного доступа, контроль и оповещение о возникновении угроз</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rPr>
                <w:rFonts w:eastAsia="Calibri"/>
                <w:sz w:val="22"/>
                <w:szCs w:val="22"/>
                <w:lang w:eastAsia="en-US"/>
              </w:rPr>
            </w:pPr>
            <w:r>
              <w:rPr>
                <w:rFonts w:eastAsia="Calibri"/>
                <w:sz w:val="22"/>
              </w:rPr>
              <w:t>Администрация городского округа Зарайск, Управление образования администрации, Комитет по КФКС РсДиМ администра</w:t>
            </w:r>
            <w:r>
              <w:rPr>
                <w:rFonts w:eastAsia="Calibri"/>
                <w:sz w:val="22"/>
              </w:rPr>
              <w:lastRenderedPageBreak/>
              <w:t>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ind w:left="-45"/>
              <w:rPr>
                <w:rFonts w:eastAsia="Calibri"/>
                <w:sz w:val="22"/>
              </w:rPr>
            </w:pPr>
            <w:r>
              <w:rPr>
                <w:rFonts w:eastAsia="Calibri"/>
                <w:sz w:val="22"/>
              </w:rPr>
              <w:lastRenderedPageBreak/>
              <w:t xml:space="preserve">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w:t>
            </w:r>
            <w:r>
              <w:rPr>
                <w:rFonts w:eastAsia="Calibri"/>
                <w:sz w:val="22"/>
              </w:rPr>
              <w:lastRenderedPageBreak/>
              <w:t xml:space="preserve">врезным глазком </w:t>
            </w:r>
          </w:p>
          <w:p w:rsidR="00507E97" w:rsidRDefault="00507E97">
            <w:pPr>
              <w:spacing w:line="276" w:lineRule="auto"/>
              <w:ind w:left="-45"/>
              <w:rPr>
                <w:rFonts w:eastAsia="Calibri"/>
                <w:sz w:val="22"/>
              </w:rPr>
            </w:pPr>
            <w:r>
              <w:rPr>
                <w:rFonts w:eastAsia="Calibri"/>
                <w:sz w:val="22"/>
              </w:rPr>
              <w:t>и домофоном.</w:t>
            </w:r>
          </w:p>
          <w:p w:rsidR="00507E97" w:rsidRDefault="00507E97">
            <w:pPr>
              <w:spacing w:line="276" w:lineRule="auto"/>
              <w:ind w:left="-45"/>
              <w:rPr>
                <w:rFonts w:eastAsia="Calibri"/>
                <w:sz w:val="22"/>
              </w:rPr>
            </w:pPr>
            <w:r>
              <w:rPr>
                <w:rFonts w:eastAsia="Calibri"/>
                <w:sz w:val="22"/>
              </w:rPr>
              <w:t xml:space="preserve">Установка </w:t>
            </w:r>
          </w:p>
          <w:p w:rsidR="00507E97" w:rsidRDefault="00507E97">
            <w:pPr>
              <w:spacing w:line="276" w:lineRule="auto"/>
              <w:ind w:left="-45"/>
              <w:rPr>
                <w:rFonts w:eastAsia="Calibri"/>
                <w:sz w:val="22"/>
              </w:rPr>
            </w:pPr>
            <w:r>
              <w:rPr>
                <w:rFonts w:eastAsia="Calibri"/>
                <w:sz w:val="22"/>
              </w:rPr>
              <w:t xml:space="preserve">и поддержание </w:t>
            </w:r>
          </w:p>
          <w:p w:rsidR="00507E97" w:rsidRDefault="00507E97">
            <w:pPr>
              <w:spacing w:line="276" w:lineRule="auto"/>
              <w:ind w:left="-45"/>
              <w:rPr>
                <w:rFonts w:eastAsia="Calibri"/>
                <w:sz w:val="22"/>
              </w:rPr>
            </w:pPr>
            <w:r>
              <w:rPr>
                <w:rFonts w:eastAsia="Calibri"/>
                <w:sz w:val="22"/>
              </w:rPr>
              <w:t xml:space="preserve">в исправном состоянии охранной сигнализации, </w:t>
            </w:r>
          </w:p>
          <w:p w:rsidR="00507E97" w:rsidRDefault="00507E97">
            <w:pPr>
              <w:spacing w:line="276" w:lineRule="auto"/>
              <w:ind w:left="-45"/>
              <w:rPr>
                <w:rFonts w:eastAsia="Calibri"/>
                <w:sz w:val="22"/>
                <w:szCs w:val="22"/>
                <w:lang w:eastAsia="en-US"/>
              </w:rPr>
            </w:pPr>
            <w:r>
              <w:rPr>
                <w:rFonts w:eastAsia="Calibri"/>
                <w:sz w:val="22"/>
              </w:rPr>
              <w:t>в том числе систем внутреннего видеонаблюдения</w:t>
            </w: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9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rPr>
            </w:pPr>
            <w:r>
              <w:rPr>
                <w:rFonts w:eastAsia="Calibri"/>
                <w:b/>
                <w:sz w:val="22"/>
              </w:rPr>
              <w:t>Основное мероприятие 02.</w:t>
            </w:r>
            <w:r>
              <w:rPr>
                <w:rFonts w:eastAsia="Calibri"/>
                <w:sz w:val="22"/>
              </w:rPr>
              <w:t xml:space="preserve"> </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Обеспечение деятельности общественных объединений правоохранительной направленности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sz w:val="22"/>
                <w:szCs w:val="22"/>
                <w:lang w:eastAsia="en-US"/>
              </w:rPr>
            </w:pPr>
            <w:r>
              <w:rPr>
                <w:rFonts w:eastAsia="Calibri"/>
                <w:sz w:val="22"/>
              </w:rPr>
              <w:t>Отдел по ГО, ЧС и АТД</w:t>
            </w:r>
            <w:r>
              <w:rPr>
                <w:rFonts w:ascii="Calibri" w:eastAsia="Calibri" w:hAnsi="Calibri" w:cs="Calibri"/>
                <w:sz w:val="22"/>
              </w:rPr>
              <w:t xml:space="preserve"> </w:t>
            </w:r>
            <w:r>
              <w:t xml:space="preserve"> </w:t>
            </w:r>
            <w:r>
              <w:rPr>
                <w:rFonts w:eastAsia="Calibri"/>
                <w:sz w:val="22"/>
              </w:rPr>
              <w:t>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rPr>
            </w:pPr>
            <w:r>
              <w:rPr>
                <w:rFonts w:eastAsia="Calibri"/>
                <w:sz w:val="22"/>
              </w:rPr>
              <w:t>Увеличение доли от числа граждан принимающих участие в деятельности народных дружин</w:t>
            </w:r>
          </w:p>
          <w:p w:rsidR="00507E97" w:rsidRDefault="00507E97">
            <w:pPr>
              <w:spacing w:line="276" w:lineRule="auto"/>
              <w:rPr>
                <w:rFonts w:eastAsia="Calibri"/>
                <w:sz w:val="22"/>
              </w:rPr>
            </w:pPr>
            <w:r>
              <w:rPr>
                <w:rFonts w:eastAsia="Calibri"/>
                <w:sz w:val="22"/>
              </w:rPr>
              <w:t>(2019-6 чел.)</w:t>
            </w:r>
          </w:p>
          <w:p w:rsidR="00507E97" w:rsidRDefault="00507E97">
            <w:pPr>
              <w:spacing w:line="276" w:lineRule="auto"/>
              <w:rPr>
                <w:rFonts w:eastAsia="Calibri"/>
                <w:sz w:val="22"/>
              </w:rPr>
            </w:pPr>
            <w:r>
              <w:rPr>
                <w:rFonts w:eastAsia="Calibri"/>
                <w:sz w:val="22"/>
              </w:rPr>
              <w:t>2020-7</w:t>
            </w:r>
          </w:p>
          <w:p w:rsidR="00507E97" w:rsidRDefault="00507E97">
            <w:pPr>
              <w:spacing w:line="276" w:lineRule="auto"/>
              <w:rPr>
                <w:rFonts w:eastAsia="Calibri"/>
                <w:sz w:val="22"/>
              </w:rPr>
            </w:pPr>
            <w:r>
              <w:rPr>
                <w:rFonts w:eastAsia="Calibri"/>
                <w:sz w:val="22"/>
              </w:rPr>
              <w:t>2021-7</w:t>
            </w:r>
          </w:p>
          <w:p w:rsidR="00507E97" w:rsidRDefault="00507E97">
            <w:pPr>
              <w:spacing w:line="276" w:lineRule="auto"/>
              <w:rPr>
                <w:rFonts w:eastAsia="Calibri"/>
                <w:sz w:val="22"/>
              </w:rPr>
            </w:pPr>
            <w:r>
              <w:rPr>
                <w:rFonts w:eastAsia="Calibri"/>
                <w:sz w:val="22"/>
              </w:rPr>
              <w:t>2022-7</w:t>
            </w:r>
          </w:p>
          <w:p w:rsidR="00507E97" w:rsidRDefault="00507E97">
            <w:pPr>
              <w:spacing w:line="276" w:lineRule="auto"/>
              <w:rPr>
                <w:rFonts w:eastAsia="Calibri"/>
                <w:sz w:val="22"/>
              </w:rPr>
            </w:pPr>
            <w:r>
              <w:rPr>
                <w:rFonts w:eastAsia="Calibri"/>
                <w:sz w:val="22"/>
              </w:rPr>
              <w:t>2023-8</w:t>
            </w:r>
          </w:p>
          <w:p w:rsidR="00507E97" w:rsidRDefault="00507E97">
            <w:pPr>
              <w:spacing w:line="276" w:lineRule="auto"/>
              <w:rPr>
                <w:rFonts w:eastAsia="Calibri"/>
                <w:sz w:val="22"/>
                <w:szCs w:val="22"/>
                <w:lang w:eastAsia="en-US"/>
              </w:rPr>
            </w:pPr>
            <w:r>
              <w:rPr>
                <w:rFonts w:eastAsia="Calibri"/>
                <w:sz w:val="22"/>
              </w:rPr>
              <w:t>2024-8</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rPr>
                <w:rFonts w:eastAsia="Calibri"/>
                <w:sz w:val="22"/>
                <w:szCs w:val="22"/>
                <w:lang w:eastAsia="en-US"/>
              </w:rPr>
            </w:pPr>
            <w:r>
              <w:rPr>
                <w:rFonts w:eastAsia="Calibri"/>
                <w:sz w:val="22"/>
              </w:rPr>
              <w:t xml:space="preserve">        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b/>
                <w:sz w:val="22"/>
                <w:szCs w:val="22"/>
                <w:lang w:eastAsia="en-US"/>
              </w:rPr>
            </w:pPr>
            <w:r>
              <w:rPr>
                <w:rFonts w:eastAsia="Calibri"/>
                <w:b/>
                <w:sz w:val="22"/>
              </w:rPr>
              <w:t xml:space="preserve">Мероприятие 02.01 </w:t>
            </w:r>
            <w:r>
              <w:rPr>
                <w:rFonts w:eastAsia="Calibri"/>
                <w:sz w:val="22"/>
              </w:rPr>
              <w:t xml:space="preserve">Проведение мероприятий по привлечению </w:t>
            </w:r>
            <w:r>
              <w:rPr>
                <w:rFonts w:eastAsia="Calibri"/>
                <w:sz w:val="22"/>
              </w:rPr>
              <w:lastRenderedPageBreak/>
              <w:t>граждан, принимающих участие в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rPr>
            </w:pPr>
            <w:r>
              <w:rPr>
                <w:rFonts w:eastAsia="Calibri"/>
                <w:b/>
                <w:sz w:val="22"/>
              </w:rPr>
              <w:t xml:space="preserve">Итого </w:t>
            </w:r>
          </w:p>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w:t>
            </w:r>
            <w:r>
              <w:rPr>
                <w:rFonts w:eastAsia="Calibri"/>
                <w:sz w:val="22"/>
              </w:rPr>
              <w:lastRenderedPageBreak/>
              <w:t>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lastRenderedPageBreak/>
              <w:t xml:space="preserve">Рост числа граждан, участвующих в </w:t>
            </w:r>
            <w:r>
              <w:rPr>
                <w:rFonts w:eastAsia="Calibri"/>
                <w:sz w:val="22"/>
              </w:rPr>
              <w:lastRenderedPageBreak/>
              <w:t>деятельности народных дружин</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(2019-6 чел.)</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2020-7</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2021-7</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2022-7</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2023-8</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2024-8</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 xml:space="preserve">Мероприятие 02.02 </w:t>
            </w:r>
            <w:r>
              <w:rPr>
                <w:rFonts w:eastAsia="Calibri"/>
                <w:sz w:val="22"/>
              </w:rPr>
              <w:t>Материальное стимулирование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ГО, ЧС и АТД администрации, ОМВД России по городскому округу Зарайск </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Выполнение требований при расчете нормативов расходов бюджета</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val="restart"/>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5"/>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02.03</w:t>
            </w:r>
            <w:r>
              <w:rPr>
                <w:rFonts w:eastAsia="Calibri"/>
                <w:sz w:val="22"/>
              </w:rPr>
              <w:t xml:space="preserve"> Материально-техническое обеспечение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w:t>
            </w:r>
            <w:r>
              <w:rPr>
                <w:rFonts w:eastAsia="Calibri"/>
                <w:sz w:val="22"/>
              </w:rPr>
              <w:lastRenderedPageBreak/>
              <w:t>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Обеспечение </w:t>
            </w:r>
            <w:r>
              <w:rPr>
                <w:rFonts w:eastAsia="Calibri"/>
                <w:sz w:val="22"/>
              </w:rPr>
              <w:lastRenderedPageBreak/>
              <w:t xml:space="preserve">народных дружин необходимой материально-технической базой  </w:t>
            </w:r>
          </w:p>
        </w:tc>
      </w:tr>
      <w:tr w:rsidR="00507E97" w:rsidTr="00507E97">
        <w:trPr>
          <w:trHeight w:val="9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6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2.4.</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rFonts w:eastAsia="Calibri"/>
                <w:sz w:val="22"/>
              </w:rPr>
            </w:pPr>
            <w:r>
              <w:rPr>
                <w:rFonts w:eastAsia="Calibri"/>
                <w:b/>
                <w:sz w:val="22"/>
              </w:rPr>
              <w:t>Мероприятие 02.04</w:t>
            </w:r>
            <w:r>
              <w:rPr>
                <w:rFonts w:eastAsia="Calibri"/>
                <w:sz w:val="22"/>
              </w:rPr>
              <w:t xml:space="preserve"> Проведение мероприятий по обеспечению правопорядка и безопасности граждан</w:t>
            </w:r>
          </w:p>
          <w:p w:rsidR="00507E97" w:rsidRDefault="00507E97">
            <w:pPr>
              <w:widowControl w:val="0"/>
              <w:autoSpaceDE w:val="0"/>
              <w:autoSpaceDN w:val="0"/>
              <w:adjustRightInd w:val="0"/>
              <w:spacing w:line="276" w:lineRule="auto"/>
              <w:rPr>
                <w:rFonts w:eastAsia="Calibri"/>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nil"/>
              <w:bottom w:val="single" w:sz="4" w:space="0" w:color="auto"/>
              <w:right w:val="single" w:sz="4" w:space="0" w:color="auto"/>
            </w:tcBorders>
            <w:hideMark/>
          </w:tcPr>
          <w:p w:rsidR="00507E97" w:rsidRDefault="00507E97">
            <w:pPr>
              <w:widowControl w:val="0"/>
              <w:tabs>
                <w:tab w:val="center" w:pos="4677"/>
                <w:tab w:val="right" w:pos="9355"/>
              </w:tabs>
              <w:autoSpaceDE w:val="0"/>
              <w:autoSpaceDN w:val="0"/>
              <w:adjustRightInd w:val="0"/>
              <w:spacing w:line="276" w:lineRule="auto"/>
              <w:ind w:right="-113"/>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tabs>
                <w:tab w:val="center" w:pos="4677"/>
                <w:tab w:val="right" w:pos="9355"/>
              </w:tabs>
              <w:autoSpaceDE w:val="0"/>
              <w:autoSpaceDN w:val="0"/>
              <w:adjustRightInd w:val="0"/>
              <w:spacing w:line="276" w:lineRule="auto"/>
              <w:rPr>
                <w:rFonts w:eastAsia="Calibri"/>
                <w:sz w:val="22"/>
                <w:szCs w:val="22"/>
                <w:lang w:eastAsia="en-US"/>
              </w:rPr>
            </w:pPr>
            <w:r>
              <w:rPr>
                <w:rFonts w:eastAsia="Calibri"/>
                <w:sz w:val="22"/>
              </w:rPr>
              <w:t>Количество дополнительных мероприятий по обеспечению правопорядка и безопасности граждан</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02.05</w:t>
            </w:r>
            <w:r>
              <w:rPr>
                <w:rFonts w:eastAsia="Calibri"/>
                <w:sz w:val="22"/>
              </w:rPr>
              <w:t xml:space="preserve"> Осуществление мероприятий по обучению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Отдел по </w:t>
            </w:r>
            <w:r>
              <w:rPr>
                <w:rFonts w:eastAsia="Calibri"/>
                <w:sz w:val="22"/>
              </w:rPr>
              <w:lastRenderedPageBreak/>
              <w:t xml:space="preserve">ГО, ЧС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lastRenderedPageBreak/>
              <w:t xml:space="preserve">Обучение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народных дружинников</w:t>
            </w:r>
          </w:p>
        </w:tc>
      </w:tr>
      <w:tr w:rsidR="00507E97" w:rsidTr="00507E97">
        <w:trPr>
          <w:trHeight w:val="97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3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2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5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rPr>
            </w:pPr>
            <w:r>
              <w:rPr>
                <w:rFonts w:eastAsia="Calibri"/>
                <w:b/>
                <w:sz w:val="22"/>
              </w:rPr>
              <w:t>Основное мероприятие 03.</w:t>
            </w:r>
            <w:r>
              <w:rPr>
                <w:rFonts w:eastAsia="Calibri"/>
                <w:sz w:val="22"/>
              </w:rPr>
              <w:t xml:space="preserve"> </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25</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1. Снижение доли несовершеннолетних в общем числе лиц, совершивших преступления</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 Недопущение (снижение) преступлений экстремистской направленности</w:t>
            </w:r>
          </w:p>
          <w:p w:rsidR="00507E97" w:rsidRDefault="00507E97">
            <w:pPr>
              <w:widowControl w:val="0"/>
              <w:autoSpaceDE w:val="0"/>
              <w:autoSpaceDN w:val="0"/>
              <w:adjustRightInd w:val="0"/>
              <w:spacing w:line="276" w:lineRule="auto"/>
              <w:jc w:val="both"/>
              <w:rPr>
                <w:rFonts w:eastAsia="Calibri"/>
                <w:sz w:val="22"/>
                <w:szCs w:val="22"/>
                <w:lang w:eastAsia="en-US"/>
              </w:rPr>
            </w:pP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25</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 xml:space="preserve">Мероприятие </w:t>
            </w:r>
            <w:r>
              <w:rPr>
                <w:rFonts w:eastAsia="Calibri"/>
                <w:b/>
                <w:sz w:val="22"/>
              </w:rPr>
              <w:lastRenderedPageBreak/>
              <w:t>03.03</w:t>
            </w:r>
            <w:r>
              <w:rPr>
                <w:rFonts w:eastAsia="Calibri"/>
                <w:sz w:val="22"/>
              </w:rPr>
              <w:t xml:space="preserve"> </w:t>
            </w:r>
            <w:r>
              <w:t xml:space="preserve"> </w:t>
            </w:r>
            <w:r>
              <w:rPr>
                <w:rFonts w:eastAsia="Calibri"/>
                <w:sz w:val="22"/>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w:t>
            </w:r>
            <w:r>
              <w:rPr>
                <w:rFonts w:eastAsia="Calibri"/>
                <w:sz w:val="22"/>
              </w:rPr>
              <w:lastRenderedPageBreak/>
              <w:t>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lastRenderedPageBreak/>
              <w:t xml:space="preserve">Организация </w:t>
            </w:r>
            <w:r>
              <w:rPr>
                <w:rFonts w:eastAsia="Calibri"/>
                <w:sz w:val="22"/>
              </w:rPr>
              <w:lastRenderedPageBreak/>
              <w:t xml:space="preserve">мероприятий по профилактике терроризма в местах массового отдыха и скопления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молодежи с целью выявления экстремистски настроенных лиц</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5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0"/>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03.04</w:t>
            </w:r>
            <w:r>
              <w:rPr>
                <w:rFonts w:eastAsia="Calibri"/>
                <w:sz w:val="22"/>
              </w:rPr>
              <w:t xml:space="preserve"> Проведение мероприятий по профилактике экстремизма</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12</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Организация мероприятий по профилактике экстремизма</w:t>
            </w:r>
          </w:p>
        </w:tc>
      </w:tr>
      <w:tr w:rsidR="00507E97" w:rsidTr="00507E97">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3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0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12</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6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16"/>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03.05</w:t>
            </w:r>
            <w:r>
              <w:rPr>
                <w:rFonts w:eastAsia="Calibri"/>
                <w:sz w:val="22"/>
              </w:rPr>
              <w:t xml:space="preserve"> </w:t>
            </w:r>
            <w:r>
              <w:t xml:space="preserve"> </w:t>
            </w:r>
            <w:r>
              <w:rPr>
                <w:rFonts w:eastAsia="Calibri"/>
                <w:sz w:val="22"/>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w:t>
            </w:r>
            <w:r>
              <w:rPr>
                <w:rFonts w:eastAsia="Calibri"/>
                <w:sz w:val="22"/>
              </w:rPr>
              <w:lastRenderedPageBreak/>
              <w:t>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Проведение </w:t>
            </w:r>
            <w:r>
              <w:rPr>
                <w:rFonts w:eastAsia="Calibri"/>
                <w:sz w:val="22"/>
              </w:rPr>
              <w:lastRenderedPageBreak/>
              <w:t>«круглого стола», приобретение канцелярских принадлежностей. Формирование толерантных межнациональных отношений</w:t>
            </w:r>
          </w:p>
        </w:tc>
      </w:tr>
      <w:tr w:rsidR="00507E97" w:rsidTr="00507E97">
        <w:trPr>
          <w:trHeight w:val="99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8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9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7E97" w:rsidRDefault="00507E97">
            <w:pPr>
              <w:spacing w:after="200" w:line="276"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6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04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03.06</w:t>
            </w:r>
            <w:r>
              <w:rPr>
                <w:rFonts w:eastAsia="Calibri"/>
                <w:sz w:val="22"/>
              </w:rPr>
              <w:t xml:space="preserve"> Организация и проведение информационно-пропагандистских мероприятий по разъяснению </w:t>
            </w:r>
            <w:r>
              <w:rPr>
                <w:rFonts w:eastAsia="Calibri"/>
                <w:sz w:val="22"/>
              </w:rPr>
              <w:lastRenderedPageBreak/>
              <w:t>сущности терроризма и его общественной опасности, а также формирование у граждан неприятия идеологии терроризма.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13</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Проведение информационно-пропагандистских мероприятий по разъяснению </w:t>
            </w:r>
            <w:r>
              <w:rPr>
                <w:rFonts w:eastAsia="Calibri"/>
                <w:sz w:val="22"/>
              </w:rPr>
              <w:lastRenderedPageBreak/>
              <w:t>сущности терроризма и его общественной опасности, а также формирование у граждан неприятия идеологии терроризма</w:t>
            </w:r>
          </w:p>
        </w:tc>
      </w:tr>
      <w:tr w:rsidR="00507E97" w:rsidTr="00507E97">
        <w:trPr>
          <w:trHeight w:val="102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803"/>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0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13</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603"/>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3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rFonts w:eastAsia="Calibri"/>
                <w:b/>
                <w:sz w:val="22"/>
              </w:rPr>
            </w:pPr>
            <w:r>
              <w:rPr>
                <w:rFonts w:eastAsia="Calibri"/>
                <w:b/>
                <w:sz w:val="22"/>
              </w:rPr>
              <w:t>Основное мероприятие 04.</w:t>
            </w:r>
          </w:p>
          <w:p w:rsidR="00507E97" w:rsidRDefault="00507E97">
            <w:pPr>
              <w:widowControl w:val="0"/>
              <w:autoSpaceDE w:val="0"/>
              <w:autoSpaceDN w:val="0"/>
              <w:adjustRightInd w:val="0"/>
              <w:spacing w:line="276" w:lineRule="auto"/>
              <w:rPr>
                <w:rFonts w:eastAsia="Calibri"/>
                <w:sz w:val="22"/>
              </w:rPr>
            </w:pPr>
            <w:r>
              <w:rPr>
                <w:rFonts w:eastAsia="Calibri"/>
                <w:sz w:val="22"/>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507E97" w:rsidRDefault="00507E97">
            <w:pPr>
              <w:widowControl w:val="0"/>
              <w:autoSpaceDE w:val="0"/>
              <w:autoSpaceDN w:val="0"/>
              <w:adjustRightInd w:val="0"/>
              <w:spacing w:line="276" w:lineRule="auto"/>
              <w:rPr>
                <w:rFonts w:eastAsia="Calibri"/>
                <w:b/>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276" w:type="dxa"/>
            <w:vMerge w:val="restart"/>
            <w:tcBorders>
              <w:top w:val="single" w:sz="4" w:space="0" w:color="auto"/>
              <w:left w:val="nil"/>
              <w:bottom w:val="single" w:sz="4" w:space="0" w:color="auto"/>
              <w:right w:val="single" w:sz="4" w:space="0" w:color="auto"/>
            </w:tcBorders>
            <w:hideMark/>
          </w:tcPr>
          <w:p w:rsidR="00507E97" w:rsidRDefault="00507E97">
            <w:pPr>
              <w:widowControl w:val="0"/>
              <w:tabs>
                <w:tab w:val="center" w:pos="4677"/>
                <w:tab w:val="right" w:pos="9355"/>
              </w:tabs>
              <w:autoSpaceDE w:val="0"/>
              <w:autoSpaceDN w:val="0"/>
              <w:adjustRightInd w:val="0"/>
              <w:spacing w:line="276" w:lineRule="auto"/>
              <w:ind w:right="-113"/>
              <w:rPr>
                <w:rFonts w:eastAsia="Calibri"/>
                <w:sz w:val="22"/>
                <w:szCs w:val="22"/>
                <w:highlight w:val="yellow"/>
                <w:lang w:eastAsia="en-US"/>
              </w:rPr>
            </w:pPr>
            <w:r>
              <w:rPr>
                <w:rFonts w:eastAsia="Calibri"/>
                <w:sz w:val="22"/>
              </w:rPr>
              <w:t>Отдел по ГО, ЧС и АТД, ОМВД России по городскому округу Зарайск Московской области, Управление образования администрации, Комитет по КФКС РсДиМ, собственник и торговых объектов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w:t>
            </w:r>
            <w:r>
              <w:rPr>
                <w:rFonts w:eastAsia="Calibri"/>
                <w:sz w:val="22"/>
              </w:rPr>
              <w:lastRenderedPageBreak/>
              <w:t>общественной безопасности и оперативного управления «Безопасный регион»</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96"/>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4.1.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04.01</w:t>
            </w:r>
            <w:r>
              <w:rPr>
                <w:rFonts w:eastAsia="Calibri"/>
                <w:sz w:val="22"/>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ОМВД России по городскому округу Зарайск Московской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507E97" w:rsidTr="00507E97">
        <w:trPr>
          <w:trHeight w:val="105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8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3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04.02</w:t>
            </w:r>
            <w:r>
              <w:rPr>
                <w:rFonts w:eastAsia="Calibri"/>
                <w:sz w:val="22"/>
              </w:rPr>
              <w:t xml:space="preserve"> Проведение работ по установке видеокамер с подключением к системе «Безопасный регион» на подъездах </w:t>
            </w:r>
            <w:r>
              <w:rPr>
                <w:rFonts w:eastAsia="Calibri"/>
                <w:sz w:val="22"/>
              </w:rPr>
              <w:lastRenderedPageBreak/>
              <w:t>многоквартирных домов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Отдел по ГО, ЧС и АТД администрации, отдел ЖКХ администрации</w:t>
            </w:r>
          </w:p>
        </w:tc>
        <w:tc>
          <w:tcPr>
            <w:tcW w:w="1559"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Установка видеокамер с подключением к системе «Безопасный регион» на подъездах многоквартирных домов</w:t>
            </w:r>
          </w:p>
          <w:p w:rsidR="00507E97" w:rsidRDefault="00507E97">
            <w:pPr>
              <w:widowControl w:val="0"/>
              <w:autoSpaceDE w:val="0"/>
              <w:autoSpaceDN w:val="0"/>
              <w:adjustRightInd w:val="0"/>
              <w:spacing w:line="276" w:lineRule="auto"/>
              <w:jc w:val="both"/>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04.03</w:t>
            </w:r>
            <w:r>
              <w:rPr>
                <w:rFonts w:eastAsia="Calibri"/>
                <w:sz w:val="22"/>
              </w:rPr>
              <w:t xml:space="preserve"> Обслуживание, модернизация и развитие системы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Поддержание в исправном состоянии, модернизация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Оборудования и развитие системы «Безопасный регион»</w:t>
            </w:r>
          </w:p>
        </w:tc>
      </w:tr>
      <w:tr w:rsidR="00507E97" w:rsidTr="00507E97">
        <w:trPr>
          <w:trHeight w:val="104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6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0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62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Мероприятие 04.04</w:t>
            </w:r>
            <w:r>
              <w:rPr>
                <w:rFonts w:eastAsia="Calibri"/>
                <w:sz w:val="22"/>
              </w:rPr>
              <w:t xml:space="preserve"> Обеспечение установки на коммерческих объектах видеокамер с подключением к системе «Безопасный регион», а также </w:t>
            </w:r>
            <w:r>
              <w:rPr>
                <w:rFonts w:eastAsia="Calibri"/>
                <w:sz w:val="22"/>
              </w:rPr>
              <w:lastRenderedPageBreak/>
              <w:t>интеграция имеющихся средств видеонаблюдения коммерческих объектов в систему «Безопасный регион» (неденежное)</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Собственники объектов</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Установка на коммерческих объектах видеокамер с подключением к системе «Безопасный регион», а также интеграция имеющихся </w:t>
            </w:r>
            <w:r>
              <w:rPr>
                <w:rFonts w:eastAsia="Calibri"/>
                <w:sz w:val="22"/>
              </w:rPr>
              <w:lastRenderedPageBreak/>
              <w:t>средств видеонаблюдения коммерческих объектов в систему «Безопасный регион»</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05.</w:t>
            </w:r>
            <w:r>
              <w:rPr>
                <w:rFonts w:eastAsia="Calibri"/>
                <w:sz w:val="22"/>
              </w:rPr>
              <w:t xml:space="preserve"> </w:t>
            </w:r>
            <w:r>
              <w:t xml:space="preserve"> </w:t>
            </w:r>
            <w:r>
              <w:rPr>
                <w:rFonts w:eastAsia="Calibri"/>
                <w:sz w:val="22"/>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w:t>
            </w:r>
            <w:r>
              <w:rPr>
                <w:rFonts w:eastAsia="Calibri"/>
                <w:sz w:val="22"/>
              </w:rPr>
              <w:lastRenderedPageBreak/>
              <w:t>осмотров призывников в Военном комиссариате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Отдел по ГО, ЧС и АТД,</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ОМВД России по городскому округу Зарайск Московской области,</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Зарайский центр занятости населения,</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Управление образования,</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Комитет по КФКС РсДиМ</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Увеличение числа лиц, состоящих на диспансерном наблюдении с диагнозом «Употребление наркотиков с вредными последствиями»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5.1.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rPr>
            </w:pPr>
            <w:r>
              <w:rPr>
                <w:rFonts w:eastAsia="Calibri"/>
                <w:b/>
                <w:sz w:val="22"/>
              </w:rPr>
              <w:t>Мероприятие 05.01</w:t>
            </w:r>
            <w:r>
              <w:rPr>
                <w:rFonts w:eastAsia="Calibri"/>
                <w:sz w:val="22"/>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 xml:space="preserve">с целью раннего выявления незаконного потребления наркотических средств и психотропных веществ </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Управление образования администрации, </w:t>
            </w:r>
            <w:r>
              <w:t xml:space="preserve"> </w:t>
            </w:r>
            <w:r>
              <w:rPr>
                <w:rFonts w:eastAsia="Calibri"/>
                <w:sz w:val="22"/>
              </w:rPr>
              <w:t>Отдел по ГО, ЧС и АТД администрации</w:t>
            </w:r>
          </w:p>
        </w:tc>
        <w:tc>
          <w:tcPr>
            <w:tcW w:w="1559"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rFonts w:eastAsia="Calibri"/>
                <w:sz w:val="22"/>
              </w:rPr>
            </w:pPr>
            <w:r>
              <w:rPr>
                <w:rFonts w:eastAsia="Calibri"/>
                <w:sz w:val="22"/>
              </w:rPr>
              <w:t>Увеличение числа лиц, состоящих на диспансерном наблюдении с диагнозом «Употребление наркотиков с вредными последствиями»</w:t>
            </w:r>
          </w:p>
          <w:p w:rsidR="00507E97" w:rsidRDefault="00507E97">
            <w:pPr>
              <w:widowControl w:val="0"/>
              <w:autoSpaceDE w:val="0"/>
              <w:autoSpaceDN w:val="0"/>
              <w:adjustRightInd w:val="0"/>
              <w:spacing w:line="276" w:lineRule="auto"/>
              <w:rPr>
                <w:rFonts w:eastAsia="Calibri"/>
                <w:sz w:val="22"/>
              </w:rPr>
            </w:pPr>
            <w:r>
              <w:rPr>
                <w:rFonts w:eastAsia="Calibri"/>
                <w:sz w:val="22"/>
              </w:rPr>
              <w:t>(на конец 2019-14чел.)</w:t>
            </w:r>
          </w:p>
          <w:p w:rsidR="00507E97" w:rsidRDefault="00507E97">
            <w:pPr>
              <w:widowControl w:val="0"/>
              <w:autoSpaceDE w:val="0"/>
              <w:autoSpaceDN w:val="0"/>
              <w:adjustRightInd w:val="0"/>
              <w:spacing w:line="276" w:lineRule="auto"/>
              <w:rPr>
                <w:rFonts w:eastAsia="Calibri"/>
                <w:sz w:val="22"/>
              </w:rPr>
            </w:pPr>
            <w:r>
              <w:rPr>
                <w:rFonts w:eastAsia="Calibri"/>
                <w:sz w:val="22"/>
              </w:rPr>
              <w:t>2020-15</w:t>
            </w:r>
          </w:p>
          <w:p w:rsidR="00507E97" w:rsidRDefault="00507E97">
            <w:pPr>
              <w:widowControl w:val="0"/>
              <w:autoSpaceDE w:val="0"/>
              <w:autoSpaceDN w:val="0"/>
              <w:adjustRightInd w:val="0"/>
              <w:spacing w:line="276" w:lineRule="auto"/>
              <w:rPr>
                <w:rFonts w:eastAsia="Calibri"/>
                <w:sz w:val="22"/>
              </w:rPr>
            </w:pPr>
            <w:r>
              <w:rPr>
                <w:rFonts w:eastAsia="Calibri"/>
                <w:sz w:val="22"/>
              </w:rPr>
              <w:t>2021-15</w:t>
            </w:r>
          </w:p>
          <w:p w:rsidR="00507E97" w:rsidRDefault="00507E97">
            <w:pPr>
              <w:widowControl w:val="0"/>
              <w:autoSpaceDE w:val="0"/>
              <w:autoSpaceDN w:val="0"/>
              <w:adjustRightInd w:val="0"/>
              <w:spacing w:line="276" w:lineRule="auto"/>
              <w:rPr>
                <w:rFonts w:eastAsia="Calibri"/>
                <w:sz w:val="22"/>
              </w:rPr>
            </w:pPr>
            <w:r>
              <w:rPr>
                <w:rFonts w:eastAsia="Calibri"/>
                <w:sz w:val="22"/>
              </w:rPr>
              <w:t>2022-15</w:t>
            </w:r>
          </w:p>
          <w:p w:rsidR="00507E97" w:rsidRDefault="00507E97">
            <w:pPr>
              <w:widowControl w:val="0"/>
              <w:autoSpaceDE w:val="0"/>
              <w:autoSpaceDN w:val="0"/>
              <w:adjustRightInd w:val="0"/>
              <w:spacing w:line="276" w:lineRule="auto"/>
              <w:rPr>
                <w:rFonts w:eastAsia="Calibri"/>
                <w:sz w:val="22"/>
              </w:rPr>
            </w:pPr>
            <w:r>
              <w:rPr>
                <w:rFonts w:eastAsia="Calibri"/>
                <w:sz w:val="22"/>
              </w:rPr>
              <w:t>2023-16</w:t>
            </w:r>
          </w:p>
          <w:p w:rsidR="00507E97" w:rsidRDefault="00507E97">
            <w:pPr>
              <w:widowControl w:val="0"/>
              <w:autoSpaceDE w:val="0"/>
              <w:autoSpaceDN w:val="0"/>
              <w:adjustRightInd w:val="0"/>
              <w:spacing w:line="276" w:lineRule="auto"/>
              <w:rPr>
                <w:rFonts w:eastAsia="Calibri"/>
                <w:sz w:val="22"/>
              </w:rPr>
            </w:pPr>
            <w:r>
              <w:rPr>
                <w:rFonts w:eastAsia="Calibri"/>
                <w:sz w:val="22"/>
              </w:rPr>
              <w:t>2024-16</w:t>
            </w:r>
          </w:p>
          <w:p w:rsidR="00507E97" w:rsidRDefault="00507E97">
            <w:pPr>
              <w:widowControl w:val="0"/>
              <w:autoSpaceDE w:val="0"/>
              <w:autoSpaceDN w:val="0"/>
              <w:adjustRightInd w:val="0"/>
              <w:spacing w:line="276" w:lineRule="auto"/>
              <w:rPr>
                <w:rFonts w:eastAsia="Calibri"/>
                <w:sz w:val="22"/>
              </w:rPr>
            </w:pPr>
          </w:p>
          <w:p w:rsidR="00507E97" w:rsidRDefault="00507E97">
            <w:pPr>
              <w:widowControl w:val="0"/>
              <w:autoSpaceDE w:val="0"/>
              <w:autoSpaceDN w:val="0"/>
              <w:adjustRightInd w:val="0"/>
              <w:spacing w:line="276" w:lineRule="auto"/>
              <w:rPr>
                <w:rFonts w:eastAsia="Calibri"/>
                <w:sz w:val="22"/>
                <w:szCs w:val="22"/>
                <w:lang w:eastAsia="en-US"/>
              </w:rPr>
            </w:pP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4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5.2.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05.03</w:t>
            </w:r>
            <w:r>
              <w:rPr>
                <w:rFonts w:eastAsia="Calibri"/>
                <w:sz w:val="22"/>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Управление </w:t>
            </w:r>
            <w:r>
              <w:rPr>
                <w:rFonts w:eastAsia="Calibri"/>
                <w:sz w:val="22"/>
              </w:rPr>
              <w:lastRenderedPageBreak/>
              <w:t>образования, Отдел по ГО, ЧС и АТД,</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Комитет по КФКС РсДиМ администрации</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Обучение </w:t>
            </w:r>
            <w:r>
              <w:rPr>
                <w:rFonts w:eastAsia="Calibri"/>
                <w:sz w:val="22"/>
              </w:rPr>
              <w:lastRenderedPageBreak/>
              <w:t>педагогов и волонтеров методикам проведения профилактических занятий</w:t>
            </w:r>
          </w:p>
        </w:tc>
      </w:tr>
      <w:tr w:rsidR="00507E97" w:rsidTr="00507E97">
        <w:trPr>
          <w:trHeight w:val="102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3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3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5.3.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Мероприятие 05.04</w:t>
            </w:r>
            <w:r>
              <w:rPr>
                <w:rFonts w:eastAsia="Calibri"/>
                <w:sz w:val="22"/>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w:t>
            </w:r>
            <w:r>
              <w:rPr>
                <w:rFonts w:eastAsia="Calibri"/>
                <w:sz w:val="22"/>
              </w:rPr>
              <w:lastRenderedPageBreak/>
              <w:t>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 xml:space="preserve">Отдел по ГО, ЧС и АТД администрации </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Размещение рекламы, агитационных материалов антинаркотической направленности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26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rPr>
            </w:pPr>
            <w:r>
              <w:rPr>
                <w:rFonts w:eastAsia="Calibri"/>
                <w:b/>
                <w:sz w:val="22"/>
              </w:rPr>
              <w:t>Основное мероприятие 07.</w:t>
            </w:r>
            <w:r>
              <w:rPr>
                <w:rFonts w:eastAsia="Calibri"/>
                <w:sz w:val="22"/>
              </w:rPr>
              <w:t xml:space="preserve"> </w:t>
            </w:r>
          </w:p>
          <w:p w:rsidR="00507E97" w:rsidRDefault="00507E97">
            <w:pPr>
              <w:spacing w:line="276" w:lineRule="auto"/>
              <w:rPr>
                <w:rFonts w:eastAsia="Calibri"/>
                <w:sz w:val="22"/>
                <w:szCs w:val="22"/>
                <w:lang w:eastAsia="en-US"/>
              </w:rPr>
            </w:pPr>
            <w:r>
              <w:rPr>
                <w:rFonts w:eastAsia="Calibri"/>
                <w:sz w:val="22"/>
              </w:rPr>
              <w:t>Развитие похоронного дела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98846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18894</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Содержание территории кладбищ в соответствии с требованиями законодательства, в том числе </w:t>
            </w:r>
            <w:r>
              <w:rPr>
                <w:rFonts w:eastAsia="Calibri"/>
                <w:sz w:val="22"/>
              </w:rPr>
              <w:lastRenderedPageBreak/>
              <w:t>санитарными нормами и правилами</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2020-9</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2021-16</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2022-23</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2023-31</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2024-39</w:t>
            </w:r>
          </w:p>
        </w:tc>
      </w:tr>
      <w:tr w:rsidR="00507E97" w:rsidTr="00507E97">
        <w:trPr>
          <w:trHeight w:val="99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8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6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96624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18644</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1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4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07.01</w:t>
            </w:r>
            <w:r>
              <w:rPr>
                <w:rFonts w:eastAsia="Calibri"/>
                <w:sz w:val="22"/>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07.02</w:t>
            </w:r>
            <w:r>
              <w:rPr>
                <w:rFonts w:eastAsia="Calibri"/>
                <w:sz w:val="22"/>
              </w:rPr>
              <w:t xml:space="preserve"> Расходы на обеспечение деятельности (оказание услуг) в сфере похоронного дела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51580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11240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Содержание территории кладбищ в соответствии с требованиями действующего законодательства и </w:t>
            </w:r>
            <w:r>
              <w:rPr>
                <w:rFonts w:eastAsia="Calibri"/>
                <w:sz w:val="22"/>
              </w:rPr>
              <w:lastRenderedPageBreak/>
              <w:t>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51580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11240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07.03</w:t>
            </w:r>
            <w:r>
              <w:rPr>
                <w:rFonts w:eastAsia="Calibri"/>
                <w:sz w:val="22"/>
              </w:rPr>
              <w:t xml:space="preserve"> Оформление земельных участков под кладбищами в муниципальную собственность, включая создание новых кладбищ</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07.04</w:t>
            </w:r>
            <w:r>
              <w:rPr>
                <w:rFonts w:eastAsia="Calibri"/>
                <w:sz w:val="22"/>
              </w:rPr>
              <w:t xml:space="preserve"> Зимние и летние работы по содержанию мест захоронений, текущий и капитальный </w:t>
            </w:r>
            <w:r>
              <w:rPr>
                <w:rFonts w:eastAsia="Calibri"/>
                <w:sz w:val="22"/>
              </w:rPr>
              <w:lastRenderedPageBreak/>
              <w:t>ремонт основных фондов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44594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7404</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9410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w:t>
            </w:r>
            <w:r>
              <w:rPr>
                <w:rFonts w:eastAsia="Calibri"/>
                <w:sz w:val="22"/>
              </w:rPr>
              <w:lastRenderedPageBreak/>
              <w:t>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федерального </w:t>
            </w:r>
            <w:r>
              <w:rPr>
                <w:rFonts w:eastAsia="Calibri"/>
                <w:sz w:val="22"/>
              </w:rPr>
              <w:lastRenderedPageBreak/>
              <w:t>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44594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7404</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9410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60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 xml:space="preserve">Мероприятие 07.05 </w:t>
            </w:r>
            <w:r>
              <w:rPr>
                <w:rFonts w:eastAsia="Calibri"/>
                <w:sz w:val="22"/>
              </w:rPr>
              <w:t xml:space="preserve">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w:t>
            </w:r>
            <w:r>
              <w:rPr>
                <w:rFonts w:eastAsia="Calibri"/>
                <w:sz w:val="22"/>
              </w:rPr>
              <w:lastRenderedPageBreak/>
              <w:t>находящихся под охраной государства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7.6.</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07.06</w:t>
            </w:r>
            <w:r>
              <w:rPr>
                <w:rFonts w:eastAsia="Calibri"/>
                <w:sz w:val="22"/>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07.07</w:t>
            </w:r>
            <w:r>
              <w:rPr>
                <w:rFonts w:eastAsia="Calibri"/>
                <w:sz w:val="22"/>
              </w:rPr>
              <w:t xml:space="preserve">  Проведение инвентаризации мест захоронений</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Содержание территории кладбищ в соответствии с требованиями действующего законодательства и </w:t>
            </w:r>
            <w:r>
              <w:rPr>
                <w:rFonts w:eastAsia="Calibri"/>
                <w:sz w:val="22"/>
              </w:rPr>
              <w:lastRenderedPageBreak/>
              <w:t>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07.09</w:t>
            </w:r>
            <w:r>
              <w:rPr>
                <w:rFonts w:eastAsia="Calibri"/>
                <w:sz w:val="22"/>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55"/>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7.9</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07.10</w:t>
            </w:r>
            <w:r>
              <w:rPr>
                <w:rFonts w:eastAsia="Calibri"/>
                <w:sz w:val="22"/>
              </w:rPr>
              <w:t xml:space="preserve"> Реализация мероприятий федеральной целевой программы «Увековечение памяти погибших </w:t>
            </w:r>
            <w:r>
              <w:rPr>
                <w:rFonts w:eastAsia="Calibri"/>
                <w:sz w:val="22"/>
              </w:rPr>
              <w:lastRenderedPageBreak/>
              <w:t>при защите Отечества на 2019-2024 годы»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Паспортизированные воинские захоронения обустроены и восстановлены</w:t>
            </w:r>
          </w:p>
        </w:tc>
      </w:tr>
      <w:tr w:rsidR="00507E97" w:rsidTr="00507E97">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5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9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2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4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jc w:val="both"/>
        <w:rPr>
          <w:rFonts w:eastAsia="Calibri"/>
          <w:b/>
          <w:sz w:val="22"/>
          <w:szCs w:val="22"/>
          <w:lang w:eastAsia="en-US"/>
        </w:rPr>
      </w:pPr>
    </w:p>
    <w:p w:rsidR="00507E97" w:rsidRDefault="00507E97" w:rsidP="00507E97">
      <w:pPr>
        <w:jc w:val="both"/>
        <w:rPr>
          <w:rFonts w:eastAsia="Calibri"/>
          <w:b/>
          <w:sz w:val="22"/>
        </w:rPr>
      </w:pPr>
    </w:p>
    <w:p w:rsidR="00507E97" w:rsidRDefault="00507E97" w:rsidP="00507E97">
      <w:pPr>
        <w:jc w:val="both"/>
        <w:rPr>
          <w:rFonts w:eastAsia="Calibri"/>
          <w:b/>
          <w:sz w:val="22"/>
        </w:rPr>
      </w:pPr>
    </w:p>
    <w:p w:rsidR="00507E97" w:rsidRDefault="00507E97" w:rsidP="00507E97">
      <w:pPr>
        <w:widowControl w:val="0"/>
        <w:autoSpaceDE w:val="0"/>
        <w:autoSpaceDN w:val="0"/>
        <w:adjustRightInd w:val="0"/>
        <w:jc w:val="right"/>
        <w:rPr>
          <w:rFonts w:eastAsia="Calibri"/>
          <w:sz w:val="22"/>
        </w:rPr>
      </w:pPr>
      <w:r>
        <w:rPr>
          <w:rFonts w:eastAsia="Calibri"/>
          <w:sz w:val="20"/>
          <w:szCs w:val="20"/>
        </w:rPr>
        <w:t xml:space="preserve">                                                                                                                  </w:t>
      </w:r>
      <w:r w:rsidR="00367EB7">
        <w:rPr>
          <w:rFonts w:eastAsia="Calibri"/>
          <w:sz w:val="22"/>
        </w:rPr>
        <w:t xml:space="preserve">Приложение </w:t>
      </w:r>
      <w:r>
        <w:rPr>
          <w:rFonts w:eastAsia="Calibri"/>
          <w:sz w:val="22"/>
        </w:rPr>
        <w:t>4</w:t>
      </w:r>
    </w:p>
    <w:p w:rsidR="00507E97" w:rsidRDefault="00507E97" w:rsidP="00507E97">
      <w:pPr>
        <w:widowControl w:val="0"/>
        <w:autoSpaceDE w:val="0"/>
        <w:autoSpaceDN w:val="0"/>
        <w:adjustRightInd w:val="0"/>
        <w:jc w:val="right"/>
        <w:rPr>
          <w:rFonts w:eastAsia="Calibri"/>
          <w:sz w:val="22"/>
        </w:rPr>
      </w:pPr>
      <w:r>
        <w:rPr>
          <w:rFonts w:eastAsia="Calibri"/>
          <w:sz w:val="22"/>
        </w:rPr>
        <w:t xml:space="preserve">                                                                                                                                                                                                                                                          к Программе </w:t>
      </w:r>
    </w:p>
    <w:p w:rsidR="00507E97" w:rsidRDefault="00507E97" w:rsidP="00507E97">
      <w:pPr>
        <w:widowControl w:val="0"/>
        <w:autoSpaceDE w:val="0"/>
        <w:autoSpaceDN w:val="0"/>
        <w:adjustRightInd w:val="0"/>
        <w:jc w:val="both"/>
        <w:rPr>
          <w:rFonts w:eastAsia="Calibri"/>
          <w:sz w:val="20"/>
          <w:szCs w:val="20"/>
        </w:rPr>
      </w:pPr>
    </w:p>
    <w:p w:rsidR="00507E97" w:rsidRDefault="00507E97" w:rsidP="00507E97">
      <w:pPr>
        <w:widowControl w:val="0"/>
        <w:autoSpaceDE w:val="0"/>
        <w:autoSpaceDN w:val="0"/>
        <w:adjustRightInd w:val="0"/>
        <w:jc w:val="center"/>
        <w:rPr>
          <w:rFonts w:eastAsia="Calibri"/>
          <w:b/>
        </w:rPr>
      </w:pPr>
      <w:r>
        <w:rPr>
          <w:rFonts w:eastAsia="Calibri"/>
          <w:b/>
        </w:rPr>
        <w:t xml:space="preserve">Паспорт подпрограммы 2 «Снижение рисков возникновения и смягчение </w:t>
      </w:r>
    </w:p>
    <w:p w:rsidR="00507E97" w:rsidRDefault="00507E97" w:rsidP="00507E97">
      <w:pPr>
        <w:widowControl w:val="0"/>
        <w:autoSpaceDE w:val="0"/>
        <w:autoSpaceDN w:val="0"/>
        <w:adjustRightInd w:val="0"/>
        <w:jc w:val="center"/>
        <w:rPr>
          <w:rFonts w:eastAsia="Calibri"/>
          <w:b/>
        </w:rPr>
      </w:pPr>
      <w:r>
        <w:rPr>
          <w:rFonts w:eastAsia="Calibri"/>
          <w:b/>
        </w:rPr>
        <w:t>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jc w:val="center"/>
        <w:rPr>
          <w:rFonts w:eastAsia="Calibri"/>
          <w:sz w:val="20"/>
          <w:szCs w:val="20"/>
        </w:rPr>
      </w:pPr>
    </w:p>
    <w:p w:rsidR="00507E97" w:rsidRDefault="00507E97" w:rsidP="00507E97">
      <w:pPr>
        <w:widowControl w:val="0"/>
        <w:autoSpaceDE w:val="0"/>
        <w:autoSpaceDN w:val="0"/>
        <w:adjustRightInd w:val="0"/>
        <w:jc w:val="both"/>
        <w:rPr>
          <w:rFonts w:eastAsia="Calibri"/>
          <w:sz w:val="20"/>
          <w:szCs w:val="20"/>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4"/>
        <w:gridCol w:w="1134"/>
        <w:gridCol w:w="1134"/>
        <w:gridCol w:w="1134"/>
        <w:gridCol w:w="1134"/>
        <w:gridCol w:w="1134"/>
        <w:gridCol w:w="1134"/>
      </w:tblGrid>
      <w:tr w:rsidR="00507E97" w:rsidTr="00507E97">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p>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Муниципальный заказчик подпрограммы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Расходы (тыс. рублей)</w:t>
            </w:r>
          </w:p>
        </w:tc>
      </w:tr>
      <w:tr w:rsidR="00507E97" w:rsidTr="00507E97">
        <w:trPr>
          <w:trHeight w:val="686"/>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2024год</w:t>
            </w:r>
          </w:p>
        </w:tc>
        <w:tc>
          <w:tcPr>
            <w:tcW w:w="1134"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center"/>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6578</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6578</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jc w:val="both"/>
        <w:rPr>
          <w:rFonts w:eastAsia="Calibri"/>
          <w:sz w:val="18"/>
          <w:szCs w:val="18"/>
          <w:lang w:eastAsia="en-US"/>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Отсюда вытекает вывод, что меры по обеспечению безопасности должны носить комплексный и системный характер.</w:t>
      </w:r>
    </w:p>
    <w:p w:rsidR="00507E97" w:rsidRDefault="00507E97" w:rsidP="00507E97">
      <w:pPr>
        <w:widowControl w:val="0"/>
        <w:autoSpaceDE w:val="0"/>
        <w:autoSpaceDN w:val="0"/>
        <w:adjustRightInd w:val="0"/>
        <w:ind w:firstLine="708"/>
        <w:jc w:val="both"/>
        <w:outlineLvl w:val="1"/>
        <w:rPr>
          <w:rFonts w:eastAsia="Calibri"/>
          <w:b/>
          <w:sz w:val="22"/>
        </w:rPr>
      </w:pPr>
      <w:r>
        <w:rPr>
          <w:rFonts w:eastAsia="Calibri"/>
          <w:sz w:val="22"/>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 xml:space="preserve">Концептуальные направления реформирования, модернизации, преобразования отдельных сфер социально-экономического развития городского </w:t>
      </w:r>
      <w:r>
        <w:rPr>
          <w:rFonts w:eastAsia="Calibri"/>
          <w:b/>
          <w:sz w:val="22"/>
        </w:rPr>
        <w:lastRenderedPageBreak/>
        <w:t>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jc w:val="center"/>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Pr>
          <w:rFonts w:eastAsia="Calibri"/>
          <w:sz w:val="22"/>
        </w:rPr>
        <w:t xml:space="preserve"> </w:t>
      </w:r>
      <w:r>
        <w:rPr>
          <w:rFonts w:eastAsia="Calibri"/>
          <w:bCs/>
          <w:sz w:val="22"/>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8" w:history="1">
        <w:r>
          <w:rPr>
            <w:rStyle w:val="af0"/>
            <w:rFonts w:eastAsia="Calibri"/>
            <w:bCs/>
            <w:sz w:val="22"/>
          </w:rPr>
          <w:t>Концепции</w:t>
        </w:r>
      </w:hyperlink>
      <w:r>
        <w:rPr>
          <w:rFonts w:eastAsia="Calibri"/>
          <w:bCs/>
          <w:sz w:val="22"/>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507E97" w:rsidRDefault="00507E97" w:rsidP="00507E97">
      <w:pPr>
        <w:widowControl w:val="0"/>
        <w:autoSpaceDE w:val="0"/>
        <w:autoSpaceDN w:val="0"/>
        <w:adjustRightInd w:val="0"/>
        <w:jc w:val="both"/>
        <w:outlineLvl w:val="1"/>
        <w:rPr>
          <w:rFonts w:eastAsia="Calibri"/>
          <w:b/>
          <w:bCs/>
          <w:sz w:val="22"/>
        </w:rPr>
      </w:pP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 указан в Приложении №1 к Подпрограмме 2</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widowControl w:val="0"/>
        <w:autoSpaceDE w:val="0"/>
        <w:autoSpaceDN w:val="0"/>
        <w:adjustRightInd w:val="0"/>
        <w:jc w:val="right"/>
        <w:outlineLvl w:val="1"/>
        <w:rPr>
          <w:rFonts w:eastAsia="Calibri"/>
          <w:sz w:val="22"/>
          <w:szCs w:val="22"/>
        </w:rPr>
      </w:pPr>
      <w:r>
        <w:rPr>
          <w:rFonts w:eastAsia="Calibri"/>
          <w:sz w:val="22"/>
        </w:rPr>
        <w:t>Приложение</w:t>
      </w:r>
      <w:r w:rsidR="00367EB7">
        <w:rPr>
          <w:rFonts w:eastAsia="Calibri"/>
          <w:sz w:val="22"/>
        </w:rPr>
        <w:t xml:space="preserve"> </w:t>
      </w:r>
      <w:r>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подпрограмме 2</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защите и смягчению последствий от чрезвычайных ситуаций природного и техногенного характера </w:t>
            </w:r>
            <w:r>
              <w:rPr>
                <w:rFonts w:eastAsia="Calibri"/>
                <w:sz w:val="22"/>
              </w:rPr>
              <w:lastRenderedPageBreak/>
              <w:t>населения и территорий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3938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242</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защите и смягчению последствий от чрезвычайных ситуаций </w:t>
            </w:r>
            <w:r>
              <w:rPr>
                <w:rFonts w:eastAsia="Calibri"/>
                <w:sz w:val="22"/>
              </w:rPr>
              <w:lastRenderedPageBreak/>
              <w:t xml:space="preserve">природного и техногенного характера населения и территорий </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209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3938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242</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7</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lang w:val="en-US"/>
              </w:rPr>
              <w:t>2</w:t>
            </w:r>
            <w:r>
              <w:rPr>
                <w:rFonts w:eastAsia="Calibri"/>
                <w:b/>
                <w:sz w:val="22"/>
              </w:rPr>
              <w:t>10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5</w:t>
            </w: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5</w:t>
            </w:r>
            <w:r>
              <w:rPr>
                <w:rFonts w:eastAsia="Calibri"/>
                <w:b/>
                <w:sz w:val="22"/>
                <w:lang w:val="en-US"/>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руководящего состава по вопросам предупреждения и ликвидации ЧС природного и техногенного характера</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70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lang w:val="en-US"/>
              </w:rPr>
              <w:t>2</w:t>
            </w:r>
            <w:r>
              <w:rPr>
                <w:rFonts w:eastAsia="Calibri"/>
                <w:sz w:val="22"/>
              </w:rPr>
              <w:t>10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5</w:t>
            </w: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5</w:t>
            </w:r>
            <w:r>
              <w:rPr>
                <w:rFonts w:eastAsia="Calibri"/>
                <w:sz w:val="22"/>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 xml:space="preserve">Мероприятие </w:t>
            </w:r>
            <w:r>
              <w:rPr>
                <w:rFonts w:eastAsia="Calibri"/>
                <w:b/>
                <w:sz w:val="22"/>
              </w:rPr>
              <w:lastRenderedPageBreak/>
              <w:t>01.02.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w:t>
            </w:r>
            <w:r>
              <w:rPr>
                <w:rFonts w:eastAsia="Calibri"/>
                <w:sz w:val="22"/>
              </w:rPr>
              <w:lastRenderedPageBreak/>
              <w:t>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lastRenderedPageBreak/>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414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w:t>
            </w:r>
            <w:r>
              <w:rPr>
                <w:rFonts w:eastAsia="Calibri"/>
                <w:sz w:val="22"/>
              </w:rPr>
              <w:lastRenderedPageBreak/>
              <w:t>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Подготов</w:t>
            </w:r>
            <w:r>
              <w:rPr>
                <w:rFonts w:eastAsia="Calibri"/>
                <w:sz w:val="22"/>
              </w:rPr>
              <w:lastRenderedPageBreak/>
              <w:t>ка населения в области гражданской обороны</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414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01.03.</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2</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УКП для подготовки неработающего населения информационными стендами, оснащение УКП учебной литературой и видеотехникой</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2</w:t>
            </w: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01.04</w:t>
            </w:r>
            <w:r>
              <w:rPr>
                <w:rFonts w:eastAsia="Calibri"/>
                <w:sz w:val="22"/>
              </w:rPr>
              <w:t>.</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Информирование населения по вопросам обеспечения безопасности и защиты от ЧС</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01.05.</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учений, соревнований, тренировок, смотров-конкурсов</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highlight w:val="yellow"/>
                <w:lang w:eastAsia="en-US"/>
              </w:rPr>
            </w:pPr>
            <w:r>
              <w:rPr>
                <w:rFonts w:eastAsia="Calibri"/>
                <w:sz w:val="22"/>
              </w:rPr>
              <w:t>Проведение учений, соревнований, тренировок, смотров-конкурсов</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1.6.</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01.06.</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резервов материальных ресурсов для ликвидации ЧС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2496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624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624</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Предупреждение ЧС, связанных с заносом и распространением заболевания бешенством животных</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2496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624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624</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01.07.</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Pr>
                <w:rFonts w:eastAsia="Calibri"/>
                <w:sz w:val="22"/>
              </w:rPr>
              <w:lastRenderedPageBreak/>
              <w:t>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 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560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val="en-US"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1</w:t>
            </w:r>
            <w:r>
              <w:rPr>
                <w:rFonts w:eastAsia="Calibri"/>
                <w:b/>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1</w:t>
            </w:r>
            <w:r>
              <w:rPr>
                <w:rFonts w:eastAsia="Calibri"/>
                <w:b/>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10</w:t>
            </w: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560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val="en-US" w:eastAsia="en-US"/>
              </w:rPr>
            </w:pPr>
            <w:r>
              <w:rPr>
                <w:rFonts w:eastAsia="Calibri"/>
                <w:sz w:val="22"/>
              </w:rPr>
              <w:t>16</w:t>
            </w: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1</w:t>
            </w:r>
            <w:r>
              <w:rPr>
                <w:rFonts w:eastAsia="Calibri"/>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1</w:t>
            </w:r>
            <w:r>
              <w:rPr>
                <w:rFonts w:eastAsia="Calibri"/>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10</w:t>
            </w: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01.08.</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и организация деятельности аварийно-спасательных формирований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деятельности аварийно-спасательных формирований на территории муниципального образования</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1.9.</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01.09.</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оперативного персонала системы обеспечения вызова муниципальных экстренных </w:t>
            </w:r>
            <w:r>
              <w:rPr>
                <w:rFonts w:eastAsia="Calibri"/>
                <w:sz w:val="22"/>
              </w:rPr>
              <w:lastRenderedPageBreak/>
              <w:t>оперативных 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238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развитие муниципальных экстренных оперативных служб</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39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298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1.10</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01.10.</w:t>
            </w:r>
            <w:r>
              <w:rPr>
                <w:rFonts w:eastAsia="Calibri"/>
                <w:sz w:val="22"/>
              </w:rPr>
              <w:t xml:space="preserve"> Совершенствование и развитие системы обеспечения вызова муниципальных экстренных оперативных служб по единому номеру 112, ЕДДС</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развитие муниципальных экстренных оперативных служб</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Выполнение мероприятий по безопасности населения на водных объектах, расположенных </w:t>
            </w:r>
            <w:r>
              <w:rPr>
                <w:rFonts w:eastAsia="Calibri"/>
                <w:sz w:val="22"/>
              </w:rPr>
              <w:lastRenderedPageBreak/>
              <w:t>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Выполнение мероприятий по безопасности населения на водных </w:t>
            </w:r>
            <w:r>
              <w:rPr>
                <w:rFonts w:eastAsia="Calibri"/>
                <w:sz w:val="22"/>
              </w:rPr>
              <w:lastRenderedPageBreak/>
              <w:t>объектах, расположенных на территории Московской области</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обеспечению </w:t>
            </w:r>
            <w:r>
              <w:t xml:space="preserve"> </w:t>
            </w:r>
            <w:r>
              <w:rPr>
                <w:rFonts w:eastAsia="Calibri"/>
                <w:sz w:val="22"/>
              </w:rPr>
              <w:t>безопасности людей на водных объектах, охране их жизни и здоровья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Выполнение мероприятий по безопасности населения на водных объектах, расположенных на территории Московской области</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b/>
                <w:sz w:val="22"/>
              </w:rPr>
              <w:t>Мероприятие 02.02.</w:t>
            </w:r>
            <w:r>
              <w:rPr>
                <w:rFonts w:eastAsia="Calibri"/>
                <w:sz w:val="22"/>
              </w:rPr>
              <w:t xml:space="preserve"> Создание, поддержание мест массового отдыха у воды (пляж, спасательный </w:t>
            </w:r>
            <w:r>
              <w:rPr>
                <w:rFonts w:eastAsia="Calibri"/>
                <w:sz w:val="22"/>
              </w:rPr>
              <w:lastRenderedPageBreak/>
              <w:t>пост на воде, установление аншлагов)</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outlineLvl w:val="1"/>
              <w:rPr>
                <w:rFonts w:eastAsia="Calibri"/>
                <w:sz w:val="22"/>
                <w:szCs w:val="22"/>
                <w:lang w:eastAsia="en-US"/>
              </w:rPr>
            </w:pPr>
            <w:r>
              <w:rPr>
                <w:rFonts w:eastAsia="Calibri"/>
                <w:sz w:val="22"/>
              </w:rPr>
              <w:t>Отдел по ГО, ЧС и АТД администрации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Предотвращение происшествий на водных объектах округа</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федерального </w:t>
            </w:r>
            <w:r>
              <w:rPr>
                <w:rFonts w:eastAsia="Calibri"/>
                <w:sz w:val="22"/>
              </w:rPr>
              <w:lastRenderedPageBreak/>
              <w:t>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03.</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 на территории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 на территории городского округа Зарайск</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03.01.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w:t>
            </w:r>
            <w:r>
              <w:rPr>
                <w:rFonts w:eastAsia="Calibri"/>
                <w:sz w:val="22"/>
              </w:rPr>
              <w:lastRenderedPageBreak/>
              <w:t>аппаратного комплекса «Безопасный город»</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округа Зарайск </w:t>
            </w:r>
            <w:r>
              <w:rPr>
                <w:rFonts w:eastAsia="Calibri"/>
                <w:sz w:val="22"/>
              </w:rPr>
              <w:lastRenderedPageBreak/>
              <w:t>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Создание, содержание системно-аппаратно</w:t>
            </w:r>
            <w:r>
              <w:rPr>
                <w:rFonts w:eastAsia="Calibri"/>
                <w:sz w:val="22"/>
              </w:rPr>
              <w:lastRenderedPageBreak/>
              <w:t>го комплекса «Безопасный город» на территории городского округа Зарайск</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outlineLvl w:val="1"/>
        <w:rPr>
          <w:rFonts w:eastAsia="Calibri"/>
          <w:sz w:val="22"/>
          <w:szCs w:val="22"/>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t xml:space="preserve">Приложение </w:t>
      </w:r>
      <w:r w:rsidR="00507E97">
        <w:rPr>
          <w:rFonts w:eastAsia="Calibri"/>
          <w:sz w:val="22"/>
        </w:rPr>
        <w:t xml:space="preserve"> 5</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Программе</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3</w:t>
      </w:r>
    </w:p>
    <w:p w:rsidR="00507E97" w:rsidRDefault="00507E97" w:rsidP="00507E97">
      <w:pPr>
        <w:widowControl w:val="0"/>
        <w:autoSpaceDE w:val="0"/>
        <w:autoSpaceDN w:val="0"/>
        <w:adjustRightInd w:val="0"/>
        <w:jc w:val="center"/>
        <w:outlineLvl w:val="1"/>
        <w:rPr>
          <w:rFonts w:eastAsia="Calibri"/>
          <w:b/>
        </w:rPr>
      </w:pPr>
      <w:r>
        <w:rPr>
          <w:rFonts w:eastAsia="Calibri"/>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rPr>
      </w:pPr>
    </w:p>
    <w:p w:rsidR="00507E97" w:rsidRDefault="00507E97" w:rsidP="00507E97">
      <w:pPr>
        <w:widowControl w:val="0"/>
        <w:autoSpaceDE w:val="0"/>
        <w:autoSpaceDN w:val="0"/>
        <w:adjustRightInd w:val="0"/>
        <w:jc w:val="right"/>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округа Зарайск </w:t>
            </w:r>
            <w:r>
              <w:rPr>
                <w:rFonts w:eastAsia="Calibri"/>
                <w:sz w:val="22"/>
              </w:rPr>
              <w:lastRenderedPageBreak/>
              <w:t>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lastRenderedPageBreak/>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jc w:val="both"/>
        <w:outlineLvl w:val="1"/>
        <w:rPr>
          <w:rFonts w:eastAsia="Calibri"/>
          <w:b/>
          <w:sz w:val="22"/>
          <w:szCs w:val="22"/>
          <w:lang w:eastAsia="en-US"/>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507E97" w:rsidRDefault="00507E97" w:rsidP="00507E97">
      <w:pPr>
        <w:widowControl w:val="0"/>
        <w:autoSpaceDE w:val="0"/>
        <w:autoSpaceDN w:val="0"/>
        <w:adjustRightInd w:val="0"/>
        <w:jc w:val="center"/>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электросирен).</w:t>
      </w:r>
    </w:p>
    <w:p w:rsidR="00507E97" w:rsidRDefault="00507E97" w:rsidP="00507E97">
      <w:pPr>
        <w:widowControl w:val="0"/>
        <w:autoSpaceDE w:val="0"/>
        <w:autoSpaceDN w:val="0"/>
        <w:adjustRightInd w:val="0"/>
        <w:jc w:val="both"/>
        <w:outlineLvl w:val="1"/>
        <w:rPr>
          <w:rFonts w:eastAsia="Calibri"/>
          <w:sz w:val="22"/>
        </w:rPr>
      </w:pPr>
      <w:r>
        <w:rPr>
          <w:rFonts w:eastAsia="Calibri"/>
          <w:sz w:val="22"/>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w:t>
      </w:r>
      <w:r>
        <w:rPr>
          <w:rFonts w:eastAsia="Calibri"/>
          <w:sz w:val="22"/>
        </w:rPr>
        <w:lastRenderedPageBreak/>
        <w:t>систем, обеспечивающих и направленных на обеспечение безопасности населения городского округа Зарайск Московской области.</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Совершенствование механизма реагирования экстренных оперативных служб на обращения населения по единому номеру «112».</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3</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3 «Развитие и совершенствование систем оповещения</w:t>
      </w:r>
    </w:p>
    <w:p w:rsidR="00507E97" w:rsidRDefault="00507E97" w:rsidP="00507E97">
      <w:pPr>
        <w:widowControl w:val="0"/>
        <w:autoSpaceDE w:val="0"/>
        <w:autoSpaceDN w:val="0"/>
        <w:adjustRightInd w:val="0"/>
        <w:jc w:val="center"/>
        <w:outlineLvl w:val="1"/>
        <w:rPr>
          <w:rFonts w:eastAsia="Calibri"/>
          <w:b/>
        </w:rPr>
      </w:pPr>
      <w:r>
        <w:rPr>
          <w:rFonts w:eastAsia="Calibri"/>
          <w:b/>
        </w:rPr>
        <w:t xml:space="preserve"> и информирования населения на территории муниципального образования Московской области»</w:t>
      </w:r>
    </w:p>
    <w:p w:rsidR="00507E97" w:rsidRDefault="00507E97" w:rsidP="00507E97">
      <w:pPr>
        <w:widowControl w:val="0"/>
        <w:autoSpaceDE w:val="0"/>
        <w:autoSpaceDN w:val="0"/>
        <w:adjustRightInd w:val="0"/>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w:t>
            </w:r>
            <w:r>
              <w:rPr>
                <w:rFonts w:eastAsia="Calibri"/>
                <w:sz w:val="22"/>
              </w:rPr>
              <w:lastRenderedPageBreak/>
              <w:t>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w:t>
            </w:r>
            <w:r>
              <w:rPr>
                <w:rFonts w:eastAsia="Calibri"/>
                <w:sz w:val="22"/>
              </w:rPr>
              <w:lastRenderedPageBreak/>
              <w:t>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w:t>
            </w:r>
            <w:r>
              <w:rPr>
                <w:rFonts w:eastAsia="Calibri"/>
                <w:sz w:val="22"/>
              </w:rPr>
              <w:lastRenderedPageBreak/>
              <w:t>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w:t>
            </w:r>
            <w:r>
              <w:rPr>
                <w:rFonts w:eastAsia="Calibri"/>
                <w:sz w:val="22"/>
              </w:rPr>
              <w:lastRenderedPageBreak/>
              <w:t>чрезвычайных ситуаций, военных действий</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jc w:val="center"/>
        <w:outlineLvl w:val="1"/>
        <w:rPr>
          <w:rFonts w:eastAsia="Calibri"/>
          <w:b/>
          <w:lang w:eastAsia="en-US"/>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014842" w:rsidRDefault="00014842" w:rsidP="00507E97">
      <w:pPr>
        <w:widowControl w:val="0"/>
        <w:autoSpaceDE w:val="0"/>
        <w:autoSpaceDN w:val="0"/>
        <w:adjustRightInd w:val="0"/>
        <w:outlineLvl w:val="1"/>
        <w:rPr>
          <w:rFonts w:eastAsia="Calibri"/>
          <w:b/>
        </w:rPr>
      </w:pPr>
    </w:p>
    <w:p w:rsidR="00014842" w:rsidRDefault="00014842" w:rsidP="00507E97">
      <w:pPr>
        <w:widowControl w:val="0"/>
        <w:autoSpaceDE w:val="0"/>
        <w:autoSpaceDN w:val="0"/>
        <w:adjustRightInd w:val="0"/>
        <w:outlineLvl w:val="1"/>
        <w:rPr>
          <w:rFonts w:eastAsia="Calibri"/>
          <w:b/>
        </w:rPr>
      </w:pPr>
    </w:p>
    <w:p w:rsidR="00014842" w:rsidRDefault="00014842"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lastRenderedPageBreak/>
        <w:t xml:space="preserve">Приложение </w:t>
      </w:r>
      <w:r w:rsidR="00507E97">
        <w:rPr>
          <w:rFonts w:eastAsia="Calibri"/>
          <w:sz w:val="22"/>
        </w:rPr>
        <w:t>6</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4 «Обеспечение пожарной безопасности</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4770</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4770</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Подпрограмма 4 «Обеспечение пожарной безопасности</w:t>
      </w:r>
      <w:r>
        <w:t xml:space="preserve"> </w:t>
      </w:r>
      <w:r>
        <w:rPr>
          <w:rFonts w:eastAsia="Calibri"/>
          <w:sz w:val="22"/>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9" w:history="1">
        <w:r>
          <w:rPr>
            <w:rStyle w:val="af0"/>
            <w:rFonts w:eastAsia="Calibri"/>
            <w:sz w:val="22"/>
          </w:rPr>
          <w:t>закон</w:t>
        </w:r>
      </w:hyperlink>
      <w:r>
        <w:rPr>
          <w:rFonts w:eastAsia="Calibri"/>
          <w:sz w:val="22"/>
        </w:rPr>
        <w:t xml:space="preserve"> от 06.10.2003 № 131-ФЗ «Об общих принципах организации местного самоуправления в Российской Федерации»;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Федеральный </w:t>
      </w:r>
      <w:hyperlink r:id="rId10" w:history="1">
        <w:r>
          <w:rPr>
            <w:rStyle w:val="af0"/>
            <w:rFonts w:eastAsia="Calibri"/>
            <w:sz w:val="22"/>
          </w:rPr>
          <w:t>закон</w:t>
        </w:r>
      </w:hyperlink>
      <w:r>
        <w:rPr>
          <w:rFonts w:eastAsia="Calibri"/>
          <w:sz w:val="22"/>
        </w:rPr>
        <w:t xml:space="preserve"> от 21.12.1994 № 69-ФЗ «О пожарной безопасности»;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Федеральный закон от 22.07.2008 № 123-ФЗ «Технический регламент о требованиях пожарной безопасности».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lastRenderedPageBreak/>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507E97" w:rsidRDefault="00507E97" w:rsidP="00507E97">
      <w:pPr>
        <w:widowControl w:val="0"/>
        <w:autoSpaceDE w:val="0"/>
        <w:autoSpaceDN w:val="0"/>
        <w:adjustRightInd w:val="0"/>
        <w:ind w:firstLine="708"/>
        <w:jc w:val="both"/>
        <w:outlineLvl w:val="1"/>
        <w:rPr>
          <w:rFonts w:eastAsia="Calibri"/>
          <w:b/>
          <w:bCs/>
          <w:sz w:val="22"/>
        </w:rPr>
      </w:pPr>
      <w:r>
        <w:rPr>
          <w:rFonts w:eastAsia="Calibri"/>
          <w:sz w:val="22"/>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4 «Обеспечение пожарной безопасности</w:t>
      </w:r>
      <w:r>
        <w:t xml:space="preserve"> </w:t>
      </w:r>
      <w:r>
        <w:rPr>
          <w:rFonts w:eastAsia="Calibri"/>
          <w:sz w:val="22"/>
        </w:rPr>
        <w:t>на территории муниципального образования Московской области» указан в Приложении №1 к Подпрограмме 4.</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lastRenderedPageBreak/>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4</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4 «Обеспечение пожарной безопасности</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Повышение степени пожарной безопасности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4770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первичных мер пожарной безопасности в границах городского округа Зарайск</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950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4770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w:t>
            </w:r>
            <w:r>
              <w:t xml:space="preserve"> </w:t>
            </w:r>
            <w:r>
              <w:rPr>
                <w:rFonts w:eastAsia="Calibri"/>
                <w:sz w:val="22"/>
              </w:rPr>
              <w:t>гидрантов, обеспечение их</w:t>
            </w:r>
            <w:r>
              <w:t xml:space="preserve"> </w:t>
            </w:r>
            <w:r>
              <w:rPr>
                <w:rFonts w:eastAsia="Calibri"/>
                <w:sz w:val="22"/>
              </w:rPr>
              <w:t>исправного состояния и</w:t>
            </w:r>
            <w:r>
              <w:t xml:space="preserve"> </w:t>
            </w:r>
            <w:r>
              <w:rPr>
                <w:rFonts w:eastAsia="Calibri"/>
                <w:sz w:val="22"/>
              </w:rPr>
              <w:t>готовности к забору воды в</w:t>
            </w:r>
            <w:r>
              <w:t xml:space="preserve"> </w:t>
            </w:r>
            <w:r>
              <w:rPr>
                <w:rFonts w:eastAsia="Calibri"/>
                <w:sz w:val="22"/>
              </w:rPr>
              <w:lastRenderedPageBreak/>
              <w:t>любое время года</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w:t>
            </w:r>
            <w:r>
              <w:t xml:space="preserve"> </w:t>
            </w:r>
            <w:r>
              <w:rPr>
                <w:rFonts w:eastAsia="Calibri"/>
                <w:sz w:val="22"/>
              </w:rPr>
              <w:t>МУП «ЕСКХ Зарайского района»</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01.03.</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3991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407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условий для забора воды из них в любое время года</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3991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407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1.4.</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01.04.</w:t>
            </w:r>
            <w:r>
              <w:rPr>
                <w:rFonts w:eastAsia="Calibri"/>
                <w:sz w:val="22"/>
              </w:rPr>
              <w:t xml:space="preserve"> </w:t>
            </w:r>
          </w:p>
          <w:p w:rsidR="00507E97" w:rsidRDefault="00507E97">
            <w:pPr>
              <w:spacing w:line="276" w:lineRule="auto"/>
              <w:rPr>
                <w:rFonts w:eastAsia="Calibri"/>
                <w:sz w:val="22"/>
              </w:rPr>
            </w:pPr>
            <w:r>
              <w:rPr>
                <w:rFonts w:eastAsia="Calibri"/>
                <w:sz w:val="22"/>
              </w:rPr>
              <w:t xml:space="preserve">Установка и содержание автономных дымовых пожарных извещателей в </w:t>
            </w:r>
            <w:r>
              <w:rPr>
                <w:rFonts w:eastAsia="Calibri"/>
                <w:sz w:val="22"/>
              </w:rPr>
              <w:lastRenderedPageBreak/>
              <w:t>местах проживания многодетных семей и семей, находящихся в трудной жизненной ситуации</w:t>
            </w:r>
          </w:p>
          <w:p w:rsidR="00507E97" w:rsidRDefault="00507E97">
            <w:pPr>
              <w:widowControl w:val="0"/>
              <w:autoSpaceDE w:val="0"/>
              <w:autoSpaceDN w:val="0"/>
              <w:adjustRightInd w:val="0"/>
              <w:spacing w:line="276" w:lineRule="auto"/>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479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79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w:t>
            </w:r>
            <w:r>
              <w:rPr>
                <w:rFonts w:eastAsia="Calibri"/>
                <w:sz w:val="22"/>
              </w:rPr>
              <w:lastRenderedPageBreak/>
              <w:t>области, Зарайское УСЗН</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79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01.05.</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1.6.</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01.06.</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251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251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01.07.</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Дополнительные мероприятия в условиях особого противопожарного режима</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01.08.</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связи и оповещения населения о пожаре</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jc w:val="center"/>
        <w:outlineLvl w:val="1"/>
        <w:rPr>
          <w:rFonts w:eastAsia="Calibri"/>
          <w:b/>
          <w:lang w:eastAsia="en-US"/>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t xml:space="preserve">Приложение </w:t>
      </w:r>
      <w:r w:rsidR="00507E97">
        <w:rPr>
          <w:rFonts w:eastAsia="Calibri"/>
          <w:sz w:val="22"/>
        </w:rPr>
        <w:t xml:space="preserve"> 7</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5 «Обеспечение мероприятий гражданской обороны</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Всего:        </w:t>
            </w:r>
            <w:r>
              <w:rPr>
                <w:rFonts w:eastAsia="Calibri"/>
                <w:sz w:val="22"/>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915</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915</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5 «Обеспечение мероприятий гражданской обороны</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507E97" w:rsidRDefault="00507E97" w:rsidP="00507E97">
      <w:pPr>
        <w:widowControl w:val="0"/>
        <w:autoSpaceDE w:val="0"/>
        <w:autoSpaceDN w:val="0"/>
        <w:adjustRightInd w:val="0"/>
        <w:ind w:firstLine="708"/>
        <w:jc w:val="both"/>
        <w:outlineLvl w:val="1"/>
        <w:rPr>
          <w:rFonts w:eastAsia="Calibri"/>
          <w:b/>
          <w:sz w:val="22"/>
        </w:rPr>
      </w:pPr>
      <w:r>
        <w:rPr>
          <w:rFonts w:eastAsia="Calibri"/>
          <w:sz w:val="22"/>
        </w:rPr>
        <w:t>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507E97" w:rsidRDefault="00507E97" w:rsidP="00507E97">
      <w:pPr>
        <w:widowControl w:val="0"/>
        <w:autoSpaceDE w:val="0"/>
        <w:autoSpaceDN w:val="0"/>
        <w:adjustRightInd w:val="0"/>
        <w:ind w:firstLine="708"/>
        <w:jc w:val="both"/>
        <w:outlineLvl w:val="1"/>
        <w:rPr>
          <w:rFonts w:eastAsia="Calibri"/>
          <w:b/>
          <w:sz w:val="22"/>
        </w:rPr>
      </w:pPr>
      <w:r>
        <w:rPr>
          <w:rFonts w:eastAsia="Calibri"/>
          <w:sz w:val="22"/>
        </w:rPr>
        <w:t>Необходимо обеспечение материально-техническими, продовольственными, медицинскими и иными средствами для целей гражданской обороны.</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5 «Обеспечение мероприятий гражданской обороны</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Перечень мероприятий подпрограммы 5 «Обеспечение мероприятий гражданской обороны</w:t>
      </w:r>
      <w:r>
        <w:t xml:space="preserve"> </w:t>
      </w:r>
      <w:r>
        <w:rPr>
          <w:rFonts w:eastAsia="Calibri"/>
          <w:sz w:val="22"/>
        </w:rPr>
        <w:t>на территории муниципального образования Московской области» указан в Приложении №1 к Подпрограмме 5.</w:t>
      </w:r>
    </w:p>
    <w:p w:rsidR="00507E97" w:rsidRDefault="00507E97" w:rsidP="00507E97">
      <w:pPr>
        <w:widowControl w:val="0"/>
        <w:autoSpaceDE w:val="0"/>
        <w:autoSpaceDN w:val="0"/>
        <w:adjustRightInd w:val="0"/>
        <w:jc w:val="both"/>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5</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5 «Обеспечение мероприятий гражданской обороны</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материально-технических, продовольственных, медицинских и иных средств в целях гражданской обороны</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материально-технических, продовольственных, медицинских и иных средств в 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материально-технических, продовольственных, медицинских и иных средств в целях гражданской обороны</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готовности защитных сооружений и других объектов гражданской обороны на территории городского округа Зарайск Московской области</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готовности к использованию по предназначению защитных сооружений и других объектов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Осуществление мероприятий по территориальной обороне и гражданской обороне</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02.03.</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t xml:space="preserve">Приложение </w:t>
      </w:r>
      <w:r w:rsidR="00507E97">
        <w:rPr>
          <w:rFonts w:eastAsia="Calibri"/>
          <w:sz w:val="22"/>
        </w:rPr>
        <w:t xml:space="preserve"> 8</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6 «Обеспечивающая программа»</w:t>
      </w:r>
    </w:p>
    <w:p w:rsidR="00507E97" w:rsidRDefault="00507E97" w:rsidP="00507E97">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w:t>
            </w: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r>
        <w:rPr>
          <w:rFonts w:eastAsia="Calibri"/>
          <w:b/>
        </w:rPr>
        <w:t>Характеристика проблем и мероприятий Подпрограммы 6 «Обеспечивающая подпрограмма»</w:t>
      </w: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ind w:firstLine="708"/>
        <w:jc w:val="both"/>
        <w:outlineLvl w:val="1"/>
        <w:rPr>
          <w:rFonts w:eastAsia="Calibri"/>
          <w:sz w:val="22"/>
          <w:szCs w:val="22"/>
        </w:rPr>
      </w:pPr>
      <w:r>
        <w:rPr>
          <w:rFonts w:eastAsia="Calibri"/>
          <w:sz w:val="22"/>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ind w:firstLine="708"/>
        <w:outlineLvl w:val="1"/>
        <w:rPr>
          <w:rFonts w:eastAsia="Calibri"/>
          <w:b/>
          <w:sz w:val="22"/>
        </w:rPr>
      </w:pPr>
    </w:p>
    <w:p w:rsidR="00507E97" w:rsidRDefault="00507E97" w:rsidP="00507E97">
      <w:pPr>
        <w:shd w:val="clear" w:color="auto" w:fill="FFFFFF"/>
        <w:jc w:val="both"/>
        <w:textAlignment w:val="baseline"/>
        <w:rPr>
          <w:color w:val="2D2D2D"/>
          <w:spacing w:val="2"/>
          <w:sz w:val="22"/>
        </w:rPr>
      </w:pPr>
      <w:r>
        <w:rPr>
          <w:color w:val="2D2D2D"/>
          <w:spacing w:val="2"/>
          <w:sz w:val="2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507E97" w:rsidRDefault="00507E97" w:rsidP="00507E97">
      <w:pPr>
        <w:shd w:val="clear" w:color="auto" w:fill="FFFFFF"/>
        <w:jc w:val="both"/>
        <w:textAlignment w:val="baseline"/>
        <w:rPr>
          <w:color w:val="2D2D2D"/>
          <w:spacing w:val="2"/>
          <w:sz w:val="22"/>
        </w:rPr>
      </w:pPr>
      <w:r>
        <w:rPr>
          <w:color w:val="2D2D2D"/>
          <w:spacing w:val="2"/>
          <w:sz w:val="2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507E97" w:rsidRDefault="00507E97" w:rsidP="00507E97">
      <w:pPr>
        <w:shd w:val="clear" w:color="auto" w:fill="FFFFFF"/>
        <w:jc w:val="both"/>
        <w:textAlignment w:val="baseline"/>
        <w:rPr>
          <w:color w:val="2D2D2D"/>
          <w:spacing w:val="2"/>
          <w:sz w:val="22"/>
        </w:rPr>
      </w:pPr>
      <w:r>
        <w:rPr>
          <w:color w:val="2D2D2D"/>
          <w:spacing w:val="2"/>
          <w:sz w:val="22"/>
        </w:rPr>
        <w:t>Концептуальными направлениями развития Системы-112 являются основные подсистемы:</w:t>
      </w:r>
    </w:p>
    <w:p w:rsidR="00507E97" w:rsidRDefault="00507E97" w:rsidP="00507E97">
      <w:pPr>
        <w:shd w:val="clear" w:color="auto" w:fill="FFFFFF"/>
        <w:jc w:val="both"/>
        <w:textAlignment w:val="baseline"/>
        <w:rPr>
          <w:color w:val="2D2D2D"/>
          <w:spacing w:val="2"/>
          <w:sz w:val="22"/>
        </w:rPr>
      </w:pPr>
      <w:r>
        <w:rPr>
          <w:color w:val="2D2D2D"/>
          <w:spacing w:val="2"/>
          <w:sz w:val="22"/>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507E97" w:rsidRDefault="00507E97" w:rsidP="00507E97">
      <w:pPr>
        <w:shd w:val="clear" w:color="auto" w:fill="FFFFFF"/>
        <w:jc w:val="both"/>
        <w:textAlignment w:val="baseline"/>
        <w:rPr>
          <w:color w:val="2D2D2D"/>
          <w:spacing w:val="2"/>
          <w:sz w:val="22"/>
        </w:rPr>
      </w:pPr>
      <w:r>
        <w:rPr>
          <w:color w:val="2D2D2D"/>
          <w:spacing w:val="2"/>
          <w:sz w:val="22"/>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507E97" w:rsidRDefault="00507E97" w:rsidP="00507E97">
      <w:pPr>
        <w:shd w:val="clear" w:color="auto" w:fill="FFFFFF"/>
        <w:jc w:val="both"/>
        <w:textAlignment w:val="baseline"/>
        <w:rPr>
          <w:color w:val="2D2D2D"/>
          <w:spacing w:val="2"/>
          <w:sz w:val="22"/>
        </w:rPr>
      </w:pPr>
      <w:r>
        <w:rPr>
          <w:color w:val="2D2D2D"/>
          <w:spacing w:val="2"/>
          <w:sz w:val="22"/>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507E97" w:rsidRDefault="00507E97" w:rsidP="00507E97">
      <w:pPr>
        <w:shd w:val="clear" w:color="auto" w:fill="FFFFFF"/>
        <w:jc w:val="both"/>
        <w:textAlignment w:val="baseline"/>
        <w:rPr>
          <w:color w:val="2D2D2D"/>
          <w:spacing w:val="2"/>
          <w:sz w:val="22"/>
        </w:rPr>
      </w:pPr>
      <w:r>
        <w:rPr>
          <w:color w:val="2D2D2D"/>
          <w:spacing w:val="2"/>
          <w:sz w:val="22"/>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507E97" w:rsidRDefault="00507E97" w:rsidP="00507E97">
      <w:pPr>
        <w:shd w:val="clear" w:color="auto" w:fill="FFFFFF"/>
        <w:jc w:val="both"/>
        <w:textAlignment w:val="baseline"/>
        <w:rPr>
          <w:color w:val="2D2D2D"/>
          <w:spacing w:val="2"/>
          <w:sz w:val="22"/>
        </w:rPr>
      </w:pPr>
      <w:r>
        <w:rPr>
          <w:color w:val="2D2D2D"/>
          <w:spacing w:val="2"/>
          <w:sz w:val="22"/>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507E97" w:rsidRDefault="00507E97" w:rsidP="00507E97">
      <w:pPr>
        <w:shd w:val="clear" w:color="auto" w:fill="FFFFFF"/>
        <w:jc w:val="both"/>
        <w:textAlignment w:val="baseline"/>
        <w:rPr>
          <w:color w:val="2D2D2D"/>
          <w:spacing w:val="2"/>
          <w:sz w:val="22"/>
        </w:rPr>
      </w:pPr>
      <w:r>
        <w:rPr>
          <w:color w:val="2D2D2D"/>
          <w:spacing w:val="2"/>
          <w:sz w:val="22"/>
        </w:rPr>
        <w:t>подсистема обеспечения информационной безопасности, предназначенная для защиты информации и средств ее обработки в Системе-112.</w:t>
      </w:r>
    </w:p>
    <w:p w:rsidR="00507E97" w:rsidRDefault="00507E97" w:rsidP="00507E97">
      <w:pPr>
        <w:widowControl w:val="0"/>
        <w:autoSpaceDE w:val="0"/>
        <w:autoSpaceDN w:val="0"/>
        <w:adjustRightInd w:val="0"/>
        <w:jc w:val="both"/>
        <w:outlineLvl w:val="1"/>
        <w:rPr>
          <w:rFonts w:eastAsia="Calibri"/>
          <w:b/>
          <w:lang w:eastAsia="en-US"/>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подпрограмма»</w:t>
      </w: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ind w:firstLine="708"/>
        <w:outlineLvl w:val="1"/>
        <w:rPr>
          <w:rFonts w:eastAsia="Calibri"/>
          <w:sz w:val="22"/>
          <w:szCs w:val="22"/>
        </w:rPr>
      </w:pPr>
      <w:r>
        <w:rPr>
          <w:rFonts w:eastAsia="Calibri"/>
          <w:sz w:val="22"/>
        </w:rPr>
        <w:t>Перечень мероприятий подпрограммы 6 «Обеспечивающая под</w:t>
      </w:r>
      <w:r w:rsidR="00056B2B">
        <w:rPr>
          <w:rFonts w:eastAsia="Calibri"/>
          <w:sz w:val="22"/>
        </w:rPr>
        <w:t xml:space="preserve">программа» указан в Приложении </w:t>
      </w:r>
      <w:r>
        <w:rPr>
          <w:rFonts w:eastAsia="Calibri"/>
          <w:sz w:val="22"/>
        </w:rPr>
        <w:t>1 к Подпрограмме 6</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6</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программа»</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условий для реализации полномочий органов местного самоуправления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01.01.</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Расходы на обеспечение деятельности (оказание услуг) муниципальных учреждений - служба спасения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01.02.</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01.03.</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мероприятий по предупреждению и ликвидации последствий ЧС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jc w:val="center"/>
        <w:outlineLvl w:val="1"/>
        <w:rPr>
          <w:rFonts w:eastAsia="Calibri"/>
          <w:b/>
          <w:lang w:eastAsia="en-US"/>
        </w:rPr>
      </w:pPr>
    </w:p>
    <w:p w:rsidR="006250D5" w:rsidRPr="00C67946" w:rsidRDefault="006250D5" w:rsidP="001716D0">
      <w:pPr>
        <w:jc w:val="both"/>
        <w:rPr>
          <w:sz w:val="28"/>
          <w:szCs w:val="28"/>
        </w:rPr>
      </w:pPr>
    </w:p>
    <w:sectPr w:rsidR="006250D5" w:rsidRPr="00C67946" w:rsidSect="00354E37">
      <w:headerReference w:type="even" r:id="rId11"/>
      <w:headerReference w:type="default" r:id="rId12"/>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05" w:rsidRDefault="00A00505">
      <w:r>
        <w:separator/>
      </w:r>
    </w:p>
  </w:endnote>
  <w:endnote w:type="continuationSeparator" w:id="0">
    <w:p w:rsidR="00A00505" w:rsidRDefault="00A0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05" w:rsidRDefault="00A00505">
      <w:r>
        <w:separator/>
      </w:r>
    </w:p>
  </w:footnote>
  <w:footnote w:type="continuationSeparator" w:id="0">
    <w:p w:rsidR="00A00505" w:rsidRDefault="00A00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6FA4200"/>
    <w:multiLevelType w:val="hybridMultilevel"/>
    <w:tmpl w:val="EA8A3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2F64A2"/>
    <w:multiLevelType w:val="hybridMultilevel"/>
    <w:tmpl w:val="AF4449E6"/>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8"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7"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8"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15:restartNumberingAfterBreak="0">
    <w:nsid w:val="62CD105F"/>
    <w:multiLevelType w:val="hybridMultilevel"/>
    <w:tmpl w:val="6F9C4BCE"/>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958"/>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05D"/>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0505"/>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4D29E6-3FC4-4842-BC03-A6703950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385F6351FE5C13448A681BAE89DDD1F31044A44480BF0505C757E0995FA4AEEE0865EE515E0C0E01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907;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5E2F-48D1-4934-ADC9-B774583C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20742</Words>
  <Characters>118230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2021-03-09T08:53:00Z</cp:lastPrinted>
  <dcterms:created xsi:type="dcterms:W3CDTF">2021-03-12T04:34:00Z</dcterms:created>
  <dcterms:modified xsi:type="dcterms:W3CDTF">2021-03-12T04:34:00Z</dcterms:modified>
</cp:coreProperties>
</file>