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9F" w:rsidRDefault="000E787E" w:rsidP="00F25A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19F">
        <w:rPr>
          <w:sz w:val="28"/>
          <w:szCs w:val="28"/>
        </w:rPr>
        <w:t xml:space="preserve"> </w:t>
      </w:r>
      <w:r w:rsidR="003C4FE7" w:rsidRPr="00E02E14">
        <w:rPr>
          <w:sz w:val="28"/>
        </w:rPr>
        <w:tab/>
      </w:r>
      <w:r w:rsidR="003C4FE7" w:rsidRPr="00E02E14">
        <w:rPr>
          <w:sz w:val="28"/>
        </w:rPr>
        <w:tab/>
      </w:r>
      <w:r w:rsidR="003C4FE7" w:rsidRPr="00E02E14">
        <w:rPr>
          <w:sz w:val="28"/>
        </w:rPr>
        <w:tab/>
      </w:r>
      <w:bookmarkStart w:id="0" w:name="_GoBack"/>
      <w:bookmarkEnd w:id="0"/>
    </w:p>
    <w:p w:rsidR="00271A89" w:rsidRDefault="00271A89" w:rsidP="006756DE">
      <w:pPr>
        <w:pStyle w:val="affa"/>
        <w:jc w:val="right"/>
        <w:rPr>
          <w:sz w:val="28"/>
          <w:szCs w:val="28"/>
        </w:rPr>
      </w:pPr>
    </w:p>
    <w:p w:rsidR="006756DE" w:rsidRDefault="00271A89" w:rsidP="00A1619F">
      <w:pPr>
        <w:pStyle w:val="aff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19F">
        <w:rPr>
          <w:sz w:val="24"/>
          <w:szCs w:val="24"/>
        </w:rPr>
        <w:t xml:space="preserve">Приложение </w:t>
      </w:r>
      <w:r w:rsidR="006756DE">
        <w:rPr>
          <w:sz w:val="24"/>
          <w:szCs w:val="24"/>
        </w:rPr>
        <w:t xml:space="preserve"> 1</w:t>
      </w:r>
    </w:p>
    <w:p w:rsidR="006C0C97" w:rsidRDefault="006C0C97" w:rsidP="00A1619F">
      <w:pPr>
        <w:pStyle w:val="aff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УТВЕРЖДЕНО</w:t>
      </w:r>
    </w:p>
    <w:p w:rsidR="000E787E" w:rsidRDefault="00271A89" w:rsidP="00A1619F">
      <w:pPr>
        <w:pStyle w:val="aff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19F">
        <w:rPr>
          <w:sz w:val="24"/>
          <w:szCs w:val="24"/>
        </w:rPr>
        <w:t>п</w:t>
      </w:r>
      <w:r w:rsidR="006C0C97">
        <w:rPr>
          <w:sz w:val="24"/>
          <w:szCs w:val="24"/>
        </w:rPr>
        <w:t>остановлением</w:t>
      </w:r>
      <w:r w:rsidR="00A1619F">
        <w:rPr>
          <w:sz w:val="24"/>
          <w:szCs w:val="24"/>
        </w:rPr>
        <w:t xml:space="preserve"> </w:t>
      </w:r>
      <w:r w:rsidR="006756DE">
        <w:rPr>
          <w:sz w:val="24"/>
          <w:szCs w:val="24"/>
        </w:rPr>
        <w:t xml:space="preserve">главы </w:t>
      </w:r>
    </w:p>
    <w:p w:rsidR="006756DE" w:rsidRDefault="00271A89" w:rsidP="00A1619F">
      <w:pPr>
        <w:pStyle w:val="aff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6DE">
        <w:rPr>
          <w:sz w:val="24"/>
          <w:szCs w:val="24"/>
        </w:rPr>
        <w:t xml:space="preserve">городского округа Зарайск </w:t>
      </w:r>
    </w:p>
    <w:p w:rsidR="000E787E" w:rsidRDefault="00271A89" w:rsidP="00A1619F">
      <w:pPr>
        <w:pStyle w:val="aff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87E">
        <w:rPr>
          <w:sz w:val="24"/>
          <w:szCs w:val="24"/>
        </w:rPr>
        <w:t>от 12.03.2021 № 336/3</w:t>
      </w:r>
    </w:p>
    <w:p w:rsidR="006756DE" w:rsidRDefault="00A1619F" w:rsidP="00271A89">
      <w:pPr>
        <w:pStyle w:val="aff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0C97" w:rsidRDefault="006C0C97" w:rsidP="00271A89">
      <w:pPr>
        <w:pStyle w:val="affa"/>
        <w:rPr>
          <w:sz w:val="24"/>
          <w:szCs w:val="24"/>
        </w:rPr>
      </w:pPr>
    </w:p>
    <w:p w:rsidR="006756DE" w:rsidRDefault="006756DE" w:rsidP="006756DE">
      <w:pPr>
        <w:pStyle w:val="affa"/>
        <w:jc w:val="right"/>
        <w:rPr>
          <w:sz w:val="24"/>
          <w:szCs w:val="24"/>
        </w:rPr>
      </w:pPr>
    </w:p>
    <w:p w:rsidR="006756DE" w:rsidRDefault="006756DE" w:rsidP="006756DE">
      <w:pPr>
        <w:ind w:left="-709"/>
        <w:jc w:val="center"/>
        <w:rPr>
          <w:b/>
          <w:bCs/>
        </w:rPr>
      </w:pPr>
      <w:r>
        <w:rPr>
          <w:b/>
          <w:bCs/>
        </w:rPr>
        <w:t>ОПРОСНЫЙ ЛИСТ</w:t>
      </w:r>
    </w:p>
    <w:p w:rsidR="006756DE" w:rsidRDefault="006756DE" w:rsidP="006C0C97">
      <w:pPr>
        <w:ind w:left="-142"/>
        <w:jc w:val="center"/>
      </w:pPr>
      <w:r>
        <w:t>общественных обсуждений в форме опроса по объектам государственной экологической экспертизы – проектам технической документации, включая ТЗ и проекты материалов ОВОС, на препараты:</w:t>
      </w:r>
    </w:p>
    <w:p w:rsidR="006756DE" w:rsidRDefault="006756DE" w:rsidP="006C0C97">
      <w:pPr>
        <w:ind w:left="-142"/>
      </w:pPr>
    </w:p>
    <w:p w:rsidR="006756DE" w:rsidRDefault="006756DE" w:rsidP="006C0C97">
      <w:pPr>
        <w:ind w:left="-142"/>
        <w:jc w:val="both"/>
      </w:pPr>
      <w:proofErr w:type="spellStart"/>
      <w:r>
        <w:t>Голтикс</w:t>
      </w:r>
      <w:proofErr w:type="spellEnd"/>
      <w:r>
        <w:t xml:space="preserve"> </w:t>
      </w:r>
      <w:proofErr w:type="spellStart"/>
      <w:r>
        <w:t>Голд</w:t>
      </w:r>
      <w:proofErr w:type="spellEnd"/>
      <w:r>
        <w:t xml:space="preserve">, КС (700 г/л </w:t>
      </w:r>
      <w:proofErr w:type="spellStart"/>
      <w:r>
        <w:t>метамитрона</w:t>
      </w:r>
      <w:proofErr w:type="spellEnd"/>
      <w:r>
        <w:t xml:space="preserve">); </w:t>
      </w:r>
      <w:proofErr w:type="spellStart"/>
      <w:r>
        <w:t>Голтикс</w:t>
      </w:r>
      <w:proofErr w:type="spellEnd"/>
      <w:r>
        <w:t xml:space="preserve"> Супер, КС (350 г/л </w:t>
      </w:r>
      <w:proofErr w:type="spellStart"/>
      <w:r>
        <w:t>метамитрона</w:t>
      </w:r>
      <w:proofErr w:type="spellEnd"/>
      <w:r>
        <w:t xml:space="preserve"> + 150 г/л </w:t>
      </w:r>
      <w:proofErr w:type="spellStart"/>
      <w:r>
        <w:t>этофумезата</w:t>
      </w:r>
      <w:proofErr w:type="spellEnd"/>
      <w:r>
        <w:t xml:space="preserve">); </w:t>
      </w:r>
      <w:proofErr w:type="spellStart"/>
      <w:r>
        <w:t>Голтикс</w:t>
      </w:r>
      <w:proofErr w:type="spellEnd"/>
      <w:r>
        <w:t xml:space="preserve"> Титан, КС (525 г/л </w:t>
      </w:r>
      <w:proofErr w:type="spellStart"/>
      <w:r>
        <w:t>метамитрона</w:t>
      </w:r>
      <w:proofErr w:type="spellEnd"/>
      <w:r>
        <w:t xml:space="preserve"> + 40 г/л </w:t>
      </w:r>
      <w:proofErr w:type="spellStart"/>
      <w:r>
        <w:t>квинмерака</w:t>
      </w:r>
      <w:proofErr w:type="spellEnd"/>
      <w:r>
        <w:t xml:space="preserve">); КАНТИК, КЭ (200 г/л </w:t>
      </w:r>
      <w:proofErr w:type="spellStart"/>
      <w:r>
        <w:t>прохлораза</w:t>
      </w:r>
      <w:proofErr w:type="spellEnd"/>
      <w:r>
        <w:t xml:space="preserve"> + 150 г/л </w:t>
      </w:r>
      <w:proofErr w:type="spellStart"/>
      <w:r>
        <w:t>фенпропидина</w:t>
      </w:r>
      <w:proofErr w:type="spellEnd"/>
      <w:r>
        <w:t xml:space="preserve"> + 100 г/л </w:t>
      </w:r>
      <w:proofErr w:type="spellStart"/>
      <w:r>
        <w:t>тебуконазола</w:t>
      </w:r>
      <w:proofErr w:type="spellEnd"/>
      <w:r>
        <w:t xml:space="preserve">); КОРМОРАН, КЭ (100 г/л </w:t>
      </w:r>
      <w:proofErr w:type="spellStart"/>
      <w:r>
        <w:t>новалурона</w:t>
      </w:r>
      <w:proofErr w:type="spellEnd"/>
      <w:r>
        <w:t xml:space="preserve"> + 80 г/л </w:t>
      </w:r>
      <w:proofErr w:type="spellStart"/>
      <w:r>
        <w:t>ацетамиприда</w:t>
      </w:r>
      <w:proofErr w:type="spellEnd"/>
      <w:r>
        <w:t xml:space="preserve">); Мистраль Топ, КС (480 г/л </w:t>
      </w:r>
      <w:proofErr w:type="spellStart"/>
      <w:r>
        <w:t>метрибузина</w:t>
      </w:r>
      <w:proofErr w:type="spellEnd"/>
      <w:r>
        <w:t xml:space="preserve">); Кустодия, КС (200 г/л </w:t>
      </w:r>
      <w:proofErr w:type="spellStart"/>
      <w:r>
        <w:t>тебуконазола</w:t>
      </w:r>
      <w:proofErr w:type="spellEnd"/>
      <w:r>
        <w:t xml:space="preserve"> + 120 г/л </w:t>
      </w:r>
      <w:proofErr w:type="spellStart"/>
      <w:r>
        <w:t>азоксистробина</w:t>
      </w:r>
      <w:proofErr w:type="spellEnd"/>
      <w:r>
        <w:t xml:space="preserve">); </w:t>
      </w:r>
      <w:proofErr w:type="spellStart"/>
      <w:r>
        <w:t>Пиринекс</w:t>
      </w:r>
      <w:proofErr w:type="spellEnd"/>
      <w:r>
        <w:t xml:space="preserve"> Супер, КЭ (400 г/л </w:t>
      </w:r>
      <w:proofErr w:type="spellStart"/>
      <w:r>
        <w:t>хлорпирифоса</w:t>
      </w:r>
      <w:proofErr w:type="spellEnd"/>
      <w:r>
        <w:t xml:space="preserve"> + 20 г/л </w:t>
      </w:r>
      <w:proofErr w:type="spellStart"/>
      <w:r>
        <w:t>бифентрина</w:t>
      </w:r>
      <w:proofErr w:type="spellEnd"/>
      <w:r>
        <w:t xml:space="preserve">); </w:t>
      </w:r>
      <w:proofErr w:type="spellStart"/>
      <w:r>
        <w:t>Эвентус</w:t>
      </w:r>
      <w:proofErr w:type="spellEnd"/>
      <w:r>
        <w:t xml:space="preserve">, МЭ (480 г/л </w:t>
      </w:r>
      <w:proofErr w:type="spellStart"/>
      <w:r>
        <w:t>бентазона</w:t>
      </w:r>
      <w:proofErr w:type="spellEnd"/>
      <w:r>
        <w:t xml:space="preserve"> + 50 г/л </w:t>
      </w:r>
      <w:proofErr w:type="spellStart"/>
      <w:r>
        <w:t>кломазона</w:t>
      </w:r>
      <w:proofErr w:type="spellEnd"/>
      <w:r>
        <w:t xml:space="preserve">); </w:t>
      </w:r>
      <w:proofErr w:type="spellStart"/>
      <w:r>
        <w:t>Галил</w:t>
      </w:r>
      <w:proofErr w:type="spellEnd"/>
      <w:r>
        <w:t xml:space="preserve">, КС (250 г/л </w:t>
      </w:r>
      <w:proofErr w:type="spellStart"/>
      <w:r>
        <w:t>имидаклоприда</w:t>
      </w:r>
      <w:proofErr w:type="spellEnd"/>
      <w:r>
        <w:t xml:space="preserve"> + 50 г/л </w:t>
      </w:r>
      <w:proofErr w:type="spellStart"/>
      <w:r>
        <w:t>бифентрина</w:t>
      </w:r>
      <w:proofErr w:type="spellEnd"/>
      <w:r>
        <w:t xml:space="preserve">) – </w:t>
      </w:r>
      <w:proofErr w:type="spellStart"/>
      <w:r>
        <w:t>регистрант</w:t>
      </w:r>
      <w:proofErr w:type="spellEnd"/>
      <w:r>
        <w:t xml:space="preserve"> ООО «АДАМА РУС» (105064, г. Москва, ул. Земляной Вал, д. 9, эт.5, пом. I, ком. 8); </w:t>
      </w:r>
    </w:p>
    <w:p w:rsidR="006756DE" w:rsidRDefault="006756DE" w:rsidP="006C0C97">
      <w:pPr>
        <w:ind w:left="-142"/>
        <w:jc w:val="both"/>
      </w:pPr>
      <w:proofErr w:type="spellStart"/>
      <w:r>
        <w:t>Хайгло</w:t>
      </w:r>
      <w:proofErr w:type="spellEnd"/>
      <w:r>
        <w:t xml:space="preserve">; </w:t>
      </w:r>
      <w:proofErr w:type="spellStart"/>
      <w:r>
        <w:t>Юдуо</w:t>
      </w:r>
      <w:proofErr w:type="spellEnd"/>
      <w:r>
        <w:t xml:space="preserve"> – </w:t>
      </w:r>
      <w:proofErr w:type="spellStart"/>
      <w:r>
        <w:t>регистрант</w:t>
      </w:r>
      <w:proofErr w:type="spellEnd"/>
      <w:r>
        <w:t xml:space="preserve"> РОТАМ Л.Т.Д. (Комната 6 26/Ф Тренд Центр, 29 </w:t>
      </w:r>
      <w:proofErr w:type="spellStart"/>
      <w:r>
        <w:t>Чунг</w:t>
      </w:r>
      <w:proofErr w:type="spellEnd"/>
      <w:r>
        <w:t xml:space="preserve"> Ли Стрит, Чай Ван, Гонконг (КНР)); </w:t>
      </w:r>
    </w:p>
    <w:p w:rsidR="006756DE" w:rsidRDefault="006756DE" w:rsidP="006C0C97">
      <w:pPr>
        <w:ind w:left="-142"/>
        <w:jc w:val="both"/>
      </w:pPr>
      <w:r>
        <w:t xml:space="preserve">ТМТД-плюс, КС (400 г/л </w:t>
      </w:r>
      <w:proofErr w:type="spellStart"/>
      <w:r>
        <w:t>тирама</w:t>
      </w:r>
      <w:proofErr w:type="spellEnd"/>
      <w:r>
        <w:t xml:space="preserve">) – </w:t>
      </w:r>
      <w:proofErr w:type="spellStart"/>
      <w:r>
        <w:t>регистрант</w:t>
      </w:r>
      <w:proofErr w:type="spellEnd"/>
      <w:r>
        <w:t xml:space="preserve"> ЗАО «</w:t>
      </w:r>
      <w:proofErr w:type="spellStart"/>
      <w:r>
        <w:t>Агрозащита</w:t>
      </w:r>
      <w:proofErr w:type="spellEnd"/>
      <w:r>
        <w:t xml:space="preserve">» (450059, г. Уфа, ул. Р. Зорге, 25); </w:t>
      </w:r>
    </w:p>
    <w:p w:rsidR="006756DE" w:rsidRDefault="006756DE" w:rsidP="006C0C97">
      <w:pPr>
        <w:ind w:left="-142"/>
        <w:jc w:val="both"/>
      </w:pPr>
      <w:proofErr w:type="spellStart"/>
      <w:r>
        <w:t>Культифорт</w:t>
      </w:r>
      <w:proofErr w:type="spellEnd"/>
      <w:r>
        <w:t xml:space="preserve"> марки: </w:t>
      </w:r>
      <w:proofErr w:type="spellStart"/>
      <w:r>
        <w:t>Культифорт</w:t>
      </w:r>
      <w:proofErr w:type="spellEnd"/>
      <w:r>
        <w:t xml:space="preserve"> 0-36-24+4MgO+TE; </w:t>
      </w:r>
      <w:proofErr w:type="spellStart"/>
      <w:r>
        <w:t>Культифорт</w:t>
      </w:r>
      <w:proofErr w:type="spellEnd"/>
      <w:r>
        <w:t xml:space="preserve"> 20-20-20+1MgO+TE; </w:t>
      </w:r>
      <w:proofErr w:type="spellStart"/>
      <w:r>
        <w:t>Культифорт</w:t>
      </w:r>
      <w:proofErr w:type="spellEnd"/>
      <w:r>
        <w:t xml:space="preserve"> 10-45-10+0.5MgO+TE; </w:t>
      </w:r>
      <w:proofErr w:type="spellStart"/>
      <w:r>
        <w:t>Культифорт</w:t>
      </w:r>
      <w:proofErr w:type="spellEnd"/>
      <w:r>
        <w:t xml:space="preserve"> 5-5-40+12SO3+ТЕ; </w:t>
      </w:r>
      <w:proofErr w:type="spellStart"/>
      <w:r>
        <w:t>Культифорт</w:t>
      </w:r>
      <w:proofErr w:type="spellEnd"/>
      <w:r>
        <w:t xml:space="preserve"> 16-8-20+2MgO+TE; </w:t>
      </w:r>
      <w:proofErr w:type="spellStart"/>
      <w:r>
        <w:t>Культифорт</w:t>
      </w:r>
      <w:proofErr w:type="spellEnd"/>
      <w:r>
        <w:t xml:space="preserve"> 15-5-30+15SO3; </w:t>
      </w:r>
      <w:proofErr w:type="spellStart"/>
      <w:r>
        <w:t>Культифорт</w:t>
      </w:r>
      <w:proofErr w:type="spellEnd"/>
      <w:r>
        <w:t xml:space="preserve"> 18-18-18+3MgO+TE – </w:t>
      </w:r>
      <w:proofErr w:type="spellStart"/>
      <w:r>
        <w:t>регистрант</w:t>
      </w:r>
      <w:proofErr w:type="spellEnd"/>
      <w:r>
        <w:t xml:space="preserve"> </w:t>
      </w:r>
      <w:proofErr w:type="spellStart"/>
      <w:r>
        <w:t>Культифорт</w:t>
      </w:r>
      <w:proofErr w:type="spellEnd"/>
      <w:r>
        <w:t>, С.Л. (а/я 30, С/</w:t>
      </w:r>
      <w:proofErr w:type="spellStart"/>
      <w:r>
        <w:t>Бениганим</w:t>
      </w:r>
      <w:proofErr w:type="spellEnd"/>
      <w:r>
        <w:t xml:space="preserve">, 17, 03780, Пего, </w:t>
      </w:r>
      <w:proofErr w:type="spellStart"/>
      <w:r>
        <w:t>Аликанте</w:t>
      </w:r>
      <w:proofErr w:type="spellEnd"/>
      <w:r>
        <w:t xml:space="preserve">, Испания); </w:t>
      </w:r>
    </w:p>
    <w:p w:rsidR="006756DE" w:rsidRDefault="006756DE" w:rsidP="006C0C97">
      <w:pPr>
        <w:ind w:left="-142"/>
        <w:jc w:val="both"/>
      </w:pPr>
      <w:proofErr w:type="spellStart"/>
      <w:r>
        <w:t>Стиммунол</w:t>
      </w:r>
      <w:proofErr w:type="spellEnd"/>
      <w:r>
        <w:t xml:space="preserve"> ЕФ, Ж (L-аргинин 8,84 г/л, L-</w:t>
      </w:r>
      <w:proofErr w:type="spellStart"/>
      <w:r>
        <w:t>пролин</w:t>
      </w:r>
      <w:proofErr w:type="spellEnd"/>
      <w:r>
        <w:t xml:space="preserve"> 0,3 г/л, L-лейцин 0,68 г/л) – </w:t>
      </w:r>
      <w:proofErr w:type="spellStart"/>
      <w:r>
        <w:t>регистрант</w:t>
      </w:r>
      <w:proofErr w:type="spellEnd"/>
      <w:r>
        <w:t xml:space="preserve"> ООО «</w:t>
      </w:r>
      <w:proofErr w:type="spellStart"/>
      <w:r>
        <w:t>ЭкоПроект</w:t>
      </w:r>
      <w:proofErr w:type="spellEnd"/>
      <w:r>
        <w:t xml:space="preserve">-НТ» Россия, 397670, Воронежская </w:t>
      </w:r>
      <w:proofErr w:type="spellStart"/>
      <w:r>
        <w:t>обл</w:t>
      </w:r>
      <w:proofErr w:type="spellEnd"/>
      <w:r>
        <w:t xml:space="preserve">, с. Петропавловка, ул. </w:t>
      </w:r>
      <w:proofErr w:type="spellStart"/>
      <w:r>
        <w:t>Туркенича</w:t>
      </w:r>
      <w:proofErr w:type="spellEnd"/>
      <w:r>
        <w:t>, д. 24.</w:t>
      </w:r>
    </w:p>
    <w:p w:rsidR="006756DE" w:rsidRDefault="006756DE" w:rsidP="006C0C97">
      <w:pPr>
        <w:ind w:left="-142"/>
        <w:jc w:val="both"/>
      </w:pPr>
      <w:r>
        <w:t xml:space="preserve">Карбамид марка Б – </w:t>
      </w:r>
      <w:proofErr w:type="spellStart"/>
      <w:r>
        <w:t>регистрант</w:t>
      </w:r>
      <w:proofErr w:type="spellEnd"/>
      <w:r>
        <w:t xml:space="preserve"> ООО «ФОСАГРО-ДОН» (344068, Ростовская область, город Ростов-на-Дону, проспект Михаила Нагибина, 30и).</w:t>
      </w:r>
    </w:p>
    <w:p w:rsidR="006756DE" w:rsidRDefault="006756DE" w:rsidP="006756DE">
      <w:pPr>
        <w:ind w:left="-709" w:firstLine="709"/>
        <w:jc w:val="both"/>
      </w:pPr>
      <w:r>
        <w:t xml:space="preserve">Срок проведения опроса: «20» марта  2021 г. по «21» апреля 2021 г. </w:t>
      </w:r>
    </w:p>
    <w:p w:rsidR="006756DE" w:rsidRDefault="006756DE" w:rsidP="006756DE">
      <w:pPr>
        <w:ind w:left="-709" w:firstLine="709"/>
        <w:jc w:val="both"/>
      </w:pPr>
      <w:r>
        <w:t>Замечания и предложения принимаются до «21» мая 2021 г.</w:t>
      </w:r>
    </w:p>
    <w:p w:rsidR="006756DE" w:rsidRDefault="006756DE" w:rsidP="006756DE">
      <w:pPr>
        <w:ind w:left="-709" w:firstLine="709"/>
        <w:jc w:val="both"/>
      </w:pPr>
      <w:r>
        <w:t>1. Фамилия, имя, отчество ______________________________________________________</w:t>
      </w:r>
    </w:p>
    <w:p w:rsidR="006756DE" w:rsidRDefault="006756DE" w:rsidP="006756DE">
      <w:pPr>
        <w:ind w:left="-709" w:firstLine="709"/>
        <w:jc w:val="both"/>
      </w:pPr>
      <w:r>
        <w:t>2. Адрес, телефон _____________________________________________________________</w:t>
      </w:r>
    </w:p>
    <w:p w:rsidR="006756DE" w:rsidRDefault="006756DE" w:rsidP="006756DE">
      <w:pPr>
        <w:ind w:left="-709" w:firstLine="709"/>
        <w:jc w:val="both"/>
      </w:pPr>
      <w:r>
        <w:t>_____________________________________________________________________________</w:t>
      </w:r>
    </w:p>
    <w:p w:rsidR="006756DE" w:rsidRDefault="006756DE" w:rsidP="006756DE">
      <w:pPr>
        <w:ind w:left="-709" w:firstLine="709"/>
        <w:jc w:val="both"/>
      </w:pPr>
      <w:r>
        <w:t>3. Наименование организации, адрес, телефон _____________________________________</w:t>
      </w:r>
    </w:p>
    <w:p w:rsidR="006756DE" w:rsidRDefault="006756DE" w:rsidP="006756DE">
      <w:pPr>
        <w:ind w:left="-709" w:firstLine="709"/>
        <w:jc w:val="both"/>
      </w:pPr>
      <w:r>
        <w:t>_____________________________________________________________________________</w:t>
      </w:r>
    </w:p>
    <w:p w:rsidR="006756DE" w:rsidRDefault="006756DE" w:rsidP="006756DE">
      <w:pPr>
        <w:ind w:left="-709" w:firstLine="709"/>
        <w:jc w:val="both"/>
      </w:pPr>
      <w:r>
        <w:t>(заполняется, если участник опроса представляет организацию)</w:t>
      </w:r>
    </w:p>
    <w:p w:rsidR="006756DE" w:rsidRDefault="006756DE" w:rsidP="006756DE">
      <w:pPr>
        <w:ind w:left="-709" w:firstLine="709"/>
        <w:jc w:val="both"/>
      </w:pPr>
      <w:r>
        <w:t>4. Поставленный вопрос:</w:t>
      </w:r>
    </w:p>
    <w:p w:rsidR="006756DE" w:rsidRDefault="006756DE" w:rsidP="006756DE">
      <w:pPr>
        <w:ind w:left="-709" w:firstLine="709"/>
        <w:jc w:val="both"/>
      </w:pPr>
      <w:r>
        <w:t>Вы возражаете или не возражаете, чтобы данные препараты были зарегистрированы в РФ?</w:t>
      </w:r>
    </w:p>
    <w:p w:rsidR="006756DE" w:rsidRDefault="006756DE" w:rsidP="006756D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57150</wp:posOffset>
                </wp:positionV>
                <wp:extent cx="476250" cy="5048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505E0" id="Прямоугольник 1" o:spid="_x0000_s1026" style="position:absolute;margin-left:-7.05pt;margin-top:4.5pt;width:37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" fillcolor="window" strokecolor="windowText" strokeweight="1pt">
                <v:path arrowok="t"/>
              </v:rect>
            </w:pict>
          </mc:Fallback>
        </mc:AlternateContent>
      </w:r>
      <w:r>
        <w:t xml:space="preserve">            </w:t>
      </w:r>
    </w:p>
    <w:p w:rsidR="006756DE" w:rsidRDefault="006756DE" w:rsidP="006756DE">
      <w:pPr>
        <w:jc w:val="both"/>
      </w:pPr>
      <w:r>
        <w:t xml:space="preserve">            Возражаю, чтобы данные препараты были зарегистрированы в России</w:t>
      </w:r>
    </w:p>
    <w:p w:rsidR="006756DE" w:rsidRDefault="006756DE" w:rsidP="006756DE">
      <w:r>
        <w:t xml:space="preserve">         </w:t>
      </w:r>
    </w:p>
    <w:p w:rsidR="006756DE" w:rsidRDefault="006756DE" w:rsidP="006756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175260</wp:posOffset>
                </wp:positionV>
                <wp:extent cx="476250" cy="5048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FDB28" id="Прямоугольник 2" o:spid="_x0000_s1026" style="position:absolute;margin-left:-6.75pt;margin-top:13.8pt;width:37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</w:p>
    <w:p w:rsidR="006756DE" w:rsidRDefault="006756DE" w:rsidP="006756DE">
      <w:r>
        <w:t xml:space="preserve">   </w:t>
      </w:r>
    </w:p>
    <w:p w:rsidR="006756DE" w:rsidRDefault="006756DE" w:rsidP="006756DE">
      <w:pPr>
        <w:jc w:val="both"/>
      </w:pPr>
      <w:r>
        <w:t xml:space="preserve">            Не возражаю, чтобы данные препараты были зарегистрированы в России</w:t>
      </w:r>
    </w:p>
    <w:p w:rsidR="006756DE" w:rsidRDefault="006756DE" w:rsidP="006756DE">
      <w:pPr>
        <w:jc w:val="both"/>
      </w:pPr>
    </w:p>
    <w:p w:rsidR="006756DE" w:rsidRDefault="006756DE" w:rsidP="006756DE">
      <w:pPr>
        <w:jc w:val="both"/>
      </w:pPr>
      <w:r>
        <w:lastRenderedPageBreak/>
        <w:t>(необходимо поставить любой знак в одно из полей, отметив то утверждение, с которым вы согласны)</w:t>
      </w:r>
    </w:p>
    <w:p w:rsidR="006756DE" w:rsidRDefault="006756DE" w:rsidP="006756DE">
      <w:pPr>
        <w:jc w:val="both"/>
      </w:pPr>
      <w:r>
        <w:t>5. Замечания и предложения опрашиваемого по представленной документации:</w:t>
      </w:r>
    </w:p>
    <w:p w:rsidR="006756DE" w:rsidRDefault="006756DE" w:rsidP="006756DE">
      <w:r>
        <w:t>_____________________________________________________________________________</w:t>
      </w:r>
    </w:p>
    <w:p w:rsidR="006756DE" w:rsidRDefault="006756DE" w:rsidP="006756DE">
      <w:r>
        <w:t>_____________________________________________________________________________</w:t>
      </w:r>
    </w:p>
    <w:p w:rsidR="006756DE" w:rsidRDefault="006756DE" w:rsidP="006756DE">
      <w:r>
        <w:t>_____________________________________________________________________________</w:t>
      </w:r>
    </w:p>
    <w:p w:rsidR="006756DE" w:rsidRDefault="006756DE" w:rsidP="006756DE">
      <w:r>
        <w:t>_____________________________________________________________________________</w:t>
      </w:r>
    </w:p>
    <w:p w:rsidR="006756DE" w:rsidRDefault="006756DE" w:rsidP="006756DE"/>
    <w:p w:rsidR="006756DE" w:rsidRDefault="006756DE" w:rsidP="006756DE">
      <w:r>
        <w:t xml:space="preserve">Подпись опрашиваемого* _____________________________ </w:t>
      </w:r>
      <w:proofErr w:type="gramStart"/>
      <w:r>
        <w:t>( _</w:t>
      </w:r>
      <w:proofErr w:type="gramEnd"/>
      <w:r>
        <w:t>______________________ )</w:t>
      </w:r>
    </w:p>
    <w:p w:rsidR="006756DE" w:rsidRDefault="006756DE" w:rsidP="006756DE">
      <w:r>
        <w:t xml:space="preserve">                                                                                           (расшифровка: фамилия и инициалы)</w:t>
      </w:r>
    </w:p>
    <w:p w:rsidR="006756DE" w:rsidRDefault="006756DE" w:rsidP="006756DE">
      <w:r>
        <w:t>Дата __________________________</w:t>
      </w:r>
    </w:p>
    <w:p w:rsidR="006756DE" w:rsidRDefault="006756DE" w:rsidP="006756DE">
      <w:r>
        <w:t>Лицо, осуществляющее опрос</w:t>
      </w:r>
    </w:p>
    <w:p w:rsidR="006756DE" w:rsidRDefault="006756DE" w:rsidP="006756DE">
      <w:r>
        <w:t>_____________________________________ _________________ _____________________</w:t>
      </w:r>
    </w:p>
    <w:p w:rsidR="006756DE" w:rsidRDefault="006756DE" w:rsidP="006756DE">
      <w:pPr>
        <w:jc w:val="both"/>
      </w:pPr>
      <w:r>
        <w:t xml:space="preserve">                    (Должность)                                       (Подпись)                        (Ф.И.О.)</w:t>
      </w:r>
    </w:p>
    <w:p w:rsidR="006756DE" w:rsidRDefault="006756DE" w:rsidP="006756DE">
      <w:pPr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 xml:space="preserve">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(ред. от 31.12.2017)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>
        <w:rPr>
          <w:sz w:val="20"/>
          <w:szCs w:val="20"/>
        </w:rPr>
        <w:t>Госкомэкологии</w:t>
      </w:r>
      <w:proofErr w:type="spellEnd"/>
      <w:r>
        <w:rPr>
          <w:sz w:val="20"/>
          <w:szCs w:val="20"/>
        </w:rPr>
        <w:t xml:space="preserve"> от 16 мая 2000 г. № 372</w:t>
      </w:r>
    </w:p>
    <w:p w:rsidR="006756DE" w:rsidRDefault="006756DE" w:rsidP="006756DE">
      <w:pPr>
        <w:jc w:val="both"/>
        <w:rPr>
          <w:sz w:val="20"/>
          <w:szCs w:val="20"/>
        </w:rPr>
      </w:pPr>
    </w:p>
    <w:p w:rsidR="006756DE" w:rsidRDefault="006756DE" w:rsidP="006756DE">
      <w:pPr>
        <w:jc w:val="both"/>
        <w:rPr>
          <w:sz w:val="20"/>
          <w:szCs w:val="20"/>
        </w:rPr>
      </w:pPr>
    </w:p>
    <w:p w:rsidR="006756DE" w:rsidRDefault="006756DE" w:rsidP="006756DE">
      <w:r>
        <w:t>_____________________  _______________________</w:t>
      </w:r>
    </w:p>
    <w:p w:rsidR="006756DE" w:rsidRDefault="006756DE" w:rsidP="006756DE">
      <w:r>
        <w:t xml:space="preserve">              Дата </w:t>
      </w:r>
      <w:r w:rsidRPr="007945A0">
        <w:t xml:space="preserve">                                  </w:t>
      </w:r>
      <w:r>
        <w:t>Подпись</w:t>
      </w: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jc w:val="both"/>
        <w:rPr>
          <w:sz w:val="24"/>
          <w:szCs w:val="24"/>
        </w:rPr>
      </w:pPr>
    </w:p>
    <w:p w:rsidR="006756DE" w:rsidRDefault="006756DE" w:rsidP="006756DE">
      <w:pPr>
        <w:pStyle w:val="affa"/>
        <w:rPr>
          <w:sz w:val="24"/>
          <w:szCs w:val="24"/>
        </w:rPr>
      </w:pPr>
    </w:p>
    <w:p w:rsidR="00271A89" w:rsidRDefault="00271A89" w:rsidP="00271A89">
      <w:pPr>
        <w:pStyle w:val="aff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 2</w:t>
      </w:r>
    </w:p>
    <w:p w:rsidR="007119F7" w:rsidRDefault="007119F7" w:rsidP="00271A89">
      <w:pPr>
        <w:pStyle w:val="aff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УТВЕРЖДЕНО</w:t>
      </w:r>
    </w:p>
    <w:p w:rsidR="00271A89" w:rsidRDefault="007119F7" w:rsidP="00271A89">
      <w:pPr>
        <w:pStyle w:val="aff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</w:t>
      </w:r>
      <w:r w:rsidR="00271A89">
        <w:rPr>
          <w:sz w:val="24"/>
          <w:szCs w:val="24"/>
        </w:rPr>
        <w:t xml:space="preserve"> главы </w:t>
      </w:r>
    </w:p>
    <w:p w:rsidR="00271A89" w:rsidRDefault="00271A89" w:rsidP="00271A89">
      <w:pPr>
        <w:pStyle w:val="aff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городского округа Зарайск </w:t>
      </w:r>
    </w:p>
    <w:p w:rsidR="00271A89" w:rsidRDefault="00271A89" w:rsidP="00271A89">
      <w:pPr>
        <w:pStyle w:val="aff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12.03.2021 № 336/3</w:t>
      </w:r>
    </w:p>
    <w:p w:rsidR="006756DE" w:rsidRPr="007119F7" w:rsidRDefault="00271A89" w:rsidP="007119F7">
      <w:pPr>
        <w:pStyle w:val="aff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56DE" w:rsidRPr="00271A89" w:rsidRDefault="006756DE" w:rsidP="006756DE">
      <w:pPr>
        <w:widowControl w:val="0"/>
        <w:autoSpaceDE w:val="0"/>
        <w:autoSpaceDN w:val="0"/>
        <w:spacing w:line="276" w:lineRule="auto"/>
        <w:jc w:val="center"/>
        <w:rPr>
          <w:rFonts w:eastAsia="Calibri"/>
          <w:sz w:val="28"/>
          <w:szCs w:val="28"/>
        </w:rPr>
      </w:pPr>
      <w:r w:rsidRPr="00271A89">
        <w:rPr>
          <w:rFonts w:eastAsia="Calibri"/>
          <w:sz w:val="28"/>
          <w:szCs w:val="28"/>
        </w:rPr>
        <w:t>Состав</w:t>
      </w:r>
    </w:p>
    <w:p w:rsidR="006756DE" w:rsidRDefault="006756DE" w:rsidP="006756DE">
      <w:pPr>
        <w:tabs>
          <w:tab w:val="left" w:pos="0"/>
        </w:tabs>
        <w:ind w:right="-2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271A89">
        <w:rPr>
          <w:rFonts w:eastAsia="Calibri"/>
          <w:sz w:val="28"/>
          <w:szCs w:val="28"/>
        </w:rPr>
        <w:t xml:space="preserve">Комиссии по проведению общественных обсуждений в </w:t>
      </w:r>
      <w:r w:rsidRPr="00271A89">
        <w:rPr>
          <w:rFonts w:eastAsia="Calibri"/>
          <w:color w:val="000000"/>
          <w:sz w:val="28"/>
          <w:szCs w:val="28"/>
          <w:shd w:val="clear" w:color="auto" w:fill="FFFFFF"/>
        </w:rPr>
        <w:t xml:space="preserve">форме опроса </w:t>
      </w:r>
      <w:r w:rsidRPr="00271A89">
        <w:rPr>
          <w:rFonts w:eastAsia="Calibri"/>
          <w:sz w:val="28"/>
          <w:szCs w:val="28"/>
        </w:rPr>
        <w:t xml:space="preserve"> по материалам </w:t>
      </w:r>
      <w:r w:rsidRPr="00271A89">
        <w:rPr>
          <w:rFonts w:eastAsia="Courier New"/>
          <w:bCs/>
          <w:color w:val="000000"/>
          <w:sz w:val="28"/>
          <w:szCs w:val="28"/>
          <w:lang w:bidi="ru-RU"/>
        </w:rPr>
        <w:t xml:space="preserve">проектов технических документаций (ПТД), </w:t>
      </w:r>
      <w:r w:rsidRPr="00271A89">
        <w:rPr>
          <w:rFonts w:eastAsia="Calibri"/>
          <w:bCs/>
          <w:sz w:val="28"/>
          <w:szCs w:val="28"/>
        </w:rPr>
        <w:t>включая Технические задания на выполнение работ по оценке воздействия</w:t>
      </w:r>
      <w:r>
        <w:rPr>
          <w:rFonts w:eastAsia="Calibri"/>
          <w:bCs/>
          <w:sz w:val="28"/>
          <w:szCs w:val="28"/>
        </w:rPr>
        <w:t xml:space="preserve"> на окружающую среду и проекты материалов ОВОС,</w:t>
      </w:r>
      <w:r>
        <w:rPr>
          <w:rFonts w:eastAsia="Calibri"/>
          <w:sz w:val="28"/>
          <w:szCs w:val="28"/>
        </w:rPr>
        <w:t xml:space="preserve"> объектов государственной экологической экспертизы – проектов</w:t>
      </w:r>
      <w:r>
        <w:rPr>
          <w:rFonts w:eastAsia="Courier New"/>
          <w:bCs/>
          <w:color w:val="000000"/>
          <w:sz w:val="28"/>
          <w:szCs w:val="28"/>
          <w:lang w:bidi="ru-RU"/>
        </w:rPr>
        <w:t xml:space="preserve"> технической документации (ПТД) на препараты:</w:t>
      </w:r>
    </w:p>
    <w:p w:rsidR="006756DE" w:rsidRDefault="006756DE" w:rsidP="006756DE">
      <w:pPr>
        <w:tabs>
          <w:tab w:val="left" w:pos="0"/>
        </w:tabs>
        <w:ind w:right="-2"/>
        <w:jc w:val="both"/>
      </w:pPr>
      <w:proofErr w:type="spellStart"/>
      <w:r>
        <w:t>Голтикс</w:t>
      </w:r>
      <w:proofErr w:type="spellEnd"/>
      <w:r>
        <w:t xml:space="preserve"> </w:t>
      </w:r>
      <w:proofErr w:type="spellStart"/>
      <w:r>
        <w:t>Голд</w:t>
      </w:r>
      <w:proofErr w:type="spellEnd"/>
      <w:r>
        <w:t xml:space="preserve">, КС (700 г/л </w:t>
      </w:r>
      <w:proofErr w:type="spellStart"/>
      <w:r>
        <w:t>метамитрона</w:t>
      </w:r>
      <w:proofErr w:type="spellEnd"/>
      <w:r>
        <w:t xml:space="preserve">); </w:t>
      </w:r>
      <w:proofErr w:type="spellStart"/>
      <w:r>
        <w:t>Голтикс</w:t>
      </w:r>
      <w:proofErr w:type="spellEnd"/>
      <w:r>
        <w:t xml:space="preserve"> Супер, КС (350 г/л </w:t>
      </w:r>
      <w:proofErr w:type="spellStart"/>
      <w:r>
        <w:t>метамитрона</w:t>
      </w:r>
      <w:proofErr w:type="spellEnd"/>
      <w:r>
        <w:t xml:space="preserve"> + 150 г/л </w:t>
      </w:r>
      <w:proofErr w:type="spellStart"/>
      <w:r>
        <w:t>этофумезата</w:t>
      </w:r>
      <w:proofErr w:type="spellEnd"/>
      <w:r>
        <w:t xml:space="preserve">); </w:t>
      </w:r>
      <w:proofErr w:type="spellStart"/>
      <w:r>
        <w:t>Голтикс</w:t>
      </w:r>
      <w:proofErr w:type="spellEnd"/>
      <w:r>
        <w:t xml:space="preserve"> Титан, КС (525 г/л </w:t>
      </w:r>
      <w:proofErr w:type="spellStart"/>
      <w:r>
        <w:t>метамитрона</w:t>
      </w:r>
      <w:proofErr w:type="spellEnd"/>
      <w:r>
        <w:t xml:space="preserve"> + 40 г/л </w:t>
      </w:r>
      <w:proofErr w:type="spellStart"/>
      <w:r>
        <w:t>квинмерака</w:t>
      </w:r>
      <w:proofErr w:type="spellEnd"/>
      <w:r>
        <w:t xml:space="preserve">); КАНТИК, КЭ (200 г/л </w:t>
      </w:r>
      <w:proofErr w:type="spellStart"/>
      <w:r>
        <w:t>прохлораза</w:t>
      </w:r>
      <w:proofErr w:type="spellEnd"/>
      <w:r>
        <w:t xml:space="preserve"> + 150 г/л </w:t>
      </w:r>
      <w:proofErr w:type="spellStart"/>
      <w:r>
        <w:t>фенпропидина</w:t>
      </w:r>
      <w:proofErr w:type="spellEnd"/>
      <w:r>
        <w:t xml:space="preserve"> + 100 г/л </w:t>
      </w:r>
      <w:proofErr w:type="spellStart"/>
      <w:r>
        <w:t>тебуконазола</w:t>
      </w:r>
      <w:proofErr w:type="spellEnd"/>
      <w:r>
        <w:t xml:space="preserve">); КОРМОРАН, КЭ (100 г/л </w:t>
      </w:r>
      <w:proofErr w:type="spellStart"/>
      <w:r>
        <w:t>новалурона</w:t>
      </w:r>
      <w:proofErr w:type="spellEnd"/>
      <w:r>
        <w:t xml:space="preserve"> + 80 г/л </w:t>
      </w:r>
      <w:proofErr w:type="spellStart"/>
      <w:r>
        <w:t>ацетамиприда</w:t>
      </w:r>
      <w:proofErr w:type="spellEnd"/>
      <w:r>
        <w:t xml:space="preserve">); Мистраль Топ, КС (480 г/л </w:t>
      </w:r>
      <w:proofErr w:type="spellStart"/>
      <w:r>
        <w:t>метрибузина</w:t>
      </w:r>
      <w:proofErr w:type="spellEnd"/>
      <w:r>
        <w:t xml:space="preserve">); Кустодия, КС (200 г/л </w:t>
      </w:r>
      <w:proofErr w:type="spellStart"/>
      <w:r>
        <w:t>тебуконазола</w:t>
      </w:r>
      <w:proofErr w:type="spellEnd"/>
      <w:r>
        <w:t xml:space="preserve"> + 120 г/л </w:t>
      </w:r>
      <w:proofErr w:type="spellStart"/>
      <w:r>
        <w:t>азоксистробина</w:t>
      </w:r>
      <w:proofErr w:type="spellEnd"/>
      <w:r>
        <w:t xml:space="preserve">); </w:t>
      </w:r>
      <w:proofErr w:type="spellStart"/>
      <w:r>
        <w:t>Пиринекс</w:t>
      </w:r>
      <w:proofErr w:type="spellEnd"/>
      <w:r>
        <w:t xml:space="preserve"> Супер, КЭ (400 г/л </w:t>
      </w:r>
      <w:proofErr w:type="spellStart"/>
      <w:r>
        <w:t>хлорпирифоса</w:t>
      </w:r>
      <w:proofErr w:type="spellEnd"/>
      <w:r>
        <w:t xml:space="preserve"> + 20 г/л </w:t>
      </w:r>
      <w:proofErr w:type="spellStart"/>
      <w:r>
        <w:t>бифентрина</w:t>
      </w:r>
      <w:proofErr w:type="spellEnd"/>
      <w:r>
        <w:t xml:space="preserve">); </w:t>
      </w:r>
      <w:proofErr w:type="spellStart"/>
      <w:r>
        <w:t>Эвентус</w:t>
      </w:r>
      <w:proofErr w:type="spellEnd"/>
      <w:r>
        <w:t xml:space="preserve">, МЭ (480 г/л </w:t>
      </w:r>
      <w:proofErr w:type="spellStart"/>
      <w:r>
        <w:t>бентазона</w:t>
      </w:r>
      <w:proofErr w:type="spellEnd"/>
      <w:r>
        <w:t xml:space="preserve"> + 50 г/л </w:t>
      </w:r>
      <w:proofErr w:type="spellStart"/>
      <w:r>
        <w:t>кломазона</w:t>
      </w:r>
      <w:proofErr w:type="spellEnd"/>
      <w:r>
        <w:t xml:space="preserve">); </w:t>
      </w:r>
      <w:proofErr w:type="spellStart"/>
      <w:r>
        <w:t>Галил</w:t>
      </w:r>
      <w:proofErr w:type="spellEnd"/>
      <w:r>
        <w:t xml:space="preserve">, КС (250 г/л </w:t>
      </w:r>
      <w:proofErr w:type="spellStart"/>
      <w:r>
        <w:t>имидаклоприда</w:t>
      </w:r>
      <w:proofErr w:type="spellEnd"/>
      <w:r>
        <w:t xml:space="preserve"> + 50 г/л </w:t>
      </w:r>
      <w:proofErr w:type="spellStart"/>
      <w:r>
        <w:t>бифентрина</w:t>
      </w:r>
      <w:proofErr w:type="spellEnd"/>
      <w:r>
        <w:t xml:space="preserve">) – </w:t>
      </w:r>
      <w:proofErr w:type="spellStart"/>
      <w:r>
        <w:t>регистрант</w:t>
      </w:r>
      <w:proofErr w:type="spellEnd"/>
      <w:r>
        <w:t xml:space="preserve"> ООО «АДАМА РУС» (105064, г. Москва, ул. Земляной Вал, д. 9, эт.5, пом. I, ком. 8); </w:t>
      </w:r>
    </w:p>
    <w:p w:rsidR="006756DE" w:rsidRDefault="006756DE" w:rsidP="006756DE">
      <w:pPr>
        <w:tabs>
          <w:tab w:val="left" w:pos="0"/>
        </w:tabs>
        <w:ind w:right="-2"/>
        <w:jc w:val="both"/>
      </w:pPr>
      <w:proofErr w:type="spellStart"/>
      <w:r>
        <w:t>Хайгло</w:t>
      </w:r>
      <w:proofErr w:type="spellEnd"/>
      <w:r>
        <w:t xml:space="preserve">; </w:t>
      </w:r>
      <w:proofErr w:type="spellStart"/>
      <w:r>
        <w:t>Юдуо</w:t>
      </w:r>
      <w:proofErr w:type="spellEnd"/>
      <w:r>
        <w:t xml:space="preserve"> – </w:t>
      </w:r>
      <w:proofErr w:type="spellStart"/>
      <w:r>
        <w:t>регистрант</w:t>
      </w:r>
      <w:proofErr w:type="spellEnd"/>
      <w:r>
        <w:t xml:space="preserve"> РОТАМ Л.Т.Д. (Комната 6 26/Ф Тренд Центр, 29 </w:t>
      </w:r>
      <w:proofErr w:type="spellStart"/>
      <w:r>
        <w:t>Чунг</w:t>
      </w:r>
      <w:proofErr w:type="spellEnd"/>
      <w:r>
        <w:t xml:space="preserve"> Ли Стрит, Чай Ван, Гонконг (КНР)); </w:t>
      </w:r>
    </w:p>
    <w:p w:rsidR="006756DE" w:rsidRDefault="006756DE" w:rsidP="006756DE">
      <w:pPr>
        <w:tabs>
          <w:tab w:val="left" w:pos="0"/>
        </w:tabs>
        <w:ind w:right="-2"/>
        <w:jc w:val="both"/>
      </w:pPr>
      <w:r>
        <w:t xml:space="preserve">ТМТД-плюс, КС (400 г/л </w:t>
      </w:r>
      <w:proofErr w:type="spellStart"/>
      <w:r>
        <w:t>тирама</w:t>
      </w:r>
      <w:proofErr w:type="spellEnd"/>
      <w:r>
        <w:t xml:space="preserve">) – </w:t>
      </w:r>
      <w:proofErr w:type="spellStart"/>
      <w:r>
        <w:t>регистрант</w:t>
      </w:r>
      <w:proofErr w:type="spellEnd"/>
      <w:r>
        <w:t xml:space="preserve"> ЗАО «</w:t>
      </w:r>
      <w:proofErr w:type="spellStart"/>
      <w:r>
        <w:t>Агрозащита</w:t>
      </w:r>
      <w:proofErr w:type="spellEnd"/>
      <w:r>
        <w:t xml:space="preserve">» (450059, г. Уфа, ул. Р. Зорге, 25); </w:t>
      </w:r>
    </w:p>
    <w:p w:rsidR="006756DE" w:rsidRDefault="006756DE" w:rsidP="006756DE">
      <w:pPr>
        <w:tabs>
          <w:tab w:val="left" w:pos="0"/>
        </w:tabs>
        <w:ind w:right="-2"/>
        <w:jc w:val="both"/>
      </w:pPr>
      <w:proofErr w:type="spellStart"/>
      <w:r>
        <w:t>Культифорт</w:t>
      </w:r>
      <w:proofErr w:type="spellEnd"/>
      <w:r>
        <w:t xml:space="preserve"> марки: </w:t>
      </w:r>
      <w:proofErr w:type="spellStart"/>
      <w:r>
        <w:t>Культифорт</w:t>
      </w:r>
      <w:proofErr w:type="spellEnd"/>
      <w:r>
        <w:t xml:space="preserve"> 0-36-24+4MgO+TE; </w:t>
      </w:r>
      <w:proofErr w:type="spellStart"/>
      <w:r>
        <w:t>Культифорт</w:t>
      </w:r>
      <w:proofErr w:type="spellEnd"/>
      <w:r>
        <w:t xml:space="preserve"> 20-20-20+1MgO+TE; </w:t>
      </w:r>
      <w:proofErr w:type="spellStart"/>
      <w:r>
        <w:t>Культифорт</w:t>
      </w:r>
      <w:proofErr w:type="spellEnd"/>
      <w:r>
        <w:t xml:space="preserve"> 10-45-10+0.5MgO+TE; </w:t>
      </w:r>
      <w:proofErr w:type="spellStart"/>
      <w:r>
        <w:t>Культифорт</w:t>
      </w:r>
      <w:proofErr w:type="spellEnd"/>
      <w:r>
        <w:t xml:space="preserve"> 5-5-40+12SO3+ТЕ; </w:t>
      </w:r>
      <w:proofErr w:type="spellStart"/>
      <w:r>
        <w:t>Культифорт</w:t>
      </w:r>
      <w:proofErr w:type="spellEnd"/>
      <w:r>
        <w:t xml:space="preserve"> 16-8-20+2MgO+TE; </w:t>
      </w:r>
      <w:proofErr w:type="spellStart"/>
      <w:r>
        <w:t>Культифорт</w:t>
      </w:r>
      <w:proofErr w:type="spellEnd"/>
      <w:r>
        <w:t xml:space="preserve"> 15-5-30+15SO3; </w:t>
      </w:r>
      <w:proofErr w:type="spellStart"/>
      <w:r>
        <w:t>Культифорт</w:t>
      </w:r>
      <w:proofErr w:type="spellEnd"/>
      <w:r>
        <w:t xml:space="preserve"> 18-18-18+3MgO+TE – </w:t>
      </w:r>
      <w:proofErr w:type="spellStart"/>
      <w:r>
        <w:t>регистрант</w:t>
      </w:r>
      <w:proofErr w:type="spellEnd"/>
      <w:r>
        <w:t xml:space="preserve"> </w:t>
      </w:r>
      <w:proofErr w:type="spellStart"/>
      <w:r>
        <w:t>Культифорт</w:t>
      </w:r>
      <w:proofErr w:type="spellEnd"/>
      <w:r>
        <w:t>, С.Л. (а/я 30, С/</w:t>
      </w:r>
      <w:proofErr w:type="spellStart"/>
      <w:r>
        <w:t>Бениганим</w:t>
      </w:r>
      <w:proofErr w:type="spellEnd"/>
      <w:r>
        <w:t xml:space="preserve">, 17, 03780, Пего, </w:t>
      </w:r>
      <w:proofErr w:type="spellStart"/>
      <w:r>
        <w:t>Аликанте</w:t>
      </w:r>
      <w:proofErr w:type="spellEnd"/>
      <w:r>
        <w:t xml:space="preserve">, Испания); </w:t>
      </w:r>
    </w:p>
    <w:p w:rsidR="006756DE" w:rsidRDefault="006756DE" w:rsidP="006756DE">
      <w:pPr>
        <w:tabs>
          <w:tab w:val="left" w:pos="0"/>
        </w:tabs>
        <w:ind w:right="-2"/>
        <w:jc w:val="both"/>
      </w:pPr>
      <w:proofErr w:type="spellStart"/>
      <w:r>
        <w:t>Стиммунол</w:t>
      </w:r>
      <w:proofErr w:type="spellEnd"/>
      <w:r>
        <w:t xml:space="preserve"> ЕФ, Ж (L-аргинин 8,84 г/л, L-</w:t>
      </w:r>
      <w:proofErr w:type="spellStart"/>
      <w:r>
        <w:t>пролин</w:t>
      </w:r>
      <w:proofErr w:type="spellEnd"/>
      <w:r>
        <w:t xml:space="preserve"> 0,3 г/л, L-лейцин 0,68 г/л) – </w:t>
      </w:r>
      <w:proofErr w:type="spellStart"/>
      <w:r>
        <w:t>регистрант</w:t>
      </w:r>
      <w:proofErr w:type="spellEnd"/>
      <w:r>
        <w:t xml:space="preserve"> ООО «</w:t>
      </w:r>
      <w:proofErr w:type="spellStart"/>
      <w:r>
        <w:t>ЭкоПроект</w:t>
      </w:r>
      <w:proofErr w:type="spellEnd"/>
      <w:r>
        <w:t xml:space="preserve">-НТ» Россия, 397670, Воронежская </w:t>
      </w:r>
      <w:proofErr w:type="spellStart"/>
      <w:r>
        <w:t>обл</w:t>
      </w:r>
      <w:proofErr w:type="spellEnd"/>
      <w:r>
        <w:t xml:space="preserve">, с. Петропавловка, ул. </w:t>
      </w:r>
      <w:proofErr w:type="spellStart"/>
      <w:r>
        <w:t>Туркенича</w:t>
      </w:r>
      <w:proofErr w:type="spellEnd"/>
      <w:r>
        <w:t>, д. 24.</w:t>
      </w:r>
    </w:p>
    <w:p w:rsidR="006756DE" w:rsidRDefault="006756DE" w:rsidP="006756DE">
      <w:pPr>
        <w:tabs>
          <w:tab w:val="left" w:pos="0"/>
        </w:tabs>
        <w:ind w:right="-2"/>
        <w:jc w:val="both"/>
      </w:pPr>
      <w:r>
        <w:t xml:space="preserve">Карбамид марка Б – </w:t>
      </w:r>
      <w:proofErr w:type="spellStart"/>
      <w:r>
        <w:t>регистрант</w:t>
      </w:r>
      <w:proofErr w:type="spellEnd"/>
      <w:r>
        <w:t xml:space="preserve"> ООО «ФОСАГРО-ДОН» (344068, Ростовская область, город Ростов-на-Дону, </w:t>
      </w:r>
      <w:r w:rsidR="00271A89">
        <w:t>проспект Михаила Нагибина, 30и):</w:t>
      </w:r>
    </w:p>
    <w:p w:rsidR="006756DE" w:rsidRDefault="006756DE" w:rsidP="006756DE">
      <w:pPr>
        <w:tabs>
          <w:tab w:val="left" w:pos="0"/>
        </w:tabs>
        <w:ind w:right="-2"/>
        <w:jc w:val="both"/>
        <w:rPr>
          <w:rFonts w:eastAsia="Calibri"/>
          <w:sz w:val="28"/>
          <w:szCs w:val="28"/>
        </w:rPr>
      </w:pP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Кочергаева</w:t>
      </w:r>
      <w:proofErr w:type="spellEnd"/>
      <w:r>
        <w:rPr>
          <w:rFonts w:eastAsia="Calibri"/>
          <w:sz w:val="28"/>
          <w:szCs w:val="28"/>
        </w:rPr>
        <w:t xml:space="preserve"> Л.А. </w:t>
      </w:r>
      <w:r w:rsidR="00271A89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 xml:space="preserve">первый заместитель главы администрации городского округа </w:t>
      </w:r>
      <w:r>
        <w:rPr>
          <w:rFonts w:eastAsia="Calibri"/>
          <w:sz w:val="28"/>
          <w:szCs w:val="28"/>
          <w:lang w:eastAsia="ar-SA"/>
        </w:rPr>
        <w:t>Зарайск Московской области</w:t>
      </w:r>
      <w:r w:rsidR="00271A89" w:rsidRPr="00271A89">
        <w:rPr>
          <w:rFonts w:eastAsia="Calibri"/>
          <w:sz w:val="28"/>
          <w:szCs w:val="28"/>
        </w:rPr>
        <w:t xml:space="preserve"> </w:t>
      </w:r>
      <w:r w:rsidR="00271A89">
        <w:rPr>
          <w:rFonts w:eastAsia="Calibri"/>
          <w:sz w:val="28"/>
          <w:szCs w:val="28"/>
        </w:rPr>
        <w:t>(председатель комиссии)</w:t>
      </w:r>
      <w:r>
        <w:rPr>
          <w:rFonts w:eastAsia="Calibri"/>
          <w:sz w:val="28"/>
          <w:szCs w:val="28"/>
        </w:rPr>
        <w:t>;</w:t>
      </w: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Евдокимова И.В. –</w:t>
      </w:r>
      <w:r w:rsidR="00271A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началь</w:t>
      </w:r>
      <w:r w:rsidR="00271A89">
        <w:rPr>
          <w:rFonts w:eastAsia="Calibri"/>
          <w:sz w:val="28"/>
          <w:szCs w:val="28"/>
        </w:rPr>
        <w:t xml:space="preserve">ник отдела сельского хозяйства </w:t>
      </w:r>
      <w:r>
        <w:rPr>
          <w:rFonts w:eastAsia="Calibri"/>
          <w:sz w:val="28"/>
          <w:szCs w:val="28"/>
        </w:rPr>
        <w:t>администрации городского округа Зарайск Московской области</w:t>
      </w:r>
      <w:r w:rsidR="00271A89" w:rsidRPr="00271A89">
        <w:rPr>
          <w:rFonts w:eastAsia="Calibri"/>
          <w:sz w:val="28"/>
          <w:szCs w:val="28"/>
        </w:rPr>
        <w:t xml:space="preserve"> </w:t>
      </w:r>
      <w:r w:rsidR="00271A89">
        <w:rPr>
          <w:rFonts w:eastAsia="Calibri"/>
          <w:sz w:val="28"/>
          <w:szCs w:val="28"/>
        </w:rPr>
        <w:t>(заместитель председателя комиссии)</w:t>
      </w:r>
      <w:r>
        <w:rPr>
          <w:rFonts w:eastAsia="Calibri"/>
          <w:sz w:val="28"/>
          <w:szCs w:val="28"/>
        </w:rPr>
        <w:t>;</w:t>
      </w: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6756DE" w:rsidRDefault="006756DE" w:rsidP="006756DE">
      <w:pPr>
        <w:tabs>
          <w:tab w:val="left" w:pos="62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Черных Е.В. –</w:t>
      </w:r>
      <w:r w:rsidR="00271A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старший инспектор отдела сельского хозяйства администрации городского округа Зарайск Московской области</w:t>
      </w:r>
      <w:r w:rsidR="00271A89" w:rsidRPr="00271A89">
        <w:rPr>
          <w:rFonts w:eastAsia="Calibri"/>
          <w:sz w:val="28"/>
          <w:szCs w:val="28"/>
          <w:lang w:eastAsia="en-US"/>
        </w:rPr>
        <w:t xml:space="preserve"> </w:t>
      </w:r>
      <w:r w:rsidR="00271A89">
        <w:rPr>
          <w:rFonts w:eastAsia="Calibri"/>
          <w:sz w:val="28"/>
          <w:szCs w:val="28"/>
          <w:lang w:eastAsia="en-US"/>
        </w:rPr>
        <w:t>(секретарь комиссии)</w:t>
      </w:r>
      <w:r>
        <w:rPr>
          <w:rFonts w:eastAsia="Calibri"/>
          <w:sz w:val="28"/>
          <w:szCs w:val="28"/>
          <w:lang w:eastAsia="en-US"/>
        </w:rPr>
        <w:t>;</w:t>
      </w: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Комиссии:</w:t>
      </w:r>
    </w:p>
    <w:p w:rsidR="007119F7" w:rsidRDefault="007119F7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7119F7" w:rsidRDefault="007119F7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7119F7" w:rsidRDefault="007119F7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7119F7" w:rsidRDefault="007119F7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2</w:t>
      </w:r>
    </w:p>
    <w:p w:rsidR="007119F7" w:rsidRDefault="007119F7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Поликарпова И.Ю. </w:t>
      </w:r>
      <w:r w:rsidR="00271A8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начальник отдела по гражданской обороне, предупреждению и ликвидации чрезвычайных ситуаций и антитеррористической деятельности</w:t>
      </w:r>
      <w:r w:rsidR="007A2EBE">
        <w:rPr>
          <w:rFonts w:eastAsia="Calibri"/>
          <w:sz w:val="28"/>
          <w:szCs w:val="28"/>
        </w:rPr>
        <w:t xml:space="preserve"> администрации городского округа </w:t>
      </w:r>
      <w:r w:rsidR="007A2EBE">
        <w:rPr>
          <w:rFonts w:eastAsia="Calibri"/>
          <w:sz w:val="28"/>
          <w:szCs w:val="28"/>
          <w:lang w:eastAsia="en-US"/>
        </w:rPr>
        <w:t>Московской области</w:t>
      </w:r>
      <w:r>
        <w:rPr>
          <w:rFonts w:eastAsia="Calibri"/>
          <w:sz w:val="28"/>
          <w:szCs w:val="28"/>
        </w:rPr>
        <w:t>;</w:t>
      </w: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Бондарева Т.Г. – старший эксперт отдела благоустройства и охраны окружающей среды</w:t>
      </w:r>
      <w:r w:rsidR="00271A89">
        <w:rPr>
          <w:rFonts w:eastAsia="Calibri"/>
          <w:sz w:val="28"/>
          <w:szCs w:val="28"/>
        </w:rPr>
        <w:t xml:space="preserve"> администрации городского округа Зарайск</w:t>
      </w:r>
      <w:r w:rsidR="00271A89" w:rsidRPr="00271A89">
        <w:rPr>
          <w:rFonts w:eastAsia="Calibri"/>
          <w:sz w:val="28"/>
          <w:szCs w:val="28"/>
          <w:lang w:eastAsia="en-US"/>
        </w:rPr>
        <w:t xml:space="preserve"> </w:t>
      </w:r>
      <w:r w:rsidR="00271A89">
        <w:rPr>
          <w:rFonts w:eastAsia="Calibri"/>
          <w:sz w:val="28"/>
          <w:szCs w:val="28"/>
          <w:lang w:eastAsia="en-US"/>
        </w:rPr>
        <w:t>Московской области</w:t>
      </w:r>
      <w:r>
        <w:rPr>
          <w:rFonts w:eastAsia="Calibri"/>
          <w:sz w:val="28"/>
          <w:szCs w:val="28"/>
        </w:rPr>
        <w:t>;</w:t>
      </w: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Промова</w:t>
      </w:r>
      <w:proofErr w:type="spellEnd"/>
      <w:r>
        <w:rPr>
          <w:rFonts w:eastAsia="Calibri"/>
          <w:sz w:val="28"/>
          <w:szCs w:val="28"/>
        </w:rPr>
        <w:t xml:space="preserve"> Е.И. </w:t>
      </w:r>
      <w:r w:rsidR="00271A8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начальник сектора по взаимодействию со СМИ</w:t>
      </w:r>
      <w:r w:rsidR="00271A89">
        <w:rPr>
          <w:rFonts w:eastAsia="Calibri"/>
          <w:sz w:val="28"/>
          <w:szCs w:val="28"/>
        </w:rPr>
        <w:t xml:space="preserve"> администрации городского округа Зарайск </w:t>
      </w:r>
      <w:r w:rsidR="00271A89">
        <w:rPr>
          <w:rFonts w:eastAsia="Calibri"/>
          <w:sz w:val="28"/>
          <w:szCs w:val="28"/>
          <w:lang w:eastAsia="en-US"/>
        </w:rPr>
        <w:t>Московской области</w:t>
      </w:r>
      <w:r>
        <w:rPr>
          <w:rFonts w:eastAsia="Calibri"/>
          <w:sz w:val="28"/>
          <w:szCs w:val="28"/>
        </w:rPr>
        <w:t>;</w:t>
      </w: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756DE" w:rsidRDefault="006756DE" w:rsidP="006756DE">
      <w:pPr>
        <w:tabs>
          <w:tab w:val="left" w:pos="62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Матвеев Д.Ю.</w:t>
      </w:r>
      <w:r w:rsidR="00271A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старший эксперт отдела </w:t>
      </w:r>
      <w:r w:rsidR="00271A89">
        <w:rPr>
          <w:rFonts w:eastAsia="Calibri"/>
          <w:sz w:val="28"/>
          <w:szCs w:val="28"/>
          <w:lang w:eastAsia="en-US"/>
        </w:rPr>
        <w:t xml:space="preserve">сельского хозяйства </w:t>
      </w:r>
      <w:r>
        <w:rPr>
          <w:rFonts w:eastAsia="Calibri"/>
          <w:sz w:val="28"/>
          <w:szCs w:val="28"/>
          <w:lang w:eastAsia="en-US"/>
        </w:rPr>
        <w:t>администрации  городского округа Зарайск Московской области;</w:t>
      </w: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Евсеенко В.В. – нача</w:t>
      </w:r>
      <w:r w:rsidR="00271A89">
        <w:rPr>
          <w:rFonts w:eastAsia="Calibri"/>
          <w:sz w:val="28"/>
          <w:szCs w:val="28"/>
        </w:rPr>
        <w:t xml:space="preserve">льник </w:t>
      </w:r>
      <w:r>
        <w:rPr>
          <w:rFonts w:eastAsia="Calibri"/>
          <w:sz w:val="28"/>
          <w:szCs w:val="28"/>
        </w:rPr>
        <w:t>Зарайского районного отдела филиала ФГБУ «</w:t>
      </w:r>
      <w:proofErr w:type="spellStart"/>
      <w:r>
        <w:rPr>
          <w:rFonts w:eastAsia="Calibri"/>
          <w:sz w:val="28"/>
          <w:szCs w:val="28"/>
        </w:rPr>
        <w:t>Россельхозцентр</w:t>
      </w:r>
      <w:proofErr w:type="spellEnd"/>
      <w:r>
        <w:rPr>
          <w:rFonts w:eastAsia="Calibri"/>
          <w:sz w:val="28"/>
          <w:szCs w:val="28"/>
        </w:rPr>
        <w:t>» по Московской области (по согласованию).</w:t>
      </w: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6756DE" w:rsidRDefault="006756DE" w:rsidP="006756D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6756DE" w:rsidRDefault="006756DE" w:rsidP="006756DE">
      <w:pPr>
        <w:jc w:val="both"/>
        <w:rPr>
          <w:sz w:val="28"/>
          <w:szCs w:val="28"/>
        </w:rPr>
      </w:pPr>
    </w:p>
    <w:p w:rsidR="003C58BB" w:rsidRPr="00C67946" w:rsidRDefault="003C58BB" w:rsidP="003C58BB">
      <w:pPr>
        <w:jc w:val="both"/>
        <w:outlineLvl w:val="0"/>
        <w:rPr>
          <w:sz w:val="28"/>
          <w:szCs w:val="28"/>
        </w:rPr>
      </w:pPr>
    </w:p>
    <w:sectPr w:rsidR="003C58BB" w:rsidRPr="00C67946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0C" w:rsidRDefault="00836B0C">
      <w:r>
        <w:separator/>
      </w:r>
    </w:p>
  </w:endnote>
  <w:endnote w:type="continuationSeparator" w:id="0">
    <w:p w:rsidR="00836B0C" w:rsidRDefault="0083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0C" w:rsidRDefault="00836B0C">
      <w:r>
        <w:separator/>
      </w:r>
    </w:p>
  </w:footnote>
  <w:footnote w:type="continuationSeparator" w:id="0">
    <w:p w:rsidR="00836B0C" w:rsidRDefault="0083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280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586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E787E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552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0A6F"/>
    <w:rsid w:val="00271A89"/>
    <w:rsid w:val="00272240"/>
    <w:rsid w:val="00272AB9"/>
    <w:rsid w:val="002743E0"/>
    <w:rsid w:val="00277077"/>
    <w:rsid w:val="00277C52"/>
    <w:rsid w:val="00285754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C75E0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29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4FE7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0ECC"/>
    <w:rsid w:val="00472B2A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7667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5EE3"/>
    <w:rsid w:val="004E70B4"/>
    <w:rsid w:val="004E7DEA"/>
    <w:rsid w:val="004F1A6F"/>
    <w:rsid w:val="004F1E88"/>
    <w:rsid w:val="004F2034"/>
    <w:rsid w:val="004F4C9E"/>
    <w:rsid w:val="004F6AD3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EBD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6DE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42A9"/>
    <w:rsid w:val="006B5FD8"/>
    <w:rsid w:val="006B62EA"/>
    <w:rsid w:val="006B77FB"/>
    <w:rsid w:val="006C0C97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19F7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45A0"/>
    <w:rsid w:val="007959D1"/>
    <w:rsid w:val="00796DC1"/>
    <w:rsid w:val="007979DA"/>
    <w:rsid w:val="007A0CDD"/>
    <w:rsid w:val="007A2EBE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7B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B0C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2A90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5A44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659C"/>
    <w:rsid w:val="0094740B"/>
    <w:rsid w:val="009500B5"/>
    <w:rsid w:val="00951307"/>
    <w:rsid w:val="00951C78"/>
    <w:rsid w:val="00952283"/>
    <w:rsid w:val="009523D2"/>
    <w:rsid w:val="0095322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6D0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19F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AC4"/>
    <w:rsid w:val="00A31F33"/>
    <w:rsid w:val="00A32318"/>
    <w:rsid w:val="00A332C8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85D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A99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DFC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210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1C8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26EE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8F1"/>
    <w:rsid w:val="00C30C91"/>
    <w:rsid w:val="00C33847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479EA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CDE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9C1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273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355A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1B38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7BD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39BD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AAF"/>
    <w:rsid w:val="00F26266"/>
    <w:rsid w:val="00F2699D"/>
    <w:rsid w:val="00F26B24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5D870-7272-47F1-B8CC-AA1E2714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46E7-10EE-4619-9FFA-24E4A0FB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2021-03-12T06:06:00Z</cp:lastPrinted>
  <dcterms:created xsi:type="dcterms:W3CDTF">2021-03-15T11:52:00Z</dcterms:created>
  <dcterms:modified xsi:type="dcterms:W3CDTF">2021-03-15T11:52:00Z</dcterms:modified>
</cp:coreProperties>
</file>