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FD" w:rsidRDefault="000D27FD">
      <w:pPr>
        <w:pStyle w:val="ConsPlusTitlePage"/>
      </w:pPr>
      <w:bookmarkStart w:id="0" w:name="_GoBack"/>
      <w:bookmarkEnd w:id="0"/>
      <w:r>
        <w:br/>
      </w:r>
    </w:p>
    <w:p w:rsidR="000D27FD" w:rsidRDefault="000D27FD">
      <w:pPr>
        <w:pStyle w:val="ConsPlusNormal"/>
        <w:jc w:val="both"/>
        <w:outlineLvl w:val="0"/>
      </w:pPr>
    </w:p>
    <w:p w:rsidR="000D27FD" w:rsidRDefault="000D27FD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0D27FD" w:rsidRDefault="000D27FD">
      <w:pPr>
        <w:pStyle w:val="ConsPlusTitle"/>
        <w:jc w:val="center"/>
      </w:pPr>
      <w:r>
        <w:t>МОСКОВСКОЙ ОБЛАСТИ</w:t>
      </w:r>
    </w:p>
    <w:p w:rsidR="000D27FD" w:rsidRDefault="000D27FD">
      <w:pPr>
        <w:pStyle w:val="ConsPlusTitle"/>
        <w:jc w:val="both"/>
      </w:pPr>
    </w:p>
    <w:p w:rsidR="000D27FD" w:rsidRDefault="000D27FD">
      <w:pPr>
        <w:pStyle w:val="ConsPlusTitle"/>
        <w:jc w:val="center"/>
      </w:pPr>
      <w:r>
        <w:t>РАСПОРЯЖЕНИЕ</w:t>
      </w:r>
    </w:p>
    <w:p w:rsidR="000D27FD" w:rsidRDefault="000D27FD">
      <w:pPr>
        <w:pStyle w:val="ConsPlusTitle"/>
        <w:jc w:val="center"/>
      </w:pPr>
      <w:r>
        <w:t>от 27 декабря 2019 г. N 20РВ-436</w:t>
      </w:r>
    </w:p>
    <w:p w:rsidR="000D27FD" w:rsidRDefault="000D27FD">
      <w:pPr>
        <w:pStyle w:val="ConsPlusTitle"/>
        <w:jc w:val="both"/>
      </w:pPr>
    </w:p>
    <w:p w:rsidR="000D27FD" w:rsidRDefault="000D27FD">
      <w:pPr>
        <w:pStyle w:val="ConsPlusTitle"/>
        <w:jc w:val="center"/>
      </w:pPr>
      <w:r>
        <w:t>ОБ УТВЕРЖДЕНИИ ПОРЯДКА ОСУЩЕСТВЛЕНИЯ ДЕЯТЕЛЬНОСТИ</w:t>
      </w:r>
    </w:p>
    <w:p w:rsidR="000D27FD" w:rsidRDefault="000D27FD">
      <w:pPr>
        <w:pStyle w:val="ConsPlusTitle"/>
        <w:jc w:val="center"/>
      </w:pPr>
      <w:r>
        <w:t>ПО ОБРАЩЕНИЮ С ЖИВОТНЫМИ БЕЗ ВЛАДЕЛЬЦЕВ НА ТЕРРИТОРИИ</w:t>
      </w:r>
    </w:p>
    <w:p w:rsidR="000D27FD" w:rsidRDefault="000D27FD">
      <w:pPr>
        <w:pStyle w:val="ConsPlusTitle"/>
        <w:jc w:val="center"/>
      </w:pPr>
      <w:r>
        <w:t>МОСКОВСКОЙ ОБЛАСТИ</w:t>
      </w: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и Методическими </w:t>
      </w:r>
      <w:hyperlink r:id="rId6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владельцев, утвержденными 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владельцев":</w:t>
      </w:r>
      <w:proofErr w:type="gramEnd"/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на территории Московской области.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2. Управлению делами обеспечить размещение настоящего распоряжения на официальном сайте Министерства сельского хозяйства и продовольствия Московской области.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года.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министра сельского хозяйства и продовольствия Московской области - главного государственного ветеринарного инспектора Московской области Воскресенского С.Б.</w:t>
      </w: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right"/>
      </w:pPr>
      <w:r>
        <w:t>Министр</w:t>
      </w:r>
    </w:p>
    <w:p w:rsidR="000D27FD" w:rsidRDefault="000D27FD">
      <w:pPr>
        <w:pStyle w:val="ConsPlusNormal"/>
        <w:jc w:val="right"/>
      </w:pPr>
      <w:r>
        <w:t>А.В. Разин</w:t>
      </w: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right"/>
        <w:outlineLvl w:val="0"/>
      </w:pPr>
      <w:r>
        <w:t>Утвержден</w:t>
      </w:r>
    </w:p>
    <w:p w:rsidR="000D27FD" w:rsidRDefault="000D27FD">
      <w:pPr>
        <w:pStyle w:val="ConsPlusNormal"/>
        <w:jc w:val="right"/>
      </w:pPr>
      <w:r>
        <w:t>распоряжением Министерства</w:t>
      </w:r>
    </w:p>
    <w:p w:rsidR="000D27FD" w:rsidRDefault="000D27FD">
      <w:pPr>
        <w:pStyle w:val="ConsPlusNormal"/>
        <w:jc w:val="right"/>
      </w:pPr>
      <w:r>
        <w:t>сельского хозяйства и продовольствия</w:t>
      </w:r>
    </w:p>
    <w:p w:rsidR="000D27FD" w:rsidRDefault="000D27FD">
      <w:pPr>
        <w:pStyle w:val="ConsPlusNormal"/>
        <w:jc w:val="right"/>
      </w:pPr>
      <w:r>
        <w:t>Московской области</w:t>
      </w:r>
    </w:p>
    <w:p w:rsidR="000D27FD" w:rsidRDefault="000D27FD">
      <w:pPr>
        <w:pStyle w:val="ConsPlusNormal"/>
        <w:jc w:val="right"/>
      </w:pPr>
      <w:r>
        <w:t>от 27 декабря 2019 г. N 20РВ-436</w:t>
      </w: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Title"/>
        <w:jc w:val="center"/>
      </w:pPr>
      <w:bookmarkStart w:id="1" w:name="P30"/>
      <w:bookmarkEnd w:id="1"/>
      <w:r>
        <w:t>ПОРЯДОК</w:t>
      </w:r>
    </w:p>
    <w:p w:rsidR="000D27FD" w:rsidRDefault="000D27FD">
      <w:pPr>
        <w:pStyle w:val="ConsPlusTitle"/>
        <w:jc w:val="center"/>
      </w:pPr>
      <w:r>
        <w:t>ОСУЩЕСТВЛЕНИЯ ДЕЯТЕЛЬНОСТИ ПО ОБРАЩЕНИЮ С ЖИВОТНЫМИ</w:t>
      </w:r>
    </w:p>
    <w:p w:rsidR="000D27FD" w:rsidRDefault="000D27FD">
      <w:pPr>
        <w:pStyle w:val="ConsPlusTitle"/>
        <w:jc w:val="center"/>
      </w:pPr>
      <w:r>
        <w:t>БЕЗ ВЛАДЕЛЬЦЕВ НА ТЕРРИТОРИИ МОСКОВСКОЙ ОБЛАСТИ</w:t>
      </w: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 и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владельцев, утвержденными постановлением Правительства Российской Федерации от 10.09.2019 N 1180 "Об утверждении методических указаний по осуществлению деятельности</w:t>
      </w:r>
      <w:proofErr w:type="gramEnd"/>
      <w:r>
        <w:t xml:space="preserve"> по </w:t>
      </w:r>
      <w:r>
        <w:lastRenderedPageBreak/>
        <w:t xml:space="preserve">обращению с животными без владельцев" и </w:t>
      </w:r>
      <w:proofErr w:type="gramStart"/>
      <w:r>
        <w:t>направлен</w:t>
      </w:r>
      <w:proofErr w:type="gramEnd"/>
      <w:r>
        <w:t xml:space="preserve"> на обеспечение регулирования и снижения численности животных без владельцев наиболее безопасными способами и гуманными методами для животных исходя из необходимости сохранения жизни и здоровья животным.</w:t>
      </w:r>
    </w:p>
    <w:p w:rsidR="000D27FD" w:rsidRDefault="000D27FD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2. Понятия, используемые в настоящем Порядке, применяются в значениях, установленных в </w:t>
      </w:r>
      <w:hyperlink r:id="rId9" w:history="1">
        <w:r>
          <w:rPr>
            <w:color w:val="0000FF"/>
          </w:rPr>
          <w:t>статье 3</w:t>
        </w:r>
      </w:hyperlink>
      <w:r>
        <w:t xml:space="preserve"> Федерального закона N 498-ФЗ.</w:t>
      </w:r>
    </w:p>
    <w:p w:rsidR="000D27FD" w:rsidRDefault="000D27FD">
      <w:pPr>
        <w:pStyle w:val="ConsPlusNormal"/>
        <w:spacing w:before="220"/>
        <w:ind w:firstLine="540"/>
        <w:jc w:val="both"/>
      </w:pPr>
      <w:bookmarkStart w:id="3" w:name="P36"/>
      <w:bookmarkEnd w:id="3"/>
      <w:r>
        <w:t xml:space="preserve">3. </w:t>
      </w:r>
      <w:proofErr w:type="gramStart"/>
      <w:r>
        <w:t xml:space="preserve">Органы местного самоуправления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Московской области N 201/2016-ОЗ "О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животными без владельцев" наделяются отдельными государственными полномочиями Московской области по организации мероприятий при осуществлении деятельности по обращению с животными без владельцев (далее - органы местного самоуправления).</w:t>
      </w:r>
      <w:proofErr w:type="gramEnd"/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Министерство сельского хозяйства и продовольствия Московской области (далее - Министерство) является уполномоченным органом исполнительной власти Московской области по </w:t>
      </w:r>
      <w:proofErr w:type="gramStart"/>
      <w:r>
        <w:t>контролю за</w:t>
      </w:r>
      <w:proofErr w:type="gramEnd"/>
      <w:r>
        <w:t xml:space="preserve"> осуществлением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на территории Московской области.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4. Деятельность по обращению с животными без владельцев включает проведение следующих мероприятий: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отлов животных без владельцев, в том числе их транспортировка и передача в приюты для животных (далее - приют)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утвержденных распоряжением Министерства;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содержание в приюте животных без владельцев, которые не могут быть возвращены в прежние места их обитания, до момента передачи таких животных новым владельцам или наступления естественной смерти в соответствии с Порядком организации деятельности приютов для животных и норм содержания животных в них на территории Московской области;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возврат потерявшихся животных их владельцам, а также поиск новых владельцев поступившим в приюты животным без владельцев;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возврат содержащихся в приютах животных без владельцев на прежние места обитания, не проявляющих немотивированной агрессии;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регистрация и учет всех отловленных животных без владельцев.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5. В качестве исполнителей мероприятий,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Порядка,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специализированная организация).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Специализированная организация осуществляет выезд по отлову животных без владельцев на основании заявки о необходимости проведения отлова животных без владельцев от физических лиц или юридических лиц, полученной посредством Единой системы назначения заданий, учета и контроля их исполнения в рамках контрольно-надзорной деятельности и контроля исполнения государственных и муниципальных контрактов на базе мобильной диспетчерской платформы (далее - Система МП) в течение 48 часов с</w:t>
      </w:r>
      <w:proofErr w:type="gramEnd"/>
      <w:r>
        <w:t xml:space="preserve"> момента поступления указанной заявки.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7. Специализированная организация в электронном виде ведет </w:t>
      </w:r>
      <w:hyperlink w:anchor="P116" w:history="1">
        <w:r>
          <w:rPr>
            <w:color w:val="0000FF"/>
          </w:rPr>
          <w:t>реестр</w:t>
        </w:r>
      </w:hyperlink>
      <w:r>
        <w:t xml:space="preserve"> по учету животных </w:t>
      </w:r>
      <w:r>
        <w:lastRenderedPageBreak/>
        <w:t>без владельцев по форме согласно приложению 1 к настоящему Порядку.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8. Специализированная организация не менее чем за 24 часа до осуществления мероприятий по отлову животных без владельца информирует орган местного самоуправления и при необходимости заявителя об их проведении.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9. Физические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 (идентификационных меток), на территориях или объектах, находящихся в собственности или пользовании таких лиц, в орган местного самоуправления и обеспечивать доступ на указанные территории или объекты сотрудникам специализированной организации, проводящим отлов животных без владельцев.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10. Специализированная организация осуществляет выезд согласно полученной по Системе МП фотографии и </w:t>
      </w:r>
      <w:proofErr w:type="spellStart"/>
      <w:r>
        <w:t>геолокации</w:t>
      </w:r>
      <w:proofErr w:type="spellEnd"/>
      <w:r>
        <w:t xml:space="preserve"> на место отлова, при прибытии на место отлова осуществляют </w:t>
      </w:r>
      <w:proofErr w:type="spellStart"/>
      <w:r>
        <w:t>геофиксацию</w:t>
      </w:r>
      <w:proofErr w:type="spellEnd"/>
      <w:r>
        <w:t xml:space="preserve"> местности и </w:t>
      </w:r>
      <w:proofErr w:type="spellStart"/>
      <w:r>
        <w:t>фотофиксацию</w:t>
      </w:r>
      <w:proofErr w:type="spellEnd"/>
      <w:r>
        <w:t xml:space="preserve"> территории (не менее 3 фотографий).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11. При осуществлении отлова специализированная организация ведет видеозапись, </w:t>
      </w:r>
      <w:proofErr w:type="spellStart"/>
      <w:r>
        <w:t>фотофиксацию</w:t>
      </w:r>
      <w:proofErr w:type="spellEnd"/>
      <w:r>
        <w:t xml:space="preserve"> (не менее 3 фотографий животного без владельцев) с автоматическим указанием даты, времени и </w:t>
      </w:r>
      <w:proofErr w:type="spellStart"/>
      <w:r>
        <w:t>геолокации</w:t>
      </w:r>
      <w:proofErr w:type="spellEnd"/>
      <w:r>
        <w:t>, а также ведет видеозапись отлова.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12. Отлову подлежат животные, свободно находящиеся на территории городского округа Московской области без сопровождающего лица, а также находящиеся на территории организаций образования, здравоохранения, культуры.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13. Отлову подлежат животные без владельцев, за исключением стерилизованных животных без владельцев, имеющих </w:t>
      </w:r>
      <w:proofErr w:type="spellStart"/>
      <w:r>
        <w:t>неснимаемые</w:t>
      </w:r>
      <w:proofErr w:type="spellEnd"/>
      <w:r>
        <w:t xml:space="preserve"> или несмываемые метки (чипы) и не проявляющих немотивированную агрессивность в отношении других животных или человека.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Животные, имеющие на ошейниках или иных предметах сведения об их владельцах, передаются владельцам после отлова в порядке, утвержденном распоряжением Министерства. О владельцах отловленных животных, имеющих на ошейниках или иных предметах сведения об их владельцах, специализированная организация информирует орган местного самоуправления.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14. Животные без владельцев подлежат отлову гуманными способами живыми и неповрежденными с применением разрешенных и сертифицированных для данных целей технических приспособлений, препаратов и материалов, исключающих возможность нанесения увечий, травм или гибели животного.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15. Отлов животных без владельцев производится при помощи приманок, сеток, сачков, ловушек, пищевых приманок и специальных сре</w:t>
      </w:r>
      <w:proofErr w:type="gramStart"/>
      <w:r>
        <w:t>дств дл</w:t>
      </w:r>
      <w:proofErr w:type="gramEnd"/>
      <w:r>
        <w:t>я временной иммобилизации (обездвиживающие препараты с дозировкой в соответствии с инструкцией к применяемому препарату), разрешенных к применению на территории Российской Федерации. При отлове не должны использоваться травмирующие животных приспособления: проволочные петли - удавки, крючья.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Отлов животных без владельцев осуществляется сотрудниками специализированной организации - совершеннолетними гражданами, не состоящими на учете в психоневрологическом и наркологическом диспансерах.</w:t>
      </w:r>
      <w:proofErr w:type="gramEnd"/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Сотрудники специализированной организации, проводящие отлов животных без владельцев, вакцинируются против бешенства в соответствии с Санитарно-эпидемиологическими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СП 3.1.7.2627-10 "Профилактика бешенства среди людей", утвержденными постановлением Главного государственного санитарного врача Российской Федерации от 06.05.2010 N 54.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17. Сотрудники специализированной организации, проводящие отлов животных без </w:t>
      </w:r>
      <w:r>
        <w:lastRenderedPageBreak/>
        <w:t>владельцев, должны быть укомплектованы всеми необходимыми средствами для отлова животных без владельцев.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18. Работы по отлову животных без владельцев должны проводиться в специальной одежде со светоотражающими полосками и надписью со стороны спины, указывающей название и телефонный номер специализированной организации. Спецодежда должна регулярно подвергаться обеззараживанию и стирке.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19. При отлове животных без владельцев категорически запрещается: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1) допускать жестокое обращение с животными;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2) осуществлять отлов животных без владельцев в присутствии детей, за исключением случаев, когда поведение безнадзорных животных угрожает жизни и здоровью человека;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3) осуществлять отлов животных без владельцев в местах массового скопления людей, за исключением случаев, если животные без владельцев представляют общественную опасность;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4) присваивать себе отловленных животных, продавать и передавать их гражданам или юридическим лицам;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5) изымать животных из квартир и с территории частных домовладений;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6) снимать животных с привязи у магазинов, аптек, организаций коммунального обслуживания и других общественных зданий;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7) применять способы, препараты и технические приспособления, влекущие за собой увечье, травму безнадзорных животных либо опасные для их жизни и здоровья;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8) превышать дозировку специальных сре</w:t>
      </w:r>
      <w:proofErr w:type="gramStart"/>
      <w:r>
        <w:t>дств дл</w:t>
      </w:r>
      <w:proofErr w:type="gramEnd"/>
      <w:r>
        <w:t>я временной иммобилизации животного, рекомендуемую инструкцией по применению ветеринарного препарата;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9) применять огнестрельное и иное оружие, средства, травмирующие животных или опасные для их жизни и здоровья;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10) наглухо закрывать окна в автомобиле с отловленными животными;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11)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20. Сотрудники специализированной организации по отлову животных в день отлова составляют </w:t>
      </w:r>
      <w:hyperlink w:anchor="P146" w:history="1">
        <w:r>
          <w:rPr>
            <w:color w:val="0000FF"/>
          </w:rPr>
          <w:t>акт</w:t>
        </w:r>
      </w:hyperlink>
      <w:r>
        <w:t xml:space="preserve"> отлова животных без владельцев по форме согласно приложению 2 к настоящему Порядку. Акт отлова животных без владельцев подлежит хранению в органе местного самоуправления в течение трех лет со дня отлова животного без владельцев.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21. Отловленные животные без владельцев подлежат незамедлительной транспортировке в приют.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Животные, погибшие при отлове, должны быть учтены в акте отлова животных без владельцев с указанием причины гибели.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Погибшие животные доставляются приют для фиксации факта гибели и учета количества животных без владельцев с последующей утилизацией.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22. При погрузке, транспортировке и выгрузке животных без владельцев в приюты должны быть обеспечены условия, исключающие </w:t>
      </w:r>
      <w:proofErr w:type="spellStart"/>
      <w:r>
        <w:t>травмирование</w:t>
      </w:r>
      <w:proofErr w:type="spellEnd"/>
      <w:r>
        <w:t xml:space="preserve"> или гибель животных.</w:t>
      </w:r>
    </w:p>
    <w:p w:rsidR="000D27FD" w:rsidRDefault="000D27FD">
      <w:pPr>
        <w:pStyle w:val="ConsPlusNormal"/>
        <w:spacing w:before="220"/>
        <w:ind w:firstLine="540"/>
        <w:jc w:val="both"/>
      </w:pPr>
      <w:bookmarkStart w:id="4" w:name="P77"/>
      <w:bookmarkEnd w:id="4"/>
      <w:r>
        <w:lastRenderedPageBreak/>
        <w:t>23. Автотранспортное средство для транспортировки животных должно быть: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технически </w:t>
      </w:r>
      <w:proofErr w:type="gramStart"/>
      <w:r>
        <w:t>исправным</w:t>
      </w:r>
      <w:proofErr w:type="gramEnd"/>
      <w:r>
        <w:t>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оснащено устройствами и приспособлениями, обеспечивающими безопасность и защиту от погодных условий животных без владельцев при транспортировке в приют;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снабжено отдельным, изолированным от кабины водителя отсеком для транспортировки животных без владельцев, оборудованным переносными клетками для животных разного пола, размера, возраста, а также естественной вентиляцией;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укомплектовано набором ошейников, поводков, намордников (для их применения в случае необходимости);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укомплектовано набором медикаментов для оказания первой помощи людям и животным, пострадавшим в процессе отлова, а также животным без владельцев с набором ветеринарных препаратов, набор для оказания экстренной помощи должен включать в себя медицинские препараты, имеющие сертификат соответствия;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снабжено запасом питьевой воды для животных без владельцев.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На автотранспортном средстве, в котором осуществляется транспортировка животных, должна быть размещена ясно читаемая надпись, содержащая сведения о юридическом лице (полное наименование и контактные данные) или индивидуальном предпринимателе (фамилия, имя, отчество (при наличии), осуществляющих мероприятия, указанные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0D27FD" w:rsidRDefault="000D27FD">
      <w:pPr>
        <w:pStyle w:val="ConsPlusNormal"/>
        <w:spacing w:before="220"/>
        <w:ind w:firstLine="540"/>
        <w:jc w:val="both"/>
      </w:pPr>
      <w:r>
        <w:t>25. Предельное количество перевозимых животных без владельцев должно определяться из расчета на одно животное (собаку) весом 20 кг не менее 0,6 кв. метра пространства отсека для транспортировки животных в автотранспортном средстве.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При размещении животных в транспортном средстве допускается размещать в одной клетке (отсеке):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нескольких животных одинакового размера, не проявляющих агрессию по отношению друг к другу;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суку с ее щенками (кошку с котятами);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щенков (котят).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26. Нахождение отловленных животных без владельцев в автотранспортном средстве для транспортировки животных без владельцев не должно превышать трех часов, при этом должна быть обеспечена температура воздуха в отсеке с животными от +5</w:t>
      </w:r>
      <w:proofErr w:type="gramStart"/>
      <w:r>
        <w:t xml:space="preserve"> °С</w:t>
      </w:r>
      <w:proofErr w:type="gramEnd"/>
      <w:r>
        <w:t xml:space="preserve"> до +25 °С.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27. Ежедневно по окончании работ по отлову и транспортировке животных без владельцев кузов автотранспортного средства, а также оборудование и клетки подлежат мойке и дезинфекции с внесением информации о проведенных мероприятиях по мойке и дезинфекции в журнал дезинфекции и приготовления дезинфицирующих средств.</w:t>
      </w:r>
    </w:p>
    <w:p w:rsidR="000D27FD" w:rsidRDefault="000D27FD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28. Специализированные организации, осуществляющие отлов, транспортировку и </w:t>
      </w:r>
      <w:r>
        <w:lastRenderedPageBreak/>
        <w:t>немедленную передачу животных без владельцев в приют, несут ответственность за их жизнь и здоровье.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29. Отловленные животные без владельцев в день отлова передаются в приют для животных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утвержденным распоряжением Министерства.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30. Отловленные и помещенные в приюты животные, имеющие на ошейниках или иных предметах сведения о владельцах, подлежат возврату их владельцам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утвержденным распоряжением Министерства.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31. Возврату в прежние места обитания подлежат неагрессивные животные без владельцев после проведения в отношении них мероприятий по </w:t>
      </w:r>
      <w:proofErr w:type="spellStart"/>
      <w:r>
        <w:t>карантинированию</w:t>
      </w:r>
      <w:proofErr w:type="spellEnd"/>
      <w:r>
        <w:t>, мечению (</w:t>
      </w:r>
      <w:proofErr w:type="spellStart"/>
      <w:r>
        <w:t>чипированию</w:t>
      </w:r>
      <w:proofErr w:type="spellEnd"/>
      <w:r>
        <w:t>), вакцинации и стерилизации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утвержденным распоряжением Министерства.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При транспортировке животных к месту прежнего обитания должны соблюдаться требования, определенные в </w:t>
      </w:r>
      <w:hyperlink w:anchor="P77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93" w:history="1">
        <w:r>
          <w:rPr>
            <w:color w:val="0000FF"/>
          </w:rPr>
          <w:t>28</w:t>
        </w:r>
      </w:hyperlink>
      <w:r>
        <w:t xml:space="preserve"> настоящего Порядка.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32. При возврате животных без владельцев на прежние места их обитания специализированная организация, осуществляющая возврат животных без владельцев, обязана вести видеозапись процесса возврата животных без владельцев.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33. Информация о возврате животных без владельцев на прежние места их обитания вносится в Карточку учета животного без владельца согласно Порядку по организации деятельности приютов для животных и установлению норм содержания животных в них на территории Московской области, утвержденному распоряжением Министерства.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Не могут быть возвращены на прежние места обитания: животные, проявляющие немотивированную агрессивность, которая достоверно установлена специалистом в области ветеринарии, а также собаки определенных пород, их гибриды и иные собаки, представляющие потенциальную опасность для жизни и здоровья человека согласно </w:t>
      </w:r>
      <w:hyperlink r:id="rId12" w:history="1">
        <w:r>
          <w:rPr>
            <w:color w:val="0000FF"/>
          </w:rPr>
          <w:t>Перечню</w:t>
        </w:r>
      </w:hyperlink>
      <w:r>
        <w:t xml:space="preserve"> потенциально опасных собак, утвержденному постановлению Правительства Российской Федерации от 29.07.2019 N 974 "Об утверждении перечня потенциально опасных собак".</w:t>
      </w:r>
      <w:proofErr w:type="gramEnd"/>
    </w:p>
    <w:p w:rsidR="000D27FD" w:rsidRDefault="000D27FD">
      <w:pPr>
        <w:pStyle w:val="ConsPlusNormal"/>
        <w:spacing w:before="220"/>
        <w:ind w:firstLine="540"/>
        <w:jc w:val="both"/>
      </w:pPr>
      <w:r>
        <w:t>Такие животные содержатся в приюте до наступления естественной смерти или до момента передачи таких животных новым владельцам.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35. Специализированная организация и органы местного самоуправления ведут учет количества животных без владельцев, отловленных и транспортированных в приюты, животных без владельцев, возвращенных на прежние места обитания. Органы местного самоуправления осуществляют хранение учетных сведений и видеозаписей процесса отлова животных без владельцев и возврата их к месту прежнего обитания.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>36. Учет и регистрация животных без владельцев производятся на электронных носителях, срок хранения которых составляет три года со дня выбытия или смерти животного. В случае отсутствия технической возможности осуществления электронного документооборота учет и регистрация животных без владельцев производятся на бумажном носителе.</w:t>
      </w:r>
    </w:p>
    <w:p w:rsidR="000D27FD" w:rsidRDefault="000D27FD">
      <w:pPr>
        <w:pStyle w:val="ConsPlusNormal"/>
        <w:spacing w:before="220"/>
        <w:ind w:firstLine="540"/>
        <w:jc w:val="both"/>
      </w:pPr>
      <w:r>
        <w:t xml:space="preserve">37. Специализированная организация ежемесячно представляет в орган местного </w:t>
      </w:r>
      <w:r>
        <w:lastRenderedPageBreak/>
        <w:t xml:space="preserve">самоуправления </w:t>
      </w:r>
      <w:hyperlink w:anchor="P186" w:history="1">
        <w:r>
          <w:rPr>
            <w:color w:val="0000FF"/>
          </w:rPr>
          <w:t>сведения</w:t>
        </w:r>
      </w:hyperlink>
      <w:r>
        <w:t xml:space="preserve">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 по форме приложения 3 к настоящему распоряжению.</w:t>
      </w: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right"/>
        <w:outlineLvl w:val="1"/>
      </w:pPr>
      <w:r>
        <w:t>Приложение 1</w:t>
      </w:r>
    </w:p>
    <w:p w:rsidR="000D27FD" w:rsidRDefault="000D27FD">
      <w:pPr>
        <w:pStyle w:val="ConsPlusNormal"/>
        <w:jc w:val="right"/>
      </w:pPr>
      <w:r>
        <w:t>к Порядку осуществления деятельности</w:t>
      </w:r>
    </w:p>
    <w:p w:rsidR="000D27FD" w:rsidRDefault="000D27FD">
      <w:pPr>
        <w:pStyle w:val="ConsPlusNormal"/>
        <w:jc w:val="right"/>
      </w:pPr>
      <w:r>
        <w:t>по обращению с животными без владельцев</w:t>
      </w:r>
    </w:p>
    <w:p w:rsidR="000D27FD" w:rsidRDefault="000D27FD">
      <w:pPr>
        <w:pStyle w:val="ConsPlusNormal"/>
        <w:jc w:val="right"/>
      </w:pPr>
      <w:r>
        <w:t>на территории Московской области</w:t>
      </w: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center"/>
      </w:pPr>
      <w:bookmarkStart w:id="6" w:name="P116"/>
      <w:bookmarkEnd w:id="6"/>
      <w:r>
        <w:t>РЕЕСТР</w:t>
      </w:r>
    </w:p>
    <w:p w:rsidR="000D27FD" w:rsidRDefault="000D27FD">
      <w:pPr>
        <w:pStyle w:val="ConsPlusNormal"/>
        <w:jc w:val="center"/>
      </w:pPr>
      <w:r>
        <w:t>по учету животных без владельцев</w:t>
      </w:r>
    </w:p>
    <w:p w:rsidR="000D27FD" w:rsidRDefault="000D27FD">
      <w:pPr>
        <w:pStyle w:val="ConsPlusNormal"/>
        <w:jc w:val="both"/>
      </w:pPr>
    </w:p>
    <w:p w:rsidR="000D27FD" w:rsidRDefault="000D27FD">
      <w:pPr>
        <w:sectPr w:rsidR="000D27FD" w:rsidSect="00F759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085"/>
        <w:gridCol w:w="1361"/>
        <w:gridCol w:w="1644"/>
        <w:gridCol w:w="797"/>
        <w:gridCol w:w="1094"/>
        <w:gridCol w:w="1361"/>
        <w:gridCol w:w="1077"/>
        <w:gridCol w:w="964"/>
        <w:gridCol w:w="1247"/>
        <w:gridCol w:w="1191"/>
      </w:tblGrid>
      <w:tr w:rsidR="000D27F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N учетной карточки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Дата отлова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Адрес (место) отлова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Вид животного без владельцев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Особые приметы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Дата вакцинации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Номер чипа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Дата кастрации (стерилизации)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Дата выбытия</w:t>
            </w:r>
          </w:p>
        </w:tc>
      </w:tr>
    </w:tbl>
    <w:p w:rsidR="000D27FD" w:rsidRDefault="000D27FD">
      <w:pPr>
        <w:sectPr w:rsidR="000D27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27FD" w:rsidRDefault="000D2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304"/>
        <w:gridCol w:w="1928"/>
        <w:gridCol w:w="1757"/>
      </w:tblGrid>
      <w:tr w:rsidR="000D27FD"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Вариант выбытия (возврат к прежнему месту обитания, передано прежнему владельцу, передано новому владельцу, оставлено в приюте для пожизненного содержания, подвергнуто эвтаназии, смерть по естественным причинам)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Адрес выбытия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 xml:space="preserve">Ф.И.О. ветеринарного специалиста, проводившего вакцинацию, </w:t>
            </w:r>
            <w:proofErr w:type="spellStart"/>
            <w:r>
              <w:t>чипирование</w:t>
            </w:r>
            <w:proofErr w:type="spellEnd"/>
            <w:r>
              <w:t>, стерилизацию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D27FD" w:rsidRDefault="000D27FD">
            <w:pPr>
              <w:pStyle w:val="ConsPlusNormal"/>
              <w:jc w:val="center"/>
            </w:pPr>
            <w:r>
              <w:t>Исполнитель МК</w:t>
            </w:r>
          </w:p>
        </w:tc>
      </w:tr>
    </w:tbl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right"/>
        <w:outlineLvl w:val="1"/>
      </w:pPr>
      <w:r>
        <w:t>Приложение 2</w:t>
      </w:r>
    </w:p>
    <w:p w:rsidR="000D27FD" w:rsidRDefault="000D27FD">
      <w:pPr>
        <w:pStyle w:val="ConsPlusNormal"/>
        <w:jc w:val="right"/>
      </w:pPr>
      <w:r>
        <w:t>к Порядку осуществления деятельности</w:t>
      </w:r>
    </w:p>
    <w:p w:rsidR="000D27FD" w:rsidRDefault="000D27FD">
      <w:pPr>
        <w:pStyle w:val="ConsPlusNormal"/>
        <w:jc w:val="right"/>
      </w:pPr>
      <w:r>
        <w:t>по обращению с животными без владельцев</w:t>
      </w:r>
    </w:p>
    <w:p w:rsidR="000D27FD" w:rsidRDefault="000D27FD">
      <w:pPr>
        <w:pStyle w:val="ConsPlusNormal"/>
        <w:jc w:val="right"/>
      </w:pPr>
      <w:r>
        <w:t>на территории Московской области</w:t>
      </w: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nformat"/>
        <w:jc w:val="both"/>
      </w:pPr>
      <w:bookmarkStart w:id="7" w:name="P146"/>
      <w:bookmarkEnd w:id="7"/>
      <w:r>
        <w:t xml:space="preserve">                                    АКТ</w:t>
      </w:r>
    </w:p>
    <w:p w:rsidR="000D27FD" w:rsidRDefault="000D27FD">
      <w:pPr>
        <w:pStyle w:val="ConsPlusNonformat"/>
        <w:jc w:val="both"/>
      </w:pPr>
      <w:r>
        <w:t xml:space="preserve">                      отлова животных без владельцев</w:t>
      </w:r>
    </w:p>
    <w:p w:rsidR="000D27FD" w:rsidRDefault="000D27FD">
      <w:pPr>
        <w:pStyle w:val="ConsPlusNonformat"/>
        <w:jc w:val="both"/>
      </w:pPr>
    </w:p>
    <w:p w:rsidR="000D27FD" w:rsidRDefault="000D27FD">
      <w:pPr>
        <w:pStyle w:val="ConsPlusNonformat"/>
        <w:jc w:val="both"/>
      </w:pPr>
      <w:r>
        <w:t xml:space="preserve">                  от "__" ___________ 20__ года N ______</w:t>
      </w:r>
    </w:p>
    <w:p w:rsidR="000D27FD" w:rsidRDefault="000D27FD">
      <w:pPr>
        <w:pStyle w:val="ConsPlusNonformat"/>
        <w:jc w:val="both"/>
      </w:pPr>
    </w:p>
    <w:p w:rsidR="000D27FD" w:rsidRDefault="000D27FD">
      <w:pPr>
        <w:pStyle w:val="ConsPlusNonformat"/>
        <w:jc w:val="both"/>
      </w:pPr>
      <w:r>
        <w:t xml:space="preserve">    По заявке N ___________ от "____" _________________ 20__ г.</w:t>
      </w:r>
    </w:p>
    <w:p w:rsidR="000D27FD" w:rsidRDefault="000D27FD">
      <w:pPr>
        <w:pStyle w:val="ConsPlusNonformat"/>
        <w:jc w:val="both"/>
      </w:pPr>
      <w:r>
        <w:t>организация _______________________________________________________________</w:t>
      </w:r>
    </w:p>
    <w:p w:rsidR="000D27FD" w:rsidRDefault="000D27FD">
      <w:pPr>
        <w:pStyle w:val="ConsPlusNonformat"/>
        <w:jc w:val="both"/>
      </w:pPr>
      <w:r>
        <w:t>в лице ____________________________________________________________________</w:t>
      </w:r>
    </w:p>
    <w:p w:rsidR="000D27FD" w:rsidRDefault="000D27FD">
      <w:pPr>
        <w:pStyle w:val="ConsPlusNonformat"/>
        <w:jc w:val="both"/>
      </w:pPr>
      <w:r>
        <w:t>на машине: марка __________________________________________________________</w:t>
      </w:r>
    </w:p>
    <w:p w:rsidR="000D27FD" w:rsidRDefault="000D27FD">
      <w:pPr>
        <w:pStyle w:val="ConsPlusNonformat"/>
        <w:jc w:val="both"/>
      </w:pPr>
      <w:r>
        <w:t>гос. номер _____________________ произвела отлов и транспортировку животных</w:t>
      </w:r>
    </w:p>
    <w:p w:rsidR="000D27FD" w:rsidRDefault="000D27FD">
      <w:pPr>
        <w:pStyle w:val="ConsPlusNonformat"/>
        <w:jc w:val="both"/>
      </w:pPr>
      <w:r>
        <w:t>без владельцев:</w:t>
      </w:r>
    </w:p>
    <w:p w:rsidR="000D27FD" w:rsidRDefault="000D27FD">
      <w:pPr>
        <w:pStyle w:val="ConsPlusNonformat"/>
        <w:jc w:val="both"/>
      </w:pPr>
      <w:r>
        <w:t>__________________________________________________ ________________________</w:t>
      </w:r>
    </w:p>
    <w:p w:rsidR="000D27FD" w:rsidRDefault="000D27FD">
      <w:pPr>
        <w:pStyle w:val="ConsPlusNonformat"/>
        <w:jc w:val="both"/>
      </w:pPr>
      <w:r>
        <w:t xml:space="preserve">          (вид животного без владельцев)              (количество голов)</w:t>
      </w:r>
    </w:p>
    <w:p w:rsidR="000D27FD" w:rsidRDefault="000D27FD">
      <w:pPr>
        <w:pStyle w:val="ConsPlusNonformat"/>
        <w:jc w:val="both"/>
      </w:pPr>
      <w:r>
        <w:t>__________________________________________________ ________________________</w:t>
      </w:r>
    </w:p>
    <w:p w:rsidR="000D27FD" w:rsidRDefault="000D27FD">
      <w:pPr>
        <w:pStyle w:val="ConsPlusNonformat"/>
        <w:jc w:val="both"/>
      </w:pPr>
      <w:r>
        <w:t xml:space="preserve">          (вид животного без владельцев)              (количество голов)</w:t>
      </w:r>
    </w:p>
    <w:p w:rsidR="000D27FD" w:rsidRDefault="000D27FD">
      <w:pPr>
        <w:pStyle w:val="ConsPlusNonformat"/>
        <w:jc w:val="both"/>
      </w:pPr>
      <w:r>
        <w:t>Место отлова: _____________________________________________________________</w:t>
      </w:r>
    </w:p>
    <w:p w:rsidR="000D27FD" w:rsidRDefault="000D27FD">
      <w:pPr>
        <w:pStyle w:val="ConsPlusNonformat"/>
        <w:jc w:val="both"/>
      </w:pPr>
      <w:r>
        <w:t>адрес по заявлению ________________________________________________________</w:t>
      </w:r>
    </w:p>
    <w:p w:rsidR="000D27FD" w:rsidRDefault="000D27FD">
      <w:pPr>
        <w:pStyle w:val="ConsPlusNonformat"/>
        <w:jc w:val="both"/>
      </w:pPr>
      <w:r>
        <w:t>адрес фактический _________________________________________________________</w:t>
      </w:r>
    </w:p>
    <w:p w:rsidR="000D27FD" w:rsidRDefault="000D27FD">
      <w:pPr>
        <w:pStyle w:val="ConsPlusNonformat"/>
        <w:jc w:val="both"/>
      </w:pPr>
      <w:r>
        <w:t>Передано в приют __________________________________________________________</w:t>
      </w:r>
    </w:p>
    <w:p w:rsidR="000D27FD" w:rsidRDefault="000D27FD">
      <w:pPr>
        <w:pStyle w:val="ConsPlusNonformat"/>
        <w:jc w:val="both"/>
      </w:pPr>
      <w:r>
        <w:t xml:space="preserve">                                           (адрес)</w:t>
      </w:r>
    </w:p>
    <w:p w:rsidR="000D27FD" w:rsidRDefault="000D27FD">
      <w:pPr>
        <w:pStyle w:val="ConsPlusNonformat"/>
        <w:jc w:val="both"/>
      </w:pPr>
      <w:r>
        <w:t>Отметка работника пункта временного содержания ____________________________</w:t>
      </w:r>
    </w:p>
    <w:p w:rsidR="000D27FD" w:rsidRDefault="000D27FD">
      <w:pPr>
        <w:pStyle w:val="ConsPlusNonformat"/>
        <w:jc w:val="both"/>
      </w:pPr>
      <w:r>
        <w:t xml:space="preserve">                                                     (подпись, Ф.И.О.)</w:t>
      </w:r>
    </w:p>
    <w:p w:rsidR="000D27FD" w:rsidRDefault="000D27FD">
      <w:pPr>
        <w:pStyle w:val="ConsPlusNonformat"/>
        <w:jc w:val="both"/>
      </w:pPr>
      <w:r>
        <w:t>Количество погибших при отлове животных ___________________________________</w:t>
      </w:r>
    </w:p>
    <w:p w:rsidR="000D27FD" w:rsidRDefault="000D27FD">
      <w:pPr>
        <w:pStyle w:val="ConsPlusNonformat"/>
        <w:jc w:val="both"/>
      </w:pPr>
      <w:r>
        <w:t xml:space="preserve">                                              (вид, количество голов)</w:t>
      </w:r>
    </w:p>
    <w:p w:rsidR="000D27FD" w:rsidRDefault="000D27FD">
      <w:pPr>
        <w:pStyle w:val="ConsPlusNonformat"/>
        <w:jc w:val="both"/>
      </w:pPr>
      <w:r>
        <w:t>Причина гибели животных ___________________________________________________</w:t>
      </w:r>
    </w:p>
    <w:p w:rsidR="000D27FD" w:rsidRDefault="000D27FD">
      <w:pPr>
        <w:pStyle w:val="ConsPlusNonformat"/>
        <w:jc w:val="both"/>
      </w:pPr>
    </w:p>
    <w:p w:rsidR="000D27FD" w:rsidRDefault="000D27FD">
      <w:pPr>
        <w:pStyle w:val="ConsPlusNonformat"/>
        <w:jc w:val="both"/>
      </w:pPr>
      <w:r>
        <w:t>Исполнитель _______________________________________________________________</w:t>
      </w:r>
    </w:p>
    <w:p w:rsidR="000D27FD" w:rsidRDefault="000D27FD">
      <w:pPr>
        <w:pStyle w:val="ConsPlusNonformat"/>
        <w:jc w:val="both"/>
      </w:pPr>
      <w:r>
        <w:t xml:space="preserve">                                   (подпись, Ф.И.О.)</w:t>
      </w:r>
    </w:p>
    <w:p w:rsidR="000D27FD" w:rsidRDefault="000D27FD">
      <w:pPr>
        <w:pStyle w:val="ConsPlusNonformat"/>
        <w:jc w:val="both"/>
      </w:pPr>
      <w:r>
        <w:t>Заказчик __________________________________________________________________</w:t>
      </w:r>
    </w:p>
    <w:p w:rsidR="000D27FD" w:rsidRDefault="000D27FD">
      <w:pPr>
        <w:pStyle w:val="ConsPlusNonformat"/>
        <w:jc w:val="both"/>
      </w:pPr>
      <w:r>
        <w:t xml:space="preserve">                             (должность, подпись, Ф.И.О.)</w:t>
      </w: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right"/>
        <w:outlineLvl w:val="1"/>
      </w:pPr>
      <w:r>
        <w:t>Приложение 3</w:t>
      </w:r>
    </w:p>
    <w:p w:rsidR="000D27FD" w:rsidRDefault="000D27FD">
      <w:pPr>
        <w:pStyle w:val="ConsPlusNormal"/>
        <w:jc w:val="right"/>
      </w:pPr>
      <w:r>
        <w:t>к Порядку осуществления деятельности</w:t>
      </w:r>
    </w:p>
    <w:p w:rsidR="000D27FD" w:rsidRDefault="000D27FD">
      <w:pPr>
        <w:pStyle w:val="ConsPlusNormal"/>
        <w:jc w:val="right"/>
      </w:pPr>
      <w:r>
        <w:t>по обращению с животными без владельцев</w:t>
      </w:r>
    </w:p>
    <w:p w:rsidR="000D27FD" w:rsidRDefault="000D27FD">
      <w:pPr>
        <w:pStyle w:val="ConsPlusNormal"/>
        <w:jc w:val="right"/>
      </w:pPr>
      <w:r>
        <w:t>на территории Московской области</w:t>
      </w: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nformat"/>
        <w:jc w:val="both"/>
      </w:pPr>
      <w:bookmarkStart w:id="8" w:name="P186"/>
      <w:bookmarkEnd w:id="8"/>
      <w:r>
        <w:lastRenderedPageBreak/>
        <w:t xml:space="preserve">                                 Сведения</w:t>
      </w:r>
    </w:p>
    <w:p w:rsidR="000D27FD" w:rsidRDefault="000D27FD">
      <w:pPr>
        <w:pStyle w:val="ConsPlusNonformat"/>
        <w:jc w:val="both"/>
      </w:pPr>
      <w:r>
        <w:t xml:space="preserve">                   об объеме выполненных работ</w:t>
      </w:r>
    </w:p>
    <w:p w:rsidR="000D27FD" w:rsidRDefault="000D27FD">
      <w:pPr>
        <w:pStyle w:val="ConsPlusNonformat"/>
        <w:jc w:val="both"/>
      </w:pPr>
      <w:r>
        <w:t xml:space="preserve">                       за _________________ 20__ г.</w:t>
      </w:r>
    </w:p>
    <w:p w:rsidR="000D27FD" w:rsidRDefault="000D27FD">
      <w:pPr>
        <w:pStyle w:val="ConsPlusNonformat"/>
        <w:jc w:val="both"/>
      </w:pPr>
      <w:r>
        <w:t xml:space="preserve">                               (месяц)</w:t>
      </w:r>
    </w:p>
    <w:p w:rsidR="000D27FD" w:rsidRDefault="000D2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4989"/>
        <w:gridCol w:w="2405"/>
      </w:tblGrid>
      <w:tr w:rsidR="000D27FD">
        <w:tc>
          <w:tcPr>
            <w:tcW w:w="624" w:type="dxa"/>
          </w:tcPr>
          <w:p w:rsidR="000D27FD" w:rsidRDefault="000D27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0D27FD" w:rsidRDefault="000D27FD">
            <w:pPr>
              <w:pStyle w:val="ConsPlusNormal"/>
              <w:jc w:val="center"/>
            </w:pPr>
            <w:r>
              <w:t>N заявки</w:t>
            </w:r>
          </w:p>
        </w:tc>
        <w:tc>
          <w:tcPr>
            <w:tcW w:w="4989" w:type="dxa"/>
          </w:tcPr>
          <w:p w:rsidR="000D27FD" w:rsidRDefault="000D27FD">
            <w:pPr>
              <w:pStyle w:val="ConsPlusNormal"/>
              <w:jc w:val="center"/>
            </w:pPr>
            <w:r>
              <w:t>Проведенные мероприятия</w:t>
            </w:r>
          </w:p>
        </w:tc>
        <w:tc>
          <w:tcPr>
            <w:tcW w:w="2405" w:type="dxa"/>
          </w:tcPr>
          <w:p w:rsidR="000D27FD" w:rsidRDefault="000D27FD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0D27FD">
        <w:tc>
          <w:tcPr>
            <w:tcW w:w="624" w:type="dxa"/>
          </w:tcPr>
          <w:p w:rsidR="000D27FD" w:rsidRDefault="000D27FD">
            <w:pPr>
              <w:pStyle w:val="ConsPlusNormal"/>
            </w:pPr>
          </w:p>
        </w:tc>
        <w:tc>
          <w:tcPr>
            <w:tcW w:w="1020" w:type="dxa"/>
          </w:tcPr>
          <w:p w:rsidR="000D27FD" w:rsidRDefault="000D27FD">
            <w:pPr>
              <w:pStyle w:val="ConsPlusNormal"/>
            </w:pPr>
          </w:p>
        </w:tc>
        <w:tc>
          <w:tcPr>
            <w:tcW w:w="4989" w:type="dxa"/>
          </w:tcPr>
          <w:p w:rsidR="000D27FD" w:rsidRDefault="000D27FD">
            <w:pPr>
              <w:pStyle w:val="ConsPlusNormal"/>
            </w:pPr>
          </w:p>
        </w:tc>
        <w:tc>
          <w:tcPr>
            <w:tcW w:w="2405" w:type="dxa"/>
          </w:tcPr>
          <w:p w:rsidR="000D27FD" w:rsidRDefault="000D27FD">
            <w:pPr>
              <w:pStyle w:val="ConsPlusNormal"/>
            </w:pPr>
          </w:p>
        </w:tc>
      </w:tr>
      <w:tr w:rsidR="000D27FD">
        <w:tc>
          <w:tcPr>
            <w:tcW w:w="624" w:type="dxa"/>
          </w:tcPr>
          <w:p w:rsidR="000D27FD" w:rsidRDefault="000D27FD">
            <w:pPr>
              <w:pStyle w:val="ConsPlusNormal"/>
            </w:pPr>
          </w:p>
        </w:tc>
        <w:tc>
          <w:tcPr>
            <w:tcW w:w="1020" w:type="dxa"/>
          </w:tcPr>
          <w:p w:rsidR="000D27FD" w:rsidRDefault="000D27FD">
            <w:pPr>
              <w:pStyle w:val="ConsPlusNormal"/>
            </w:pPr>
          </w:p>
        </w:tc>
        <w:tc>
          <w:tcPr>
            <w:tcW w:w="4989" w:type="dxa"/>
          </w:tcPr>
          <w:p w:rsidR="000D27FD" w:rsidRDefault="000D27FD">
            <w:pPr>
              <w:pStyle w:val="ConsPlusNormal"/>
            </w:pPr>
          </w:p>
        </w:tc>
        <w:tc>
          <w:tcPr>
            <w:tcW w:w="2405" w:type="dxa"/>
          </w:tcPr>
          <w:p w:rsidR="000D27FD" w:rsidRDefault="000D27FD">
            <w:pPr>
              <w:pStyle w:val="ConsPlusNormal"/>
            </w:pPr>
          </w:p>
        </w:tc>
      </w:tr>
      <w:tr w:rsidR="000D27FD">
        <w:tc>
          <w:tcPr>
            <w:tcW w:w="624" w:type="dxa"/>
          </w:tcPr>
          <w:p w:rsidR="000D27FD" w:rsidRDefault="000D27FD">
            <w:pPr>
              <w:pStyle w:val="ConsPlusNormal"/>
            </w:pPr>
          </w:p>
        </w:tc>
        <w:tc>
          <w:tcPr>
            <w:tcW w:w="1020" w:type="dxa"/>
          </w:tcPr>
          <w:p w:rsidR="000D27FD" w:rsidRDefault="000D27FD">
            <w:pPr>
              <w:pStyle w:val="ConsPlusNormal"/>
            </w:pPr>
          </w:p>
        </w:tc>
        <w:tc>
          <w:tcPr>
            <w:tcW w:w="4989" w:type="dxa"/>
          </w:tcPr>
          <w:p w:rsidR="000D27FD" w:rsidRDefault="000D27FD">
            <w:pPr>
              <w:pStyle w:val="ConsPlusNormal"/>
            </w:pPr>
          </w:p>
        </w:tc>
        <w:tc>
          <w:tcPr>
            <w:tcW w:w="2405" w:type="dxa"/>
          </w:tcPr>
          <w:p w:rsidR="000D27FD" w:rsidRDefault="000D27FD">
            <w:pPr>
              <w:pStyle w:val="ConsPlusNormal"/>
            </w:pPr>
          </w:p>
        </w:tc>
      </w:tr>
    </w:tbl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jc w:val="both"/>
      </w:pPr>
    </w:p>
    <w:p w:rsidR="000D27FD" w:rsidRDefault="000D2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2CF" w:rsidRDefault="008642CF"/>
    <w:sectPr w:rsidR="008642CF" w:rsidSect="00237C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D"/>
    <w:rsid w:val="000D27FD"/>
    <w:rsid w:val="008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F67A3320EF0B1B017BDE371C181D1562CF913EA8469A7E16FA927B9F629B44444D1B1A86387EECE77170FF58479DF58A3060B19B50BA6j67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F67A3320EF0B1B017BDE371C181D1562BFB1EE48069A7E16FA927B9F629B4564489BDAA6A99EFC462415EB3jD71G" TargetMode="External"/><Relationship Id="rId12" Type="http://schemas.openxmlformats.org/officeDocument/2006/relationships/hyperlink" Target="consultantplus://offline/ref=7F1F67A3320EF0B1B017BDE371C181D1562CFA15EC8169A7E16FA927B9F629B44444D1B1A86387EECE77170FF58479DF58A3060B19B50BA6j67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F67A3320EF0B1B017BDE371C181D1562CF913EA8469A7E16FA927B9F629B44444D1B1A86387EECE77170FF58479DF58A3060B19B50BA6j678G" TargetMode="External"/><Relationship Id="rId11" Type="http://schemas.openxmlformats.org/officeDocument/2006/relationships/hyperlink" Target="consultantplus://offline/ref=7F1F67A3320EF0B1B017BDE371C181D1542FF810E98369A7E16FA927B9F629B44444D1B1A86387EFC777170FF58479DF58A3060B19B50BA6j678G" TargetMode="External"/><Relationship Id="rId5" Type="http://schemas.openxmlformats.org/officeDocument/2006/relationships/hyperlink" Target="consultantplus://offline/ref=7F1F67A3320EF0B1B017BDE371C181D1562BFB1EE48069A7E16FA927B9F629B44444D1B1A86387E8C677170FF58479DF58A3060B19B50BA6j678G" TargetMode="External"/><Relationship Id="rId10" Type="http://schemas.openxmlformats.org/officeDocument/2006/relationships/hyperlink" Target="consultantplus://offline/ref=7F1F67A3320EF0B1B017BCED64C181D1562EFE13EC8269A7E16FA927B9F629B4564489BDAA6A99EFC462415EB3jD7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F67A3320EF0B1B017BDE371C181D1562BFB1EE48069A7E16FA927B9F629B44444D1B1A86387EFC077170FF58479DF58A3060B19B50BA6j67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2020-12-29T06:59:00Z</dcterms:created>
  <dcterms:modified xsi:type="dcterms:W3CDTF">2020-12-29T07:02:00Z</dcterms:modified>
</cp:coreProperties>
</file>